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0B" w:rsidRPr="00F94927" w:rsidRDefault="0084770B" w:rsidP="0084770B">
      <w:pPr>
        <w:rPr>
          <w:lang w:val="sl-SI"/>
        </w:rPr>
      </w:pPr>
    </w:p>
    <w:p w:rsidR="0084770B" w:rsidRPr="00F94927" w:rsidRDefault="00E2129E" w:rsidP="00E2129E">
      <w:pPr>
        <w:jc w:val="center"/>
        <w:rPr>
          <w:lang w:val="sl-SI"/>
        </w:rPr>
      </w:pPr>
      <w:r w:rsidRPr="00E2129E">
        <w:rPr>
          <w:noProof/>
        </w:rPr>
        <w:drawing>
          <wp:inline distT="0" distB="0" distL="0" distR="0">
            <wp:extent cx="2209800" cy="838200"/>
            <wp:effectExtent l="0" t="0" r="0" b="0"/>
            <wp:docPr id="2" name="Picture 2" descr="C:\Users\vanesa.belkic\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a.belkic\Desktop\logo.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838200"/>
                    </a:xfrm>
                    <a:prstGeom prst="rect">
                      <a:avLst/>
                    </a:prstGeom>
                    <a:noFill/>
                    <a:ln>
                      <a:noFill/>
                    </a:ln>
                  </pic:spPr>
                </pic:pic>
              </a:graphicData>
            </a:graphic>
          </wp:inline>
        </w:drawing>
      </w:r>
    </w:p>
    <w:p w:rsidR="0084770B" w:rsidRPr="00F94927" w:rsidRDefault="0084770B" w:rsidP="0084770B">
      <w:pPr>
        <w:rPr>
          <w:lang w:val="sl-SI"/>
        </w:rPr>
      </w:pPr>
    </w:p>
    <w:p w:rsidR="0084770B" w:rsidRPr="00F94927" w:rsidRDefault="0084770B" w:rsidP="0084770B">
      <w:pPr>
        <w:rPr>
          <w:lang w:val="sl-SI"/>
        </w:rPr>
      </w:pPr>
    </w:p>
    <w:p w:rsidR="0084770B" w:rsidRDefault="0084770B" w:rsidP="0084770B">
      <w:pPr>
        <w:rPr>
          <w:lang w:val="sr-Cyrl-CS"/>
        </w:rPr>
      </w:pPr>
    </w:p>
    <w:p w:rsidR="0084770B" w:rsidRDefault="0084770B" w:rsidP="0084770B">
      <w:pPr>
        <w:rPr>
          <w:lang w:val="sr-Cyrl-CS"/>
        </w:rPr>
      </w:pPr>
    </w:p>
    <w:p w:rsidR="0084770B" w:rsidRDefault="0084770B" w:rsidP="0084770B">
      <w:pPr>
        <w:rPr>
          <w:lang w:val="sr-Cyrl-CS"/>
        </w:rPr>
      </w:pPr>
    </w:p>
    <w:p w:rsidR="0084770B" w:rsidRDefault="0084770B" w:rsidP="0084770B">
      <w:pPr>
        <w:rPr>
          <w:lang w:val="sr-Cyrl-CS"/>
        </w:rPr>
      </w:pPr>
    </w:p>
    <w:p w:rsidR="0084770B" w:rsidRPr="00F94927" w:rsidRDefault="0084770B" w:rsidP="0084770B">
      <w:pPr>
        <w:rPr>
          <w:lang w:val="sl-SI"/>
        </w:rPr>
      </w:pPr>
    </w:p>
    <w:p w:rsidR="0084770B" w:rsidRPr="00F04DB1" w:rsidRDefault="0084770B" w:rsidP="00E01B7C">
      <w:pPr>
        <w:jc w:val="center"/>
        <w:rPr>
          <w:b/>
          <w:color w:val="17365D" w:themeColor="text2" w:themeShade="BF"/>
          <w:sz w:val="40"/>
          <w:szCs w:val="40"/>
        </w:rPr>
      </w:pPr>
      <w:r w:rsidRPr="00F04DB1">
        <w:rPr>
          <w:b/>
          <w:color w:val="17365D" w:themeColor="text2" w:themeShade="BF"/>
          <w:sz w:val="40"/>
          <w:szCs w:val="40"/>
        </w:rPr>
        <w:t xml:space="preserve">ЛОКАЛНИ АКЦИОНИ ПЛАН ЗА СОЦИЈАЛНО УКЉУЧИВАЊЕ РОМА И РОМКИЊА </w:t>
      </w:r>
      <w:r w:rsidR="00E01B7C" w:rsidRPr="00F04DB1">
        <w:rPr>
          <w:b/>
          <w:color w:val="17365D" w:themeColor="text2" w:themeShade="BF"/>
          <w:sz w:val="40"/>
          <w:szCs w:val="40"/>
          <w:lang/>
        </w:rPr>
        <w:t xml:space="preserve">У                                       </w:t>
      </w:r>
      <w:r w:rsidR="007B1EB3" w:rsidRPr="00F04DB1">
        <w:rPr>
          <w:b/>
          <w:color w:val="17365D" w:themeColor="text2" w:themeShade="BF"/>
          <w:sz w:val="40"/>
          <w:szCs w:val="40"/>
          <w:lang w:val="sr-Cyrl-CS"/>
        </w:rPr>
        <w:t>ГО</w:t>
      </w:r>
      <w:r w:rsidR="00E2129E" w:rsidRPr="00F04DB1">
        <w:rPr>
          <w:b/>
          <w:color w:val="17365D" w:themeColor="text2" w:themeShade="BF"/>
          <w:sz w:val="40"/>
          <w:szCs w:val="40"/>
          <w:lang w:val="sr-Cyrl-CS"/>
        </w:rPr>
        <w:t xml:space="preserve"> МЛАДЕНОВАЦ</w:t>
      </w:r>
      <w:r w:rsidR="00E01B7C" w:rsidRPr="00F04DB1">
        <w:rPr>
          <w:b/>
          <w:color w:val="17365D" w:themeColor="text2" w:themeShade="BF"/>
          <w:sz w:val="40"/>
          <w:szCs w:val="40"/>
          <w:lang w:val="sr-Cyrl-CS"/>
        </w:rPr>
        <w:t xml:space="preserve"> </w:t>
      </w:r>
      <w:r w:rsidRPr="00F04DB1">
        <w:rPr>
          <w:b/>
          <w:color w:val="17365D" w:themeColor="text2" w:themeShade="BF"/>
          <w:sz w:val="40"/>
          <w:szCs w:val="40"/>
          <w:lang w:val="sr-Cyrl-CS"/>
        </w:rPr>
        <w:t>ЗА ПЕРИОД 2019 – 2021. ГОДИНУ</w:t>
      </w: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84770B">
      <w:pPr>
        <w:rPr>
          <w:color w:val="17365D" w:themeColor="text2" w:themeShade="BF"/>
          <w:lang w:val="sl-SI"/>
        </w:rPr>
      </w:pPr>
    </w:p>
    <w:p w:rsidR="0084770B" w:rsidRPr="00F04DB1" w:rsidRDefault="0084770B" w:rsidP="00C17EC4">
      <w:pPr>
        <w:pStyle w:val="TOC1"/>
      </w:pPr>
    </w:p>
    <w:p w:rsidR="0084770B" w:rsidRPr="00F04DB1" w:rsidRDefault="0084770B" w:rsidP="0084770B">
      <w:pPr>
        <w:rPr>
          <w:color w:val="17365D" w:themeColor="text2" w:themeShade="BF"/>
          <w:lang w:val="sr-Cyrl-CS"/>
        </w:rPr>
      </w:pPr>
    </w:p>
    <w:p w:rsidR="00E01B7C" w:rsidRPr="00F04DB1" w:rsidRDefault="00E01B7C" w:rsidP="0084770B">
      <w:pPr>
        <w:rPr>
          <w:color w:val="17365D" w:themeColor="text2" w:themeShade="BF"/>
          <w:lang w:val="sr-Cyrl-CS"/>
        </w:rPr>
      </w:pPr>
    </w:p>
    <w:p w:rsidR="00E01B7C" w:rsidRPr="00F04DB1" w:rsidRDefault="00E01B7C" w:rsidP="0084770B">
      <w:pPr>
        <w:rPr>
          <w:color w:val="17365D" w:themeColor="text2" w:themeShade="BF"/>
          <w:lang w:val="sr-Cyrl-CS"/>
        </w:rPr>
      </w:pPr>
    </w:p>
    <w:p w:rsidR="0084770B" w:rsidRPr="00F04DB1" w:rsidRDefault="0084770B" w:rsidP="0084770B">
      <w:pPr>
        <w:rPr>
          <w:color w:val="17365D" w:themeColor="text2" w:themeShade="BF"/>
          <w:lang w:val="sr-Cyrl-CS"/>
        </w:rPr>
      </w:pPr>
    </w:p>
    <w:p w:rsidR="0084770B" w:rsidRPr="0052788A" w:rsidRDefault="00E2129E" w:rsidP="00C17EC4">
      <w:pPr>
        <w:pStyle w:val="TOC1"/>
      </w:pPr>
      <w:r w:rsidRPr="00F04DB1">
        <w:t>Младеновац</w:t>
      </w:r>
      <w:r w:rsidR="0084770B" w:rsidRPr="00F04DB1">
        <w:t xml:space="preserve">, </w:t>
      </w:r>
      <w:r w:rsidR="0052788A">
        <w:t>ма</w:t>
      </w:r>
      <w:r w:rsidR="0053629E">
        <w:rPr>
          <w:lang w:val="en-US"/>
        </w:rPr>
        <w:t>j</w:t>
      </w:r>
      <w:bookmarkStart w:id="0" w:name="_GoBack"/>
      <w:bookmarkEnd w:id="0"/>
      <w:r w:rsidR="0052788A">
        <w:t xml:space="preserve"> </w:t>
      </w:r>
      <w:r w:rsidR="0084770B" w:rsidRPr="00F04DB1">
        <w:t>201</w:t>
      </w:r>
      <w:r w:rsidRPr="00F04DB1">
        <w:t>9</w:t>
      </w:r>
      <w:r w:rsidR="00F04DB1">
        <w:t>. годинe</w:t>
      </w:r>
      <w:r w:rsidR="0052788A">
        <w:t xml:space="preserve"> </w:t>
      </w:r>
    </w:p>
    <w:sdt>
      <w:sdtPr>
        <w:rPr>
          <w:rFonts w:asciiTheme="minorHAnsi" w:eastAsia="Times New Roman" w:hAnsiTheme="minorHAnsi" w:cstheme="minorHAnsi"/>
          <w:b w:val="0"/>
          <w:bCs w:val="0"/>
          <w:color w:val="auto"/>
          <w:sz w:val="22"/>
          <w:szCs w:val="22"/>
          <w:lang w:eastAsia="en-US"/>
        </w:rPr>
        <w:id w:val="1897159331"/>
        <w:docPartObj>
          <w:docPartGallery w:val="Table of Contents"/>
          <w:docPartUnique/>
        </w:docPartObj>
      </w:sdtPr>
      <w:sdtEndPr>
        <w:rPr>
          <w:noProof/>
        </w:rPr>
      </w:sdtEndPr>
      <w:sdtContent>
        <w:p w:rsidR="0084770B" w:rsidRPr="0084770B" w:rsidRDefault="005D15C9" w:rsidP="0084770B">
          <w:pPr>
            <w:pStyle w:val="TOCHeading"/>
            <w:numPr>
              <w:ilvl w:val="0"/>
              <w:numId w:val="0"/>
            </w:numPr>
          </w:pPr>
          <w:r>
            <w:t>САДРЖАЈ</w:t>
          </w:r>
        </w:p>
        <w:p w:rsidR="00C17EC4" w:rsidRPr="00C17EC4" w:rsidRDefault="009A5409" w:rsidP="00C17EC4">
          <w:pPr>
            <w:pStyle w:val="TOC1"/>
            <w:rPr>
              <w:rFonts w:eastAsiaTheme="minorEastAsia" w:cstheme="minorBidi"/>
              <w:lang/>
            </w:rPr>
          </w:pPr>
          <w:r w:rsidRPr="009A5409">
            <w:rPr>
              <w:color w:val="0000FF"/>
            </w:rPr>
            <w:fldChar w:fldCharType="begin"/>
          </w:r>
          <w:r w:rsidR="0084770B">
            <w:instrText xml:space="preserve"> TOC \o "1-3" \h \z \u </w:instrText>
          </w:r>
          <w:r w:rsidRPr="009A5409">
            <w:rPr>
              <w:color w:val="0000FF"/>
            </w:rPr>
            <w:fldChar w:fldCharType="separate"/>
          </w:r>
          <w:hyperlink w:anchor="_Toc9611823" w:history="1">
            <w:r w:rsidR="00C17EC4" w:rsidRPr="00C17EC4">
              <w:rPr>
                <w:rStyle w:val="Hyperlink"/>
                <w:color w:val="1F497D" w:themeColor="text2"/>
              </w:rPr>
              <w:t>1</w:t>
            </w:r>
            <w:r w:rsidR="00C17EC4" w:rsidRPr="00C17EC4">
              <w:rPr>
                <w:rFonts w:eastAsiaTheme="minorEastAsia" w:cstheme="minorBidi"/>
                <w:color w:val="1F497D" w:themeColor="text2"/>
                <w:lang/>
              </w:rPr>
              <w:tab/>
            </w:r>
            <w:r w:rsidR="00C17EC4" w:rsidRPr="00C17EC4">
              <w:rPr>
                <w:rStyle w:val="Hyperlink"/>
                <w:color w:val="1F497D" w:themeColor="text2"/>
              </w:rPr>
              <w:t>УВОД</w:t>
            </w:r>
            <w:r w:rsidR="00C17EC4" w:rsidRPr="00C17EC4">
              <w:rPr>
                <w:webHidden/>
              </w:rPr>
              <w:tab/>
            </w:r>
            <w:r w:rsidRPr="00C17EC4">
              <w:rPr>
                <w:b w:val="0"/>
                <w:webHidden/>
              </w:rPr>
              <w:fldChar w:fldCharType="begin"/>
            </w:r>
            <w:r w:rsidR="00C17EC4" w:rsidRPr="00C17EC4">
              <w:rPr>
                <w:b w:val="0"/>
                <w:webHidden/>
              </w:rPr>
              <w:instrText xml:space="preserve"> PAGEREF _Toc9611823 \h </w:instrText>
            </w:r>
            <w:r w:rsidRPr="00C17EC4">
              <w:rPr>
                <w:b w:val="0"/>
                <w:webHidden/>
              </w:rPr>
            </w:r>
            <w:r w:rsidRPr="00C17EC4">
              <w:rPr>
                <w:b w:val="0"/>
                <w:webHidden/>
              </w:rPr>
              <w:fldChar w:fldCharType="separate"/>
            </w:r>
            <w:r w:rsidR="00C17EC4" w:rsidRPr="00C17EC4">
              <w:rPr>
                <w:b w:val="0"/>
                <w:webHidden/>
              </w:rPr>
              <w:t>5</w:t>
            </w:r>
            <w:r w:rsidRPr="00C17EC4">
              <w:rPr>
                <w:b w:val="0"/>
                <w:webHidden/>
              </w:rPr>
              <w:fldChar w:fldCharType="end"/>
            </w:r>
          </w:hyperlink>
        </w:p>
        <w:p w:rsidR="00C17EC4" w:rsidRPr="00C17EC4" w:rsidRDefault="009A5409" w:rsidP="00C17EC4">
          <w:pPr>
            <w:pStyle w:val="TOC1"/>
            <w:rPr>
              <w:rFonts w:eastAsiaTheme="minorEastAsia" w:cstheme="minorBidi"/>
              <w:lang/>
            </w:rPr>
          </w:pPr>
          <w:hyperlink w:anchor="_Toc9611824" w:history="1">
            <w:r w:rsidR="00C17EC4" w:rsidRPr="00C17EC4">
              <w:rPr>
                <w:rStyle w:val="Hyperlink"/>
                <w:color w:val="1F497D" w:themeColor="text2"/>
              </w:rPr>
              <w:t>2</w:t>
            </w:r>
            <w:r w:rsidR="00C17EC4" w:rsidRPr="00C17EC4">
              <w:rPr>
                <w:rFonts w:eastAsiaTheme="minorEastAsia" w:cstheme="minorBidi"/>
                <w:color w:val="1F497D" w:themeColor="text2"/>
                <w:lang/>
              </w:rPr>
              <w:tab/>
            </w:r>
            <w:r w:rsidR="00C17EC4" w:rsidRPr="00C17EC4">
              <w:rPr>
                <w:rStyle w:val="Hyperlink"/>
                <w:color w:val="1F497D" w:themeColor="text2"/>
              </w:rPr>
              <w:t>СТРАТЕШКИ И ИНСТИТУЦИОНАЛНИ ОКВИР НА ЛОКАЛНОМ НИВО</w:t>
            </w:r>
            <w:r w:rsidR="00C17EC4" w:rsidRPr="00C17EC4">
              <w:rPr>
                <w:rStyle w:val="Hyperlink"/>
                <w:b w:val="0"/>
                <w:color w:val="1F497D" w:themeColor="text2"/>
              </w:rPr>
              <w:t>У</w:t>
            </w:r>
            <w:r w:rsidR="00C17EC4" w:rsidRPr="00C17EC4">
              <w:rPr>
                <w:webHidden/>
              </w:rPr>
              <w:tab/>
            </w:r>
            <w:r w:rsidRPr="00C17EC4">
              <w:rPr>
                <w:b w:val="0"/>
                <w:webHidden/>
              </w:rPr>
              <w:fldChar w:fldCharType="begin"/>
            </w:r>
            <w:r w:rsidR="00C17EC4" w:rsidRPr="00C17EC4">
              <w:rPr>
                <w:b w:val="0"/>
                <w:webHidden/>
              </w:rPr>
              <w:instrText xml:space="preserve"> PAGEREF _Toc9611824 \h </w:instrText>
            </w:r>
            <w:r w:rsidRPr="00C17EC4">
              <w:rPr>
                <w:b w:val="0"/>
                <w:webHidden/>
              </w:rPr>
            </w:r>
            <w:r w:rsidRPr="00C17EC4">
              <w:rPr>
                <w:b w:val="0"/>
                <w:webHidden/>
              </w:rPr>
              <w:fldChar w:fldCharType="separate"/>
            </w:r>
            <w:r w:rsidR="00C17EC4" w:rsidRPr="00C17EC4">
              <w:rPr>
                <w:b w:val="0"/>
                <w:webHidden/>
              </w:rPr>
              <w:t>8</w:t>
            </w:r>
            <w:r w:rsidRPr="00C17EC4">
              <w:rPr>
                <w:b w:val="0"/>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25" w:history="1">
            <w:r w:rsidR="00C17EC4" w:rsidRPr="00191E61">
              <w:rPr>
                <w:rStyle w:val="Hyperlink"/>
                <w:noProof/>
              </w:rPr>
              <w:t>2.1</w:t>
            </w:r>
            <w:r w:rsidR="00C17EC4">
              <w:rPr>
                <w:rFonts w:eastAsiaTheme="minorEastAsia" w:cstheme="minorBidi"/>
                <w:noProof/>
                <w:lang/>
              </w:rPr>
              <w:tab/>
            </w:r>
            <w:r w:rsidR="00C17EC4" w:rsidRPr="00191E61">
              <w:rPr>
                <w:rStyle w:val="Hyperlink"/>
                <w:noProof/>
              </w:rPr>
              <w:t>Локалне стратегије</w:t>
            </w:r>
            <w:r w:rsidR="00C17EC4">
              <w:rPr>
                <w:noProof/>
                <w:webHidden/>
              </w:rPr>
              <w:tab/>
            </w:r>
            <w:r>
              <w:rPr>
                <w:noProof/>
                <w:webHidden/>
              </w:rPr>
              <w:fldChar w:fldCharType="begin"/>
            </w:r>
            <w:r w:rsidR="00C17EC4">
              <w:rPr>
                <w:noProof/>
                <w:webHidden/>
              </w:rPr>
              <w:instrText xml:space="preserve"> PAGEREF _Toc9611825 \h </w:instrText>
            </w:r>
            <w:r>
              <w:rPr>
                <w:noProof/>
                <w:webHidden/>
              </w:rPr>
            </w:r>
            <w:r>
              <w:rPr>
                <w:noProof/>
                <w:webHidden/>
              </w:rPr>
              <w:fldChar w:fldCharType="separate"/>
            </w:r>
            <w:r w:rsidR="00C17EC4">
              <w:rPr>
                <w:noProof/>
                <w:webHidden/>
              </w:rPr>
              <w:t>9</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26" w:history="1">
            <w:r w:rsidR="00C17EC4" w:rsidRPr="00191E61">
              <w:rPr>
                <w:rStyle w:val="Hyperlink"/>
                <w:noProof/>
              </w:rPr>
              <w:t>2.2</w:t>
            </w:r>
            <w:r w:rsidR="00C17EC4">
              <w:rPr>
                <w:rFonts w:eastAsiaTheme="minorEastAsia" w:cstheme="minorBidi"/>
                <w:noProof/>
                <w:lang/>
              </w:rPr>
              <w:tab/>
            </w:r>
            <w:r w:rsidR="00C17EC4" w:rsidRPr="00191E61">
              <w:rPr>
                <w:rStyle w:val="Hyperlink"/>
                <w:noProof/>
              </w:rPr>
              <w:t>Институционални оквир на локалном нивоу</w:t>
            </w:r>
            <w:r w:rsidR="00C17EC4">
              <w:rPr>
                <w:noProof/>
                <w:webHidden/>
              </w:rPr>
              <w:tab/>
            </w:r>
            <w:r>
              <w:rPr>
                <w:noProof/>
                <w:webHidden/>
              </w:rPr>
              <w:fldChar w:fldCharType="begin"/>
            </w:r>
            <w:r w:rsidR="00C17EC4">
              <w:rPr>
                <w:noProof/>
                <w:webHidden/>
              </w:rPr>
              <w:instrText xml:space="preserve"> PAGEREF _Toc9611826 \h </w:instrText>
            </w:r>
            <w:r>
              <w:rPr>
                <w:noProof/>
                <w:webHidden/>
              </w:rPr>
            </w:r>
            <w:r>
              <w:rPr>
                <w:noProof/>
                <w:webHidden/>
              </w:rPr>
              <w:fldChar w:fldCharType="separate"/>
            </w:r>
            <w:r w:rsidR="00C17EC4">
              <w:rPr>
                <w:noProof/>
                <w:webHidden/>
              </w:rPr>
              <w:t>11</w:t>
            </w:r>
            <w:r>
              <w:rPr>
                <w:noProof/>
                <w:webHidden/>
              </w:rPr>
              <w:fldChar w:fldCharType="end"/>
            </w:r>
          </w:hyperlink>
        </w:p>
        <w:p w:rsidR="00C17EC4" w:rsidRDefault="009A5409" w:rsidP="00C17EC4">
          <w:pPr>
            <w:pStyle w:val="TOC1"/>
            <w:rPr>
              <w:rFonts w:eastAsiaTheme="minorEastAsia" w:cstheme="minorBidi"/>
              <w:lang/>
            </w:rPr>
          </w:pPr>
          <w:hyperlink w:anchor="_Toc9611827" w:history="1">
            <w:r w:rsidR="00C17EC4" w:rsidRPr="00C17EC4">
              <w:rPr>
                <w:rStyle w:val="Hyperlink"/>
                <w:color w:val="1F497D" w:themeColor="text2"/>
              </w:rPr>
              <w:t>3</w:t>
            </w:r>
            <w:r w:rsidR="00C17EC4" w:rsidRPr="00C17EC4">
              <w:rPr>
                <w:rFonts w:eastAsiaTheme="minorEastAsia" w:cstheme="minorBidi"/>
                <w:color w:val="1F497D" w:themeColor="text2"/>
                <w:lang/>
              </w:rPr>
              <w:tab/>
            </w:r>
            <w:r w:rsidR="00C17EC4" w:rsidRPr="00C17EC4">
              <w:rPr>
                <w:rStyle w:val="Hyperlink"/>
                <w:color w:val="1F497D" w:themeColor="text2"/>
              </w:rPr>
              <w:t>ОПШТИ ПОДАЦИ О ГО МЛАДЕНОВАЦ</w:t>
            </w:r>
            <w:r w:rsidR="00C17EC4">
              <w:rPr>
                <w:webHidden/>
              </w:rPr>
              <w:tab/>
            </w:r>
            <w:r w:rsidRPr="00C17EC4">
              <w:rPr>
                <w:b w:val="0"/>
                <w:webHidden/>
              </w:rPr>
              <w:fldChar w:fldCharType="begin"/>
            </w:r>
            <w:r w:rsidR="00C17EC4" w:rsidRPr="00C17EC4">
              <w:rPr>
                <w:b w:val="0"/>
                <w:webHidden/>
              </w:rPr>
              <w:instrText xml:space="preserve"> PAGEREF _Toc9611827 \h </w:instrText>
            </w:r>
            <w:r w:rsidRPr="00C17EC4">
              <w:rPr>
                <w:b w:val="0"/>
                <w:webHidden/>
              </w:rPr>
            </w:r>
            <w:r w:rsidRPr="00C17EC4">
              <w:rPr>
                <w:b w:val="0"/>
                <w:webHidden/>
              </w:rPr>
              <w:fldChar w:fldCharType="separate"/>
            </w:r>
            <w:r w:rsidR="00C17EC4" w:rsidRPr="00C17EC4">
              <w:rPr>
                <w:b w:val="0"/>
                <w:webHidden/>
              </w:rPr>
              <w:t>13</w:t>
            </w:r>
            <w:r w:rsidRPr="00C17EC4">
              <w:rPr>
                <w:b w:val="0"/>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28" w:history="1">
            <w:r w:rsidR="00C17EC4" w:rsidRPr="00191E61">
              <w:rPr>
                <w:rStyle w:val="Hyperlink"/>
                <w:noProof/>
              </w:rPr>
              <w:t>3.1</w:t>
            </w:r>
            <w:r w:rsidR="00C17EC4">
              <w:rPr>
                <w:rFonts w:eastAsiaTheme="minorEastAsia" w:cstheme="minorBidi"/>
                <w:noProof/>
                <w:lang/>
              </w:rPr>
              <w:tab/>
            </w:r>
            <w:r w:rsidR="00C17EC4" w:rsidRPr="00191E61">
              <w:rPr>
                <w:rStyle w:val="Hyperlink"/>
                <w:noProof/>
              </w:rPr>
              <w:t>Географски подаци</w:t>
            </w:r>
            <w:r w:rsidR="00C17EC4">
              <w:rPr>
                <w:noProof/>
                <w:webHidden/>
              </w:rPr>
              <w:tab/>
            </w:r>
            <w:r>
              <w:rPr>
                <w:noProof/>
                <w:webHidden/>
              </w:rPr>
              <w:fldChar w:fldCharType="begin"/>
            </w:r>
            <w:r w:rsidR="00C17EC4">
              <w:rPr>
                <w:noProof/>
                <w:webHidden/>
              </w:rPr>
              <w:instrText xml:space="preserve"> PAGEREF _Toc9611828 \h </w:instrText>
            </w:r>
            <w:r>
              <w:rPr>
                <w:noProof/>
                <w:webHidden/>
              </w:rPr>
            </w:r>
            <w:r>
              <w:rPr>
                <w:noProof/>
                <w:webHidden/>
              </w:rPr>
              <w:fldChar w:fldCharType="separate"/>
            </w:r>
            <w:r w:rsidR="00C17EC4">
              <w:rPr>
                <w:noProof/>
                <w:webHidden/>
              </w:rPr>
              <w:t>13</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29" w:history="1">
            <w:r w:rsidR="00C17EC4" w:rsidRPr="00191E61">
              <w:rPr>
                <w:rStyle w:val="Hyperlink"/>
                <w:noProof/>
              </w:rPr>
              <w:t>3.2</w:t>
            </w:r>
            <w:r w:rsidR="00C17EC4">
              <w:rPr>
                <w:rFonts w:eastAsiaTheme="minorEastAsia" w:cstheme="minorBidi"/>
                <w:noProof/>
                <w:lang/>
              </w:rPr>
              <w:tab/>
            </w:r>
            <w:r w:rsidR="00C17EC4" w:rsidRPr="00191E61">
              <w:rPr>
                <w:rStyle w:val="Hyperlink"/>
                <w:noProof/>
              </w:rPr>
              <w:t>Историјски подаци</w:t>
            </w:r>
            <w:r w:rsidR="00C17EC4">
              <w:rPr>
                <w:noProof/>
                <w:webHidden/>
              </w:rPr>
              <w:tab/>
            </w:r>
            <w:r>
              <w:rPr>
                <w:noProof/>
                <w:webHidden/>
              </w:rPr>
              <w:fldChar w:fldCharType="begin"/>
            </w:r>
            <w:r w:rsidR="00C17EC4">
              <w:rPr>
                <w:noProof/>
                <w:webHidden/>
              </w:rPr>
              <w:instrText xml:space="preserve"> PAGEREF _Toc9611829 \h </w:instrText>
            </w:r>
            <w:r>
              <w:rPr>
                <w:noProof/>
                <w:webHidden/>
              </w:rPr>
            </w:r>
            <w:r>
              <w:rPr>
                <w:noProof/>
                <w:webHidden/>
              </w:rPr>
              <w:fldChar w:fldCharType="separate"/>
            </w:r>
            <w:r w:rsidR="00C17EC4">
              <w:rPr>
                <w:noProof/>
                <w:webHidden/>
              </w:rPr>
              <w:t>13</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30" w:history="1">
            <w:r w:rsidR="00C17EC4" w:rsidRPr="00191E61">
              <w:rPr>
                <w:rStyle w:val="Hyperlink"/>
                <w:noProof/>
              </w:rPr>
              <w:t>3.3</w:t>
            </w:r>
            <w:r w:rsidR="00C17EC4">
              <w:rPr>
                <w:rFonts w:eastAsiaTheme="minorEastAsia" w:cstheme="minorBidi"/>
                <w:noProof/>
                <w:lang/>
              </w:rPr>
              <w:tab/>
            </w:r>
            <w:r w:rsidR="00C17EC4" w:rsidRPr="00191E61">
              <w:rPr>
                <w:rStyle w:val="Hyperlink"/>
                <w:noProof/>
              </w:rPr>
              <w:t>Демографски подаци</w:t>
            </w:r>
            <w:r w:rsidR="00C17EC4">
              <w:rPr>
                <w:noProof/>
                <w:webHidden/>
              </w:rPr>
              <w:tab/>
            </w:r>
            <w:r>
              <w:rPr>
                <w:noProof/>
                <w:webHidden/>
              </w:rPr>
              <w:fldChar w:fldCharType="begin"/>
            </w:r>
            <w:r w:rsidR="00C17EC4">
              <w:rPr>
                <w:noProof/>
                <w:webHidden/>
              </w:rPr>
              <w:instrText xml:space="preserve"> PAGEREF _Toc9611830 \h </w:instrText>
            </w:r>
            <w:r>
              <w:rPr>
                <w:noProof/>
                <w:webHidden/>
              </w:rPr>
            </w:r>
            <w:r>
              <w:rPr>
                <w:noProof/>
                <w:webHidden/>
              </w:rPr>
              <w:fldChar w:fldCharType="separate"/>
            </w:r>
            <w:r w:rsidR="00C17EC4">
              <w:rPr>
                <w:noProof/>
                <w:webHidden/>
              </w:rPr>
              <w:t>14</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31" w:history="1">
            <w:r w:rsidR="00C17EC4" w:rsidRPr="00191E61">
              <w:rPr>
                <w:rStyle w:val="Hyperlink"/>
                <w:noProof/>
              </w:rPr>
              <w:t>3.4</w:t>
            </w:r>
            <w:r w:rsidR="00C17EC4">
              <w:rPr>
                <w:rFonts w:eastAsiaTheme="minorEastAsia" w:cstheme="minorBidi"/>
                <w:noProof/>
                <w:lang/>
              </w:rPr>
              <w:tab/>
            </w:r>
            <w:r w:rsidR="00C17EC4" w:rsidRPr="00191E61">
              <w:rPr>
                <w:rStyle w:val="Hyperlink"/>
                <w:noProof/>
              </w:rPr>
              <w:t>Општи подаци о Ромима</w:t>
            </w:r>
            <w:r w:rsidR="00C17EC4">
              <w:rPr>
                <w:noProof/>
                <w:webHidden/>
              </w:rPr>
              <w:tab/>
            </w:r>
            <w:r>
              <w:rPr>
                <w:noProof/>
                <w:webHidden/>
              </w:rPr>
              <w:fldChar w:fldCharType="begin"/>
            </w:r>
            <w:r w:rsidR="00C17EC4">
              <w:rPr>
                <w:noProof/>
                <w:webHidden/>
              </w:rPr>
              <w:instrText xml:space="preserve"> PAGEREF _Toc9611831 \h </w:instrText>
            </w:r>
            <w:r>
              <w:rPr>
                <w:noProof/>
                <w:webHidden/>
              </w:rPr>
            </w:r>
            <w:r>
              <w:rPr>
                <w:noProof/>
                <w:webHidden/>
              </w:rPr>
              <w:fldChar w:fldCharType="separate"/>
            </w:r>
            <w:r w:rsidR="00C17EC4">
              <w:rPr>
                <w:noProof/>
                <w:webHidden/>
              </w:rPr>
              <w:t>15</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2" w:history="1">
            <w:r w:rsidR="00C17EC4" w:rsidRPr="00191E61">
              <w:rPr>
                <w:rStyle w:val="Hyperlink"/>
                <w:noProof/>
              </w:rPr>
              <w:t>3.4.1</w:t>
            </w:r>
            <w:r w:rsidR="00C17EC4">
              <w:rPr>
                <w:rFonts w:eastAsiaTheme="minorEastAsia" w:cstheme="minorBidi"/>
                <w:noProof/>
                <w:lang/>
              </w:rPr>
              <w:tab/>
            </w:r>
            <w:r w:rsidR="00C17EC4" w:rsidRPr="00191E61">
              <w:rPr>
                <w:rStyle w:val="Hyperlink"/>
                <w:noProof/>
              </w:rPr>
              <w:t>Образовање</w:t>
            </w:r>
            <w:r w:rsidR="00C17EC4">
              <w:rPr>
                <w:noProof/>
                <w:webHidden/>
              </w:rPr>
              <w:tab/>
            </w:r>
            <w:r>
              <w:rPr>
                <w:noProof/>
                <w:webHidden/>
              </w:rPr>
              <w:fldChar w:fldCharType="begin"/>
            </w:r>
            <w:r w:rsidR="00C17EC4">
              <w:rPr>
                <w:noProof/>
                <w:webHidden/>
              </w:rPr>
              <w:instrText xml:space="preserve"> PAGEREF _Toc9611832 \h </w:instrText>
            </w:r>
            <w:r>
              <w:rPr>
                <w:noProof/>
                <w:webHidden/>
              </w:rPr>
            </w:r>
            <w:r>
              <w:rPr>
                <w:noProof/>
                <w:webHidden/>
              </w:rPr>
              <w:fldChar w:fldCharType="separate"/>
            </w:r>
            <w:r w:rsidR="00C17EC4">
              <w:rPr>
                <w:noProof/>
                <w:webHidden/>
              </w:rPr>
              <w:t>16</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3" w:history="1">
            <w:r w:rsidR="00C17EC4" w:rsidRPr="00191E61">
              <w:rPr>
                <w:rStyle w:val="Hyperlink"/>
                <w:noProof/>
              </w:rPr>
              <w:t>3.4.2</w:t>
            </w:r>
            <w:r w:rsidR="00C17EC4">
              <w:rPr>
                <w:rFonts w:eastAsiaTheme="minorEastAsia" w:cstheme="minorBidi"/>
                <w:noProof/>
                <w:lang/>
              </w:rPr>
              <w:tab/>
            </w:r>
            <w:r w:rsidR="00C17EC4" w:rsidRPr="00191E61">
              <w:rPr>
                <w:rStyle w:val="Hyperlink"/>
                <w:noProof/>
              </w:rPr>
              <w:t>Регистрована незапосленост</w:t>
            </w:r>
            <w:r w:rsidR="00C17EC4">
              <w:rPr>
                <w:noProof/>
                <w:webHidden/>
              </w:rPr>
              <w:tab/>
            </w:r>
            <w:r>
              <w:rPr>
                <w:noProof/>
                <w:webHidden/>
              </w:rPr>
              <w:fldChar w:fldCharType="begin"/>
            </w:r>
            <w:r w:rsidR="00C17EC4">
              <w:rPr>
                <w:noProof/>
                <w:webHidden/>
              </w:rPr>
              <w:instrText xml:space="preserve"> PAGEREF _Toc9611833 \h </w:instrText>
            </w:r>
            <w:r>
              <w:rPr>
                <w:noProof/>
                <w:webHidden/>
              </w:rPr>
            </w:r>
            <w:r>
              <w:rPr>
                <w:noProof/>
                <w:webHidden/>
              </w:rPr>
              <w:fldChar w:fldCharType="separate"/>
            </w:r>
            <w:r w:rsidR="00C17EC4">
              <w:rPr>
                <w:noProof/>
                <w:webHidden/>
              </w:rPr>
              <w:t>19</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4" w:history="1">
            <w:r w:rsidR="00C17EC4" w:rsidRPr="00191E61">
              <w:rPr>
                <w:rStyle w:val="Hyperlink"/>
                <w:noProof/>
              </w:rPr>
              <w:t>3.4.3</w:t>
            </w:r>
            <w:r w:rsidR="00C17EC4">
              <w:rPr>
                <w:rFonts w:eastAsiaTheme="minorEastAsia" w:cstheme="minorBidi"/>
                <w:noProof/>
                <w:lang/>
              </w:rPr>
              <w:tab/>
            </w:r>
            <w:r w:rsidR="00C17EC4" w:rsidRPr="00191E61">
              <w:rPr>
                <w:rStyle w:val="Hyperlink"/>
                <w:noProof/>
              </w:rPr>
              <w:t>Становање</w:t>
            </w:r>
            <w:r w:rsidR="00C17EC4">
              <w:rPr>
                <w:noProof/>
                <w:webHidden/>
              </w:rPr>
              <w:tab/>
            </w:r>
            <w:r>
              <w:rPr>
                <w:noProof/>
                <w:webHidden/>
              </w:rPr>
              <w:fldChar w:fldCharType="begin"/>
            </w:r>
            <w:r w:rsidR="00C17EC4">
              <w:rPr>
                <w:noProof/>
                <w:webHidden/>
              </w:rPr>
              <w:instrText xml:space="preserve"> PAGEREF _Toc9611834 \h </w:instrText>
            </w:r>
            <w:r>
              <w:rPr>
                <w:noProof/>
                <w:webHidden/>
              </w:rPr>
            </w:r>
            <w:r>
              <w:rPr>
                <w:noProof/>
                <w:webHidden/>
              </w:rPr>
              <w:fldChar w:fldCharType="separate"/>
            </w:r>
            <w:r w:rsidR="00C17EC4">
              <w:rPr>
                <w:noProof/>
                <w:webHidden/>
              </w:rPr>
              <w:t>22</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5" w:history="1">
            <w:r w:rsidR="00C17EC4" w:rsidRPr="00191E61">
              <w:rPr>
                <w:rStyle w:val="Hyperlink"/>
                <w:noProof/>
              </w:rPr>
              <w:t>3.4.4</w:t>
            </w:r>
            <w:r w:rsidR="00C17EC4">
              <w:rPr>
                <w:rFonts w:eastAsiaTheme="minorEastAsia" w:cstheme="minorBidi"/>
                <w:noProof/>
                <w:lang/>
              </w:rPr>
              <w:tab/>
            </w:r>
            <w:r w:rsidR="00C17EC4" w:rsidRPr="00191E61">
              <w:rPr>
                <w:rStyle w:val="Hyperlink"/>
                <w:noProof/>
              </w:rPr>
              <w:t>Здравствена заштита</w:t>
            </w:r>
            <w:r w:rsidR="00C17EC4">
              <w:rPr>
                <w:noProof/>
                <w:webHidden/>
              </w:rPr>
              <w:tab/>
            </w:r>
            <w:r>
              <w:rPr>
                <w:noProof/>
                <w:webHidden/>
              </w:rPr>
              <w:fldChar w:fldCharType="begin"/>
            </w:r>
            <w:r w:rsidR="00C17EC4">
              <w:rPr>
                <w:noProof/>
                <w:webHidden/>
              </w:rPr>
              <w:instrText xml:space="preserve"> PAGEREF _Toc9611835 \h </w:instrText>
            </w:r>
            <w:r>
              <w:rPr>
                <w:noProof/>
                <w:webHidden/>
              </w:rPr>
            </w:r>
            <w:r>
              <w:rPr>
                <w:noProof/>
                <w:webHidden/>
              </w:rPr>
              <w:fldChar w:fldCharType="separate"/>
            </w:r>
            <w:r w:rsidR="00C17EC4">
              <w:rPr>
                <w:noProof/>
                <w:webHidden/>
              </w:rPr>
              <w:t>26</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6" w:history="1">
            <w:r w:rsidR="00C17EC4" w:rsidRPr="00191E61">
              <w:rPr>
                <w:rStyle w:val="Hyperlink"/>
                <w:noProof/>
              </w:rPr>
              <w:t>3.4.5</w:t>
            </w:r>
            <w:r w:rsidR="00C17EC4">
              <w:rPr>
                <w:rFonts w:eastAsiaTheme="minorEastAsia" w:cstheme="minorBidi"/>
                <w:noProof/>
                <w:lang/>
              </w:rPr>
              <w:tab/>
            </w:r>
            <w:r w:rsidR="00C17EC4" w:rsidRPr="00191E61">
              <w:rPr>
                <w:rStyle w:val="Hyperlink"/>
                <w:noProof/>
              </w:rPr>
              <w:t>Социјална заштита</w:t>
            </w:r>
            <w:r w:rsidR="00C17EC4">
              <w:rPr>
                <w:noProof/>
                <w:webHidden/>
              </w:rPr>
              <w:tab/>
            </w:r>
            <w:r>
              <w:rPr>
                <w:noProof/>
                <w:webHidden/>
              </w:rPr>
              <w:fldChar w:fldCharType="begin"/>
            </w:r>
            <w:r w:rsidR="00C17EC4">
              <w:rPr>
                <w:noProof/>
                <w:webHidden/>
              </w:rPr>
              <w:instrText xml:space="preserve"> PAGEREF _Toc9611836 \h </w:instrText>
            </w:r>
            <w:r>
              <w:rPr>
                <w:noProof/>
                <w:webHidden/>
              </w:rPr>
            </w:r>
            <w:r>
              <w:rPr>
                <w:noProof/>
                <w:webHidden/>
              </w:rPr>
              <w:fldChar w:fldCharType="separate"/>
            </w:r>
            <w:r w:rsidR="00C17EC4">
              <w:rPr>
                <w:noProof/>
                <w:webHidden/>
              </w:rPr>
              <w:t>26</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37" w:history="1">
            <w:r w:rsidR="00C17EC4" w:rsidRPr="00191E61">
              <w:rPr>
                <w:rStyle w:val="Hyperlink"/>
                <w:noProof/>
              </w:rPr>
              <w:t>3.5</w:t>
            </w:r>
            <w:r w:rsidR="00C17EC4">
              <w:rPr>
                <w:rFonts w:eastAsiaTheme="minorEastAsia" w:cstheme="minorBidi"/>
                <w:noProof/>
                <w:lang/>
              </w:rPr>
              <w:tab/>
            </w:r>
            <w:r w:rsidR="00C17EC4" w:rsidRPr="00191E61">
              <w:rPr>
                <w:rStyle w:val="Hyperlink"/>
                <w:noProof/>
              </w:rPr>
              <w:t>Политике и праксе локалне управе и локалних институција</w:t>
            </w:r>
            <w:r w:rsidR="00C17EC4">
              <w:rPr>
                <w:noProof/>
                <w:webHidden/>
              </w:rPr>
              <w:tab/>
            </w:r>
            <w:r>
              <w:rPr>
                <w:noProof/>
                <w:webHidden/>
              </w:rPr>
              <w:fldChar w:fldCharType="begin"/>
            </w:r>
            <w:r w:rsidR="00C17EC4">
              <w:rPr>
                <w:noProof/>
                <w:webHidden/>
              </w:rPr>
              <w:instrText xml:space="preserve"> PAGEREF _Toc9611837 \h </w:instrText>
            </w:r>
            <w:r>
              <w:rPr>
                <w:noProof/>
                <w:webHidden/>
              </w:rPr>
            </w:r>
            <w:r>
              <w:rPr>
                <w:noProof/>
                <w:webHidden/>
              </w:rPr>
              <w:fldChar w:fldCharType="separate"/>
            </w:r>
            <w:r w:rsidR="00C17EC4">
              <w:rPr>
                <w:noProof/>
                <w:webHidden/>
              </w:rPr>
              <w:t>27</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8" w:history="1">
            <w:r w:rsidR="00C17EC4" w:rsidRPr="00191E61">
              <w:rPr>
                <w:rStyle w:val="Hyperlink"/>
                <w:noProof/>
              </w:rPr>
              <w:t>3.5.1</w:t>
            </w:r>
            <w:r w:rsidR="00C17EC4">
              <w:rPr>
                <w:rFonts w:eastAsiaTheme="minorEastAsia" w:cstheme="minorBidi"/>
                <w:noProof/>
                <w:lang/>
              </w:rPr>
              <w:tab/>
            </w:r>
            <w:r w:rsidR="00C17EC4" w:rsidRPr="00191E61">
              <w:rPr>
                <w:rStyle w:val="Hyperlink"/>
                <w:noProof/>
              </w:rPr>
              <w:t>Образовање</w:t>
            </w:r>
            <w:r w:rsidR="00C17EC4">
              <w:rPr>
                <w:noProof/>
                <w:webHidden/>
              </w:rPr>
              <w:tab/>
            </w:r>
            <w:r>
              <w:rPr>
                <w:noProof/>
                <w:webHidden/>
              </w:rPr>
              <w:fldChar w:fldCharType="begin"/>
            </w:r>
            <w:r w:rsidR="00C17EC4">
              <w:rPr>
                <w:noProof/>
                <w:webHidden/>
              </w:rPr>
              <w:instrText xml:space="preserve"> PAGEREF _Toc9611838 \h </w:instrText>
            </w:r>
            <w:r>
              <w:rPr>
                <w:noProof/>
                <w:webHidden/>
              </w:rPr>
            </w:r>
            <w:r>
              <w:rPr>
                <w:noProof/>
                <w:webHidden/>
              </w:rPr>
              <w:fldChar w:fldCharType="separate"/>
            </w:r>
            <w:r w:rsidR="00C17EC4">
              <w:rPr>
                <w:noProof/>
                <w:webHidden/>
              </w:rPr>
              <w:t>27</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39" w:history="1">
            <w:r w:rsidR="00C17EC4" w:rsidRPr="00191E61">
              <w:rPr>
                <w:rStyle w:val="Hyperlink"/>
                <w:noProof/>
              </w:rPr>
              <w:t>3.5.2</w:t>
            </w:r>
            <w:r w:rsidR="00C17EC4">
              <w:rPr>
                <w:rFonts w:eastAsiaTheme="minorEastAsia" w:cstheme="minorBidi"/>
                <w:noProof/>
                <w:lang/>
              </w:rPr>
              <w:tab/>
            </w:r>
            <w:r w:rsidR="00C17EC4" w:rsidRPr="00191E61">
              <w:rPr>
                <w:rStyle w:val="Hyperlink"/>
                <w:noProof/>
              </w:rPr>
              <w:t>Становање</w:t>
            </w:r>
            <w:r w:rsidR="00C17EC4">
              <w:rPr>
                <w:noProof/>
                <w:webHidden/>
              </w:rPr>
              <w:tab/>
            </w:r>
            <w:r>
              <w:rPr>
                <w:noProof/>
                <w:webHidden/>
              </w:rPr>
              <w:fldChar w:fldCharType="begin"/>
            </w:r>
            <w:r w:rsidR="00C17EC4">
              <w:rPr>
                <w:noProof/>
                <w:webHidden/>
              </w:rPr>
              <w:instrText xml:space="preserve"> PAGEREF _Toc9611839 \h </w:instrText>
            </w:r>
            <w:r>
              <w:rPr>
                <w:noProof/>
                <w:webHidden/>
              </w:rPr>
            </w:r>
            <w:r>
              <w:rPr>
                <w:noProof/>
                <w:webHidden/>
              </w:rPr>
              <w:fldChar w:fldCharType="separate"/>
            </w:r>
            <w:r w:rsidR="00C17EC4">
              <w:rPr>
                <w:noProof/>
                <w:webHidden/>
              </w:rPr>
              <w:t>28</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0" w:history="1">
            <w:r w:rsidR="00C17EC4" w:rsidRPr="00191E61">
              <w:rPr>
                <w:rStyle w:val="Hyperlink"/>
                <w:noProof/>
              </w:rPr>
              <w:t>3.5.3</w:t>
            </w:r>
            <w:r w:rsidR="00C17EC4">
              <w:rPr>
                <w:rFonts w:eastAsiaTheme="minorEastAsia" w:cstheme="minorBidi"/>
                <w:noProof/>
                <w:lang/>
              </w:rPr>
              <w:tab/>
            </w:r>
            <w:r w:rsidR="00C17EC4" w:rsidRPr="00191E61">
              <w:rPr>
                <w:rStyle w:val="Hyperlink"/>
                <w:noProof/>
              </w:rPr>
              <w:t>Запошљавање</w:t>
            </w:r>
            <w:r w:rsidR="00C17EC4">
              <w:rPr>
                <w:noProof/>
                <w:webHidden/>
              </w:rPr>
              <w:tab/>
            </w:r>
            <w:r>
              <w:rPr>
                <w:noProof/>
                <w:webHidden/>
              </w:rPr>
              <w:fldChar w:fldCharType="begin"/>
            </w:r>
            <w:r w:rsidR="00C17EC4">
              <w:rPr>
                <w:noProof/>
                <w:webHidden/>
              </w:rPr>
              <w:instrText xml:space="preserve"> PAGEREF _Toc9611840 \h </w:instrText>
            </w:r>
            <w:r>
              <w:rPr>
                <w:noProof/>
                <w:webHidden/>
              </w:rPr>
            </w:r>
            <w:r>
              <w:rPr>
                <w:noProof/>
                <w:webHidden/>
              </w:rPr>
              <w:fldChar w:fldCharType="separate"/>
            </w:r>
            <w:r w:rsidR="00C17EC4">
              <w:rPr>
                <w:noProof/>
                <w:webHidden/>
              </w:rPr>
              <w:t>29</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1" w:history="1">
            <w:r w:rsidR="00C17EC4" w:rsidRPr="00191E61">
              <w:rPr>
                <w:rStyle w:val="Hyperlink"/>
                <w:noProof/>
              </w:rPr>
              <w:t>3.5.4</w:t>
            </w:r>
            <w:r w:rsidR="00C17EC4">
              <w:rPr>
                <w:rFonts w:eastAsiaTheme="minorEastAsia" w:cstheme="minorBidi"/>
                <w:noProof/>
                <w:lang/>
              </w:rPr>
              <w:tab/>
            </w:r>
            <w:r w:rsidR="00C17EC4" w:rsidRPr="00191E61">
              <w:rPr>
                <w:rStyle w:val="Hyperlink"/>
                <w:noProof/>
              </w:rPr>
              <w:t>Социјална заштита</w:t>
            </w:r>
            <w:r w:rsidR="00C17EC4">
              <w:rPr>
                <w:noProof/>
                <w:webHidden/>
              </w:rPr>
              <w:tab/>
            </w:r>
            <w:r>
              <w:rPr>
                <w:noProof/>
                <w:webHidden/>
              </w:rPr>
              <w:fldChar w:fldCharType="begin"/>
            </w:r>
            <w:r w:rsidR="00C17EC4">
              <w:rPr>
                <w:noProof/>
                <w:webHidden/>
              </w:rPr>
              <w:instrText xml:space="preserve"> PAGEREF _Toc9611841 \h </w:instrText>
            </w:r>
            <w:r>
              <w:rPr>
                <w:noProof/>
                <w:webHidden/>
              </w:rPr>
            </w:r>
            <w:r>
              <w:rPr>
                <w:noProof/>
                <w:webHidden/>
              </w:rPr>
              <w:fldChar w:fldCharType="separate"/>
            </w:r>
            <w:r w:rsidR="00C17EC4">
              <w:rPr>
                <w:noProof/>
                <w:webHidden/>
              </w:rPr>
              <w:t>30</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2" w:history="1">
            <w:r w:rsidR="00C17EC4" w:rsidRPr="00191E61">
              <w:rPr>
                <w:rStyle w:val="Hyperlink"/>
                <w:noProof/>
              </w:rPr>
              <w:t>3.5.5</w:t>
            </w:r>
            <w:r w:rsidR="00C17EC4">
              <w:rPr>
                <w:rFonts w:eastAsiaTheme="minorEastAsia" w:cstheme="minorBidi"/>
                <w:noProof/>
                <w:lang/>
              </w:rPr>
              <w:tab/>
            </w:r>
            <w:r w:rsidR="00C17EC4" w:rsidRPr="00191E61">
              <w:rPr>
                <w:rStyle w:val="Hyperlink"/>
                <w:noProof/>
              </w:rPr>
              <w:t>Пројектне иницијативе на локалном нивоу</w:t>
            </w:r>
            <w:r w:rsidR="00C17EC4">
              <w:rPr>
                <w:noProof/>
                <w:webHidden/>
              </w:rPr>
              <w:tab/>
            </w:r>
            <w:r>
              <w:rPr>
                <w:noProof/>
                <w:webHidden/>
              </w:rPr>
              <w:fldChar w:fldCharType="begin"/>
            </w:r>
            <w:r w:rsidR="00C17EC4">
              <w:rPr>
                <w:noProof/>
                <w:webHidden/>
              </w:rPr>
              <w:instrText xml:space="preserve"> PAGEREF _Toc9611842 \h </w:instrText>
            </w:r>
            <w:r>
              <w:rPr>
                <w:noProof/>
                <w:webHidden/>
              </w:rPr>
            </w:r>
            <w:r>
              <w:rPr>
                <w:noProof/>
                <w:webHidden/>
              </w:rPr>
              <w:fldChar w:fldCharType="separate"/>
            </w:r>
            <w:r w:rsidR="00C17EC4">
              <w:rPr>
                <w:noProof/>
                <w:webHidden/>
              </w:rPr>
              <w:t>30</w:t>
            </w:r>
            <w:r>
              <w:rPr>
                <w:noProof/>
                <w:webHidden/>
              </w:rPr>
              <w:fldChar w:fldCharType="end"/>
            </w:r>
          </w:hyperlink>
        </w:p>
        <w:p w:rsidR="00C17EC4" w:rsidRDefault="009A5409">
          <w:pPr>
            <w:pStyle w:val="TOC2"/>
            <w:tabs>
              <w:tab w:val="left" w:pos="880"/>
              <w:tab w:val="right" w:leader="underscore" w:pos="9350"/>
            </w:tabs>
            <w:rPr>
              <w:rFonts w:eastAsiaTheme="minorEastAsia" w:cstheme="minorBidi"/>
              <w:noProof/>
              <w:lang/>
            </w:rPr>
          </w:pPr>
          <w:hyperlink w:anchor="_Toc9611843" w:history="1">
            <w:r w:rsidR="00C17EC4" w:rsidRPr="00191E61">
              <w:rPr>
                <w:rStyle w:val="Hyperlink"/>
                <w:noProof/>
              </w:rPr>
              <w:t>3.6</w:t>
            </w:r>
            <w:r w:rsidR="00C17EC4">
              <w:rPr>
                <w:rFonts w:eastAsiaTheme="minorEastAsia" w:cstheme="minorBidi"/>
                <w:noProof/>
                <w:lang/>
              </w:rPr>
              <w:tab/>
            </w:r>
            <w:r w:rsidR="00C17EC4" w:rsidRPr="00191E61">
              <w:rPr>
                <w:rStyle w:val="Hyperlink"/>
                <w:noProof/>
              </w:rPr>
              <w:t>SWOT анализа</w:t>
            </w:r>
            <w:r w:rsidR="00C17EC4">
              <w:rPr>
                <w:noProof/>
                <w:webHidden/>
              </w:rPr>
              <w:tab/>
            </w:r>
            <w:r>
              <w:rPr>
                <w:noProof/>
                <w:webHidden/>
              </w:rPr>
              <w:fldChar w:fldCharType="begin"/>
            </w:r>
            <w:r w:rsidR="00C17EC4">
              <w:rPr>
                <w:noProof/>
                <w:webHidden/>
              </w:rPr>
              <w:instrText xml:space="preserve"> PAGEREF _Toc9611843 \h </w:instrText>
            </w:r>
            <w:r>
              <w:rPr>
                <w:noProof/>
                <w:webHidden/>
              </w:rPr>
            </w:r>
            <w:r>
              <w:rPr>
                <w:noProof/>
                <w:webHidden/>
              </w:rPr>
              <w:fldChar w:fldCharType="separate"/>
            </w:r>
            <w:r w:rsidR="00C17EC4">
              <w:rPr>
                <w:noProof/>
                <w:webHidden/>
              </w:rPr>
              <w:t>34</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4" w:history="1">
            <w:r w:rsidR="00C17EC4" w:rsidRPr="00191E61">
              <w:rPr>
                <w:rStyle w:val="Hyperlink"/>
                <w:noProof/>
              </w:rPr>
              <w:t>3.6.1</w:t>
            </w:r>
            <w:r w:rsidR="00C17EC4">
              <w:rPr>
                <w:rFonts w:eastAsiaTheme="minorEastAsia" w:cstheme="minorBidi"/>
                <w:noProof/>
                <w:lang/>
              </w:rPr>
              <w:tab/>
            </w:r>
            <w:r w:rsidR="00C17EC4" w:rsidRPr="00191E61">
              <w:rPr>
                <w:rStyle w:val="Hyperlink"/>
                <w:noProof/>
              </w:rPr>
              <w:t>Образовање</w:t>
            </w:r>
            <w:r w:rsidR="00C17EC4">
              <w:rPr>
                <w:noProof/>
                <w:webHidden/>
              </w:rPr>
              <w:tab/>
            </w:r>
            <w:r>
              <w:rPr>
                <w:noProof/>
                <w:webHidden/>
              </w:rPr>
              <w:fldChar w:fldCharType="begin"/>
            </w:r>
            <w:r w:rsidR="00C17EC4">
              <w:rPr>
                <w:noProof/>
                <w:webHidden/>
              </w:rPr>
              <w:instrText xml:space="preserve"> PAGEREF _Toc9611844 \h </w:instrText>
            </w:r>
            <w:r>
              <w:rPr>
                <w:noProof/>
                <w:webHidden/>
              </w:rPr>
            </w:r>
            <w:r>
              <w:rPr>
                <w:noProof/>
                <w:webHidden/>
              </w:rPr>
              <w:fldChar w:fldCharType="separate"/>
            </w:r>
            <w:r w:rsidR="00C17EC4">
              <w:rPr>
                <w:noProof/>
                <w:webHidden/>
              </w:rPr>
              <w:t>34</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5" w:history="1">
            <w:r w:rsidR="00C17EC4" w:rsidRPr="00191E61">
              <w:rPr>
                <w:rStyle w:val="Hyperlink"/>
                <w:noProof/>
              </w:rPr>
              <w:t>3.6.2</w:t>
            </w:r>
            <w:r w:rsidR="00C17EC4">
              <w:rPr>
                <w:rFonts w:eastAsiaTheme="minorEastAsia" w:cstheme="minorBidi"/>
                <w:noProof/>
                <w:lang/>
              </w:rPr>
              <w:tab/>
            </w:r>
            <w:r w:rsidR="00C17EC4" w:rsidRPr="00191E61">
              <w:rPr>
                <w:rStyle w:val="Hyperlink"/>
                <w:noProof/>
              </w:rPr>
              <w:t>Запошљавање</w:t>
            </w:r>
            <w:r w:rsidR="00C17EC4">
              <w:rPr>
                <w:noProof/>
                <w:webHidden/>
              </w:rPr>
              <w:tab/>
            </w:r>
            <w:r>
              <w:rPr>
                <w:noProof/>
                <w:webHidden/>
              </w:rPr>
              <w:fldChar w:fldCharType="begin"/>
            </w:r>
            <w:r w:rsidR="00C17EC4">
              <w:rPr>
                <w:noProof/>
                <w:webHidden/>
              </w:rPr>
              <w:instrText xml:space="preserve"> PAGEREF _Toc9611845 \h </w:instrText>
            </w:r>
            <w:r>
              <w:rPr>
                <w:noProof/>
                <w:webHidden/>
              </w:rPr>
            </w:r>
            <w:r>
              <w:rPr>
                <w:noProof/>
                <w:webHidden/>
              </w:rPr>
              <w:fldChar w:fldCharType="separate"/>
            </w:r>
            <w:r w:rsidR="00C17EC4">
              <w:rPr>
                <w:noProof/>
                <w:webHidden/>
              </w:rPr>
              <w:t>35</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6" w:history="1">
            <w:r w:rsidR="00C17EC4" w:rsidRPr="00191E61">
              <w:rPr>
                <w:rStyle w:val="Hyperlink"/>
                <w:noProof/>
              </w:rPr>
              <w:t>3.6.3</w:t>
            </w:r>
            <w:r w:rsidR="00C17EC4">
              <w:rPr>
                <w:rFonts w:eastAsiaTheme="minorEastAsia" w:cstheme="minorBidi"/>
                <w:noProof/>
                <w:lang/>
              </w:rPr>
              <w:tab/>
            </w:r>
            <w:r w:rsidR="00C17EC4" w:rsidRPr="00191E61">
              <w:rPr>
                <w:rStyle w:val="Hyperlink"/>
                <w:noProof/>
              </w:rPr>
              <w:t>Становање</w:t>
            </w:r>
            <w:r w:rsidR="00C17EC4">
              <w:rPr>
                <w:noProof/>
                <w:webHidden/>
              </w:rPr>
              <w:tab/>
            </w:r>
            <w:r>
              <w:rPr>
                <w:noProof/>
                <w:webHidden/>
              </w:rPr>
              <w:fldChar w:fldCharType="begin"/>
            </w:r>
            <w:r w:rsidR="00C17EC4">
              <w:rPr>
                <w:noProof/>
                <w:webHidden/>
              </w:rPr>
              <w:instrText xml:space="preserve"> PAGEREF _Toc9611846 \h </w:instrText>
            </w:r>
            <w:r>
              <w:rPr>
                <w:noProof/>
                <w:webHidden/>
              </w:rPr>
            </w:r>
            <w:r>
              <w:rPr>
                <w:noProof/>
                <w:webHidden/>
              </w:rPr>
              <w:fldChar w:fldCharType="separate"/>
            </w:r>
            <w:r w:rsidR="00C17EC4">
              <w:rPr>
                <w:noProof/>
                <w:webHidden/>
              </w:rPr>
              <w:t>36</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7" w:history="1">
            <w:r w:rsidR="00C17EC4" w:rsidRPr="00191E61">
              <w:rPr>
                <w:rStyle w:val="Hyperlink"/>
                <w:noProof/>
              </w:rPr>
              <w:t>3.6.4</w:t>
            </w:r>
            <w:r w:rsidR="00C17EC4">
              <w:rPr>
                <w:rFonts w:eastAsiaTheme="minorEastAsia" w:cstheme="minorBidi"/>
                <w:noProof/>
                <w:lang/>
              </w:rPr>
              <w:tab/>
            </w:r>
            <w:r w:rsidR="00C17EC4" w:rsidRPr="00191E61">
              <w:rPr>
                <w:rStyle w:val="Hyperlink"/>
                <w:noProof/>
              </w:rPr>
              <w:t>Здравље</w:t>
            </w:r>
            <w:r w:rsidR="00C17EC4">
              <w:rPr>
                <w:noProof/>
                <w:webHidden/>
              </w:rPr>
              <w:tab/>
            </w:r>
            <w:r>
              <w:rPr>
                <w:noProof/>
                <w:webHidden/>
              </w:rPr>
              <w:fldChar w:fldCharType="begin"/>
            </w:r>
            <w:r w:rsidR="00C17EC4">
              <w:rPr>
                <w:noProof/>
                <w:webHidden/>
              </w:rPr>
              <w:instrText xml:space="preserve"> PAGEREF _Toc9611847 \h </w:instrText>
            </w:r>
            <w:r>
              <w:rPr>
                <w:noProof/>
                <w:webHidden/>
              </w:rPr>
            </w:r>
            <w:r>
              <w:rPr>
                <w:noProof/>
                <w:webHidden/>
              </w:rPr>
              <w:fldChar w:fldCharType="separate"/>
            </w:r>
            <w:r w:rsidR="00C17EC4">
              <w:rPr>
                <w:noProof/>
                <w:webHidden/>
              </w:rPr>
              <w:t>37</w:t>
            </w:r>
            <w:r>
              <w:rPr>
                <w:noProof/>
                <w:webHidden/>
              </w:rPr>
              <w:fldChar w:fldCharType="end"/>
            </w:r>
          </w:hyperlink>
        </w:p>
        <w:p w:rsidR="00C17EC4" w:rsidRDefault="009A5409">
          <w:pPr>
            <w:pStyle w:val="TOC3"/>
            <w:tabs>
              <w:tab w:val="left" w:pos="1320"/>
              <w:tab w:val="right" w:leader="underscore" w:pos="9350"/>
            </w:tabs>
            <w:rPr>
              <w:rFonts w:eastAsiaTheme="minorEastAsia" w:cstheme="minorBidi"/>
              <w:noProof/>
              <w:lang/>
            </w:rPr>
          </w:pPr>
          <w:hyperlink w:anchor="_Toc9611848" w:history="1">
            <w:r w:rsidR="00C17EC4" w:rsidRPr="00191E61">
              <w:rPr>
                <w:rStyle w:val="Hyperlink"/>
                <w:noProof/>
              </w:rPr>
              <w:t>3.6.5</w:t>
            </w:r>
            <w:r w:rsidR="00C17EC4">
              <w:rPr>
                <w:rFonts w:eastAsiaTheme="minorEastAsia" w:cstheme="minorBidi"/>
                <w:noProof/>
                <w:lang/>
              </w:rPr>
              <w:tab/>
            </w:r>
            <w:r w:rsidR="00C17EC4" w:rsidRPr="00191E61">
              <w:rPr>
                <w:rStyle w:val="Hyperlink"/>
                <w:noProof/>
              </w:rPr>
              <w:t>Социјална заштита</w:t>
            </w:r>
            <w:r w:rsidR="00C17EC4">
              <w:rPr>
                <w:noProof/>
                <w:webHidden/>
              </w:rPr>
              <w:tab/>
            </w:r>
            <w:r>
              <w:rPr>
                <w:noProof/>
                <w:webHidden/>
              </w:rPr>
              <w:fldChar w:fldCharType="begin"/>
            </w:r>
            <w:r w:rsidR="00C17EC4">
              <w:rPr>
                <w:noProof/>
                <w:webHidden/>
              </w:rPr>
              <w:instrText xml:space="preserve"> PAGEREF _Toc9611848 \h </w:instrText>
            </w:r>
            <w:r>
              <w:rPr>
                <w:noProof/>
                <w:webHidden/>
              </w:rPr>
            </w:r>
            <w:r>
              <w:rPr>
                <w:noProof/>
                <w:webHidden/>
              </w:rPr>
              <w:fldChar w:fldCharType="separate"/>
            </w:r>
            <w:r w:rsidR="00C17EC4">
              <w:rPr>
                <w:noProof/>
                <w:webHidden/>
              </w:rPr>
              <w:t>38</w:t>
            </w:r>
            <w:r>
              <w:rPr>
                <w:noProof/>
                <w:webHidden/>
              </w:rPr>
              <w:fldChar w:fldCharType="end"/>
            </w:r>
          </w:hyperlink>
        </w:p>
        <w:p w:rsidR="00C17EC4" w:rsidRPr="00C17EC4" w:rsidRDefault="009A5409" w:rsidP="00C17EC4">
          <w:pPr>
            <w:pStyle w:val="TOC1"/>
            <w:rPr>
              <w:rFonts w:eastAsiaTheme="minorEastAsia"/>
              <w:lang/>
            </w:rPr>
          </w:pPr>
          <w:hyperlink w:anchor="_Toc9611849" w:history="1">
            <w:r w:rsidR="00C17EC4" w:rsidRPr="00C17EC4">
              <w:rPr>
                <w:rStyle w:val="Hyperlink"/>
                <w:color w:val="1F497D" w:themeColor="text2"/>
              </w:rPr>
              <w:t>4</w:t>
            </w:r>
            <w:r w:rsidR="00C17EC4" w:rsidRPr="00C17EC4">
              <w:rPr>
                <w:rFonts w:eastAsiaTheme="minorEastAsia"/>
                <w:color w:val="1F497D" w:themeColor="text2"/>
                <w:lang/>
              </w:rPr>
              <w:tab/>
            </w:r>
            <w:r w:rsidR="00C17EC4" w:rsidRPr="00C17EC4">
              <w:rPr>
                <w:rStyle w:val="Hyperlink"/>
                <w:color w:val="1F497D" w:themeColor="text2"/>
              </w:rPr>
              <w:t>ЦИЉЕВИ И МЕРЕ</w:t>
            </w:r>
            <w:r w:rsidR="00C17EC4" w:rsidRPr="00C17EC4">
              <w:rPr>
                <w:webHidden/>
              </w:rPr>
              <w:tab/>
            </w:r>
            <w:r w:rsidRPr="00C17EC4">
              <w:rPr>
                <w:b w:val="0"/>
                <w:webHidden/>
              </w:rPr>
              <w:fldChar w:fldCharType="begin"/>
            </w:r>
            <w:r w:rsidR="00C17EC4" w:rsidRPr="00C17EC4">
              <w:rPr>
                <w:b w:val="0"/>
                <w:webHidden/>
              </w:rPr>
              <w:instrText xml:space="preserve"> PAGEREF _Toc9611849 \h </w:instrText>
            </w:r>
            <w:r w:rsidRPr="00C17EC4">
              <w:rPr>
                <w:b w:val="0"/>
                <w:webHidden/>
              </w:rPr>
            </w:r>
            <w:r w:rsidRPr="00C17EC4">
              <w:rPr>
                <w:b w:val="0"/>
                <w:webHidden/>
              </w:rPr>
              <w:fldChar w:fldCharType="separate"/>
            </w:r>
            <w:r w:rsidR="00C17EC4" w:rsidRPr="00C17EC4">
              <w:rPr>
                <w:b w:val="0"/>
                <w:webHidden/>
              </w:rPr>
              <w:t>40</w:t>
            </w:r>
            <w:r w:rsidRPr="00C17EC4">
              <w:rPr>
                <w:b w:val="0"/>
                <w:webHidden/>
              </w:rPr>
              <w:fldChar w:fldCharType="end"/>
            </w:r>
          </w:hyperlink>
        </w:p>
        <w:p w:rsidR="00C17EC4" w:rsidRPr="00C17EC4" w:rsidRDefault="009A5409" w:rsidP="00C17EC4">
          <w:pPr>
            <w:pStyle w:val="TOC1"/>
            <w:rPr>
              <w:rFonts w:eastAsiaTheme="minorEastAsia"/>
              <w:lang/>
            </w:rPr>
          </w:pPr>
          <w:hyperlink w:anchor="_Toc9611850" w:history="1">
            <w:r w:rsidR="00C17EC4" w:rsidRPr="00C17EC4">
              <w:rPr>
                <w:rStyle w:val="Hyperlink"/>
                <w:color w:val="1F497D" w:themeColor="text2"/>
              </w:rPr>
              <w:t>5</w:t>
            </w:r>
            <w:r w:rsidR="00C17EC4" w:rsidRPr="00C17EC4">
              <w:rPr>
                <w:rFonts w:eastAsiaTheme="minorEastAsia"/>
                <w:color w:val="1F497D" w:themeColor="text2"/>
                <w:lang/>
              </w:rPr>
              <w:tab/>
            </w:r>
            <w:r w:rsidR="00C17EC4" w:rsidRPr="00C17EC4">
              <w:rPr>
                <w:rStyle w:val="Hyperlink"/>
                <w:color w:val="1F497D" w:themeColor="text2"/>
              </w:rPr>
              <w:t>АКЦИОНИ ПЛАН</w:t>
            </w:r>
            <w:r w:rsidR="00C17EC4" w:rsidRPr="00C17EC4">
              <w:rPr>
                <w:webHidden/>
              </w:rPr>
              <w:tab/>
            </w:r>
            <w:r w:rsidRPr="00C17EC4">
              <w:rPr>
                <w:b w:val="0"/>
                <w:webHidden/>
              </w:rPr>
              <w:fldChar w:fldCharType="begin"/>
            </w:r>
            <w:r w:rsidR="00C17EC4" w:rsidRPr="00C17EC4">
              <w:rPr>
                <w:b w:val="0"/>
                <w:webHidden/>
              </w:rPr>
              <w:instrText xml:space="preserve"> PAGEREF _Toc9611850 \h </w:instrText>
            </w:r>
            <w:r w:rsidRPr="00C17EC4">
              <w:rPr>
                <w:b w:val="0"/>
                <w:webHidden/>
              </w:rPr>
            </w:r>
            <w:r w:rsidRPr="00C17EC4">
              <w:rPr>
                <w:b w:val="0"/>
                <w:webHidden/>
              </w:rPr>
              <w:fldChar w:fldCharType="separate"/>
            </w:r>
            <w:r w:rsidR="00C17EC4" w:rsidRPr="00C17EC4">
              <w:rPr>
                <w:b w:val="0"/>
                <w:webHidden/>
              </w:rPr>
              <w:t>43</w:t>
            </w:r>
            <w:r w:rsidRPr="00C17EC4">
              <w:rPr>
                <w:b w:val="0"/>
                <w:webHidden/>
              </w:rPr>
              <w:fldChar w:fldCharType="end"/>
            </w:r>
          </w:hyperlink>
        </w:p>
        <w:p w:rsidR="00C17EC4" w:rsidRPr="00C17EC4" w:rsidRDefault="009A5409" w:rsidP="00C17EC4">
          <w:pPr>
            <w:pStyle w:val="TOC1"/>
            <w:rPr>
              <w:rFonts w:eastAsiaTheme="minorEastAsia"/>
              <w:lang/>
            </w:rPr>
          </w:pPr>
          <w:hyperlink w:anchor="_Toc9611852" w:history="1">
            <w:r w:rsidR="00C17EC4" w:rsidRPr="00C17EC4">
              <w:rPr>
                <w:rStyle w:val="Hyperlink"/>
                <w:color w:val="1F497D" w:themeColor="text2"/>
              </w:rPr>
              <w:t>6   ОКВИР ПРОГРАМСКОГ БУЏЕТА ЗА СПРОВОЂЕЊЕ АКЦИОНОГ ПЛАНА</w:t>
            </w:r>
            <w:r w:rsidR="00C17EC4" w:rsidRPr="00C17EC4">
              <w:rPr>
                <w:webHidden/>
              </w:rPr>
              <w:tab/>
            </w:r>
            <w:r w:rsidRPr="00C17EC4">
              <w:rPr>
                <w:b w:val="0"/>
                <w:webHidden/>
              </w:rPr>
              <w:fldChar w:fldCharType="begin"/>
            </w:r>
            <w:r w:rsidR="00C17EC4" w:rsidRPr="00C17EC4">
              <w:rPr>
                <w:b w:val="0"/>
                <w:webHidden/>
              </w:rPr>
              <w:instrText xml:space="preserve"> PAGEREF _Toc9611852 \h </w:instrText>
            </w:r>
            <w:r w:rsidRPr="00C17EC4">
              <w:rPr>
                <w:b w:val="0"/>
                <w:webHidden/>
              </w:rPr>
            </w:r>
            <w:r w:rsidRPr="00C17EC4">
              <w:rPr>
                <w:b w:val="0"/>
                <w:webHidden/>
              </w:rPr>
              <w:fldChar w:fldCharType="separate"/>
            </w:r>
            <w:r w:rsidR="00C17EC4" w:rsidRPr="00C17EC4">
              <w:rPr>
                <w:b w:val="0"/>
                <w:webHidden/>
              </w:rPr>
              <w:t>71</w:t>
            </w:r>
            <w:r w:rsidRPr="00C17EC4">
              <w:rPr>
                <w:b w:val="0"/>
                <w:webHidden/>
              </w:rPr>
              <w:fldChar w:fldCharType="end"/>
            </w:r>
          </w:hyperlink>
        </w:p>
        <w:p w:rsidR="00C17EC4" w:rsidRPr="00C17EC4" w:rsidRDefault="009A5409" w:rsidP="00C17EC4">
          <w:pPr>
            <w:pStyle w:val="TOC1"/>
            <w:rPr>
              <w:rFonts w:eastAsiaTheme="minorEastAsia"/>
              <w:lang/>
            </w:rPr>
          </w:pPr>
          <w:hyperlink w:anchor="_Toc9611853" w:history="1">
            <w:r w:rsidR="00C17EC4" w:rsidRPr="00C17EC4">
              <w:rPr>
                <w:rStyle w:val="Hyperlink"/>
                <w:color w:val="1F497D" w:themeColor="text2"/>
                <w:lang w:val="sr-Cyrl-CS"/>
              </w:rPr>
              <w:t>7  ОКВИР ЗА ПРАЋЕЊЕ СПРОВОЂЕЊА, ВРЕДНОВАЊЕ УЧИНАКА И ИЗВЕШТАВАЊЕ</w:t>
            </w:r>
            <w:r w:rsidR="00C17EC4" w:rsidRPr="00C17EC4">
              <w:rPr>
                <w:webHidden/>
              </w:rPr>
              <w:tab/>
            </w:r>
            <w:r w:rsidRPr="00C17EC4">
              <w:rPr>
                <w:b w:val="0"/>
                <w:webHidden/>
              </w:rPr>
              <w:fldChar w:fldCharType="begin"/>
            </w:r>
            <w:r w:rsidR="00C17EC4" w:rsidRPr="00C17EC4">
              <w:rPr>
                <w:b w:val="0"/>
                <w:webHidden/>
              </w:rPr>
              <w:instrText xml:space="preserve"> PAGEREF _Toc9611853 \h </w:instrText>
            </w:r>
            <w:r w:rsidRPr="00C17EC4">
              <w:rPr>
                <w:b w:val="0"/>
                <w:webHidden/>
              </w:rPr>
            </w:r>
            <w:r w:rsidRPr="00C17EC4">
              <w:rPr>
                <w:b w:val="0"/>
                <w:webHidden/>
              </w:rPr>
              <w:fldChar w:fldCharType="separate"/>
            </w:r>
            <w:r w:rsidR="00C17EC4" w:rsidRPr="00C17EC4">
              <w:rPr>
                <w:b w:val="0"/>
                <w:webHidden/>
              </w:rPr>
              <w:t>75</w:t>
            </w:r>
            <w:r w:rsidRPr="00C17EC4">
              <w:rPr>
                <w:b w:val="0"/>
                <w:webHidden/>
              </w:rPr>
              <w:fldChar w:fldCharType="end"/>
            </w:r>
          </w:hyperlink>
        </w:p>
        <w:p w:rsidR="00C17EC4" w:rsidRPr="00C17EC4" w:rsidRDefault="009A5409" w:rsidP="00C17EC4">
          <w:pPr>
            <w:pStyle w:val="TOC1"/>
            <w:rPr>
              <w:rFonts w:eastAsiaTheme="minorEastAsia"/>
              <w:lang/>
            </w:rPr>
          </w:pPr>
          <w:hyperlink w:anchor="_Toc9611854" w:history="1">
            <w:r w:rsidR="00C17EC4" w:rsidRPr="00C17EC4">
              <w:rPr>
                <w:rStyle w:val="Hyperlink"/>
                <w:color w:val="1F497D" w:themeColor="text2"/>
                <w:lang/>
              </w:rPr>
              <w:t xml:space="preserve">8  </w:t>
            </w:r>
            <w:r w:rsidR="00C17EC4" w:rsidRPr="00C17EC4">
              <w:rPr>
                <w:rStyle w:val="Hyperlink"/>
                <w:color w:val="1F497D" w:themeColor="text2"/>
              </w:rPr>
              <w:t>ЛИСТА СКРАЋЕНИЦА</w:t>
            </w:r>
            <w:r w:rsidR="00C17EC4" w:rsidRPr="00C17EC4">
              <w:rPr>
                <w:webHidden/>
              </w:rPr>
              <w:tab/>
            </w:r>
            <w:r w:rsidRPr="00C17EC4">
              <w:rPr>
                <w:b w:val="0"/>
                <w:webHidden/>
              </w:rPr>
              <w:fldChar w:fldCharType="begin"/>
            </w:r>
            <w:r w:rsidR="00C17EC4" w:rsidRPr="00C17EC4">
              <w:rPr>
                <w:b w:val="0"/>
                <w:webHidden/>
              </w:rPr>
              <w:instrText xml:space="preserve"> PAGEREF _Toc9611854 \h </w:instrText>
            </w:r>
            <w:r w:rsidRPr="00C17EC4">
              <w:rPr>
                <w:b w:val="0"/>
                <w:webHidden/>
              </w:rPr>
            </w:r>
            <w:r w:rsidRPr="00C17EC4">
              <w:rPr>
                <w:b w:val="0"/>
                <w:webHidden/>
              </w:rPr>
              <w:fldChar w:fldCharType="separate"/>
            </w:r>
            <w:r w:rsidR="00C17EC4" w:rsidRPr="00C17EC4">
              <w:rPr>
                <w:b w:val="0"/>
                <w:webHidden/>
              </w:rPr>
              <w:t>102</w:t>
            </w:r>
            <w:r w:rsidRPr="00C17EC4">
              <w:rPr>
                <w:b w:val="0"/>
                <w:webHidden/>
              </w:rPr>
              <w:fldChar w:fldCharType="end"/>
            </w:r>
          </w:hyperlink>
        </w:p>
        <w:p w:rsidR="00C17EC4" w:rsidRPr="00C17EC4" w:rsidRDefault="009A5409" w:rsidP="00C17EC4">
          <w:pPr>
            <w:pStyle w:val="TOC1"/>
            <w:rPr>
              <w:rFonts w:eastAsiaTheme="minorEastAsia" w:cstheme="minorBidi"/>
              <w:lang/>
            </w:rPr>
          </w:pPr>
          <w:hyperlink w:anchor="_Toc9611855" w:history="1">
            <w:r w:rsidR="00C17EC4" w:rsidRPr="00C17EC4">
              <w:rPr>
                <w:rStyle w:val="Hyperlink"/>
                <w:color w:val="1F497D" w:themeColor="text2"/>
              </w:rPr>
              <w:t>9 ПРИЛОЗИ</w:t>
            </w:r>
            <w:r w:rsidR="00C17EC4" w:rsidRPr="00C17EC4">
              <w:rPr>
                <w:webHidden/>
              </w:rPr>
              <w:tab/>
            </w:r>
            <w:r w:rsidRPr="00C17EC4">
              <w:rPr>
                <w:b w:val="0"/>
                <w:webHidden/>
              </w:rPr>
              <w:fldChar w:fldCharType="begin"/>
            </w:r>
            <w:r w:rsidR="00C17EC4" w:rsidRPr="00C17EC4">
              <w:rPr>
                <w:b w:val="0"/>
                <w:webHidden/>
              </w:rPr>
              <w:instrText xml:space="preserve"> PAGEREF _Toc9611855 \h </w:instrText>
            </w:r>
            <w:r w:rsidRPr="00C17EC4">
              <w:rPr>
                <w:b w:val="0"/>
                <w:webHidden/>
              </w:rPr>
            </w:r>
            <w:r w:rsidRPr="00C17EC4">
              <w:rPr>
                <w:b w:val="0"/>
                <w:webHidden/>
              </w:rPr>
              <w:fldChar w:fldCharType="separate"/>
            </w:r>
            <w:r w:rsidR="00C17EC4" w:rsidRPr="00C17EC4">
              <w:rPr>
                <w:b w:val="0"/>
                <w:webHidden/>
              </w:rPr>
              <w:t>103</w:t>
            </w:r>
            <w:r w:rsidRPr="00C17EC4">
              <w:rPr>
                <w:b w:val="0"/>
                <w:webHidden/>
              </w:rPr>
              <w:fldChar w:fldCharType="end"/>
            </w:r>
          </w:hyperlink>
        </w:p>
        <w:p w:rsidR="0084770B" w:rsidRDefault="009A5409" w:rsidP="0084770B">
          <w:r>
            <w:rPr>
              <w:noProof/>
            </w:rPr>
            <w:lastRenderedPageBreak/>
            <w:fldChar w:fldCharType="end"/>
          </w:r>
        </w:p>
      </w:sdtContent>
    </w:sdt>
    <w:p w:rsidR="00C17EC4" w:rsidRDefault="00C17EC4" w:rsidP="00153C95">
      <w:pPr>
        <w:spacing w:before="0" w:after="200" w:line="276" w:lineRule="auto"/>
        <w:jc w:val="left"/>
      </w:pPr>
    </w:p>
    <w:p w:rsidR="00153C95" w:rsidRPr="008615A5" w:rsidRDefault="00153C95" w:rsidP="00153C95">
      <w:pPr>
        <w:spacing w:before="0" w:after="200" w:line="276" w:lineRule="auto"/>
        <w:jc w:val="left"/>
      </w:pPr>
      <w:r w:rsidRPr="008615A5">
        <w:t>Поштовани суграђани</w:t>
      </w:r>
      <w:r w:rsidR="00E309C6">
        <w:rPr>
          <w:lang/>
        </w:rPr>
        <w:t xml:space="preserve"> и суграђанке</w:t>
      </w:r>
      <w:r w:rsidRPr="008615A5">
        <w:t>,</w:t>
      </w:r>
      <w:r w:rsidR="00E97E2C">
        <w:t xml:space="preserve"> </w:t>
      </w:r>
    </w:p>
    <w:p w:rsidR="00153C95" w:rsidRPr="00944296" w:rsidRDefault="003957F8" w:rsidP="00944296">
      <w:pPr>
        <w:spacing w:before="0" w:after="200"/>
      </w:pPr>
      <w:r>
        <w:t xml:space="preserve">         </w:t>
      </w:r>
      <w:r w:rsidR="00153C95" w:rsidRPr="008615A5">
        <w:t xml:space="preserve">Градска општина Младеновац је израдила Локални акциони план за </w:t>
      </w:r>
      <w:r w:rsidR="008615A5" w:rsidRPr="008615A5">
        <w:rPr>
          <w:lang/>
        </w:rPr>
        <w:t xml:space="preserve">социјално укључивање </w:t>
      </w:r>
      <w:r w:rsidR="00153C95" w:rsidRPr="008615A5">
        <w:t>Рома</w:t>
      </w:r>
      <w:r w:rsidR="008615A5" w:rsidRPr="008615A5">
        <w:rPr>
          <w:lang/>
        </w:rPr>
        <w:t xml:space="preserve"> и Ромкиња</w:t>
      </w:r>
      <w:r w:rsidR="00153C95" w:rsidRPr="008615A5">
        <w:t xml:space="preserve"> </w:t>
      </w:r>
      <w:r w:rsidR="00E309C6">
        <w:rPr>
          <w:lang/>
        </w:rPr>
        <w:t xml:space="preserve">за период </w:t>
      </w:r>
      <w:r w:rsidR="008615A5" w:rsidRPr="008615A5">
        <w:rPr>
          <w:lang/>
        </w:rPr>
        <w:t xml:space="preserve">2019 - 2021 </w:t>
      </w:r>
      <w:r w:rsidR="00153C95" w:rsidRPr="008615A5">
        <w:t xml:space="preserve">са жељом и намером да суграђанима </w:t>
      </w:r>
      <w:r w:rsidR="008615A5" w:rsidRPr="008615A5">
        <w:rPr>
          <w:lang/>
        </w:rPr>
        <w:t xml:space="preserve">ромске националности </w:t>
      </w:r>
      <w:r w:rsidR="00153C95" w:rsidRPr="008615A5">
        <w:t>обезбедимо квалитетније услове живота у свим његовим аспектима.</w:t>
      </w:r>
    </w:p>
    <w:p w:rsidR="00153C95" w:rsidRPr="00944296" w:rsidRDefault="008615A5" w:rsidP="00944296">
      <w:pPr>
        <w:spacing w:before="0" w:after="200"/>
      </w:pPr>
      <w:r>
        <w:t xml:space="preserve">          </w:t>
      </w:r>
      <w:r w:rsidR="00153C95" w:rsidRPr="00944296">
        <w:t>Локални акциони план је документ који цел</w:t>
      </w:r>
      <w:r>
        <w:t xml:space="preserve">овито разматра проблематику ромске популације на територији наше </w:t>
      </w:r>
      <w:r>
        <w:rPr>
          <w:lang/>
        </w:rPr>
        <w:t xml:space="preserve">градске </w:t>
      </w:r>
      <w:r>
        <w:t>општине</w:t>
      </w:r>
      <w:r w:rsidR="00153C95" w:rsidRPr="00944296">
        <w:t xml:space="preserve"> и садржи скуп мера и активности разноврсних носила</w:t>
      </w:r>
      <w:r w:rsidR="00E309C6">
        <w:t>ца као што су доносиоци</w:t>
      </w:r>
      <w:r>
        <w:t xml:space="preserve"> </w:t>
      </w:r>
      <w:r w:rsidR="00220255">
        <w:rPr>
          <w:lang/>
        </w:rPr>
        <w:t xml:space="preserve">политичких </w:t>
      </w:r>
      <w:r>
        <w:t>oдлука, институције, органи</w:t>
      </w:r>
      <w:r w:rsidR="00220255">
        <w:rPr>
          <w:lang/>
        </w:rPr>
        <w:t xml:space="preserve"> и организације, до </w:t>
      </w:r>
      <w:r w:rsidR="00153C95" w:rsidRPr="00944296">
        <w:t xml:space="preserve">удружења грађана </w:t>
      </w:r>
      <w:r w:rsidR="00220255">
        <w:rPr>
          <w:lang/>
        </w:rPr>
        <w:t xml:space="preserve">и предствника ромске заједнице </w:t>
      </w:r>
      <w:r w:rsidR="00153C95" w:rsidRPr="00944296">
        <w:t>у циљу побољшања положаја живота Рома</w:t>
      </w:r>
      <w:r w:rsidR="00E309C6">
        <w:rPr>
          <w:lang/>
        </w:rPr>
        <w:t xml:space="preserve"> и Ромкиња</w:t>
      </w:r>
      <w:r w:rsidR="00153C95" w:rsidRPr="00944296">
        <w:t>.</w:t>
      </w:r>
    </w:p>
    <w:p w:rsidR="00153C95" w:rsidRPr="00944296" w:rsidRDefault="001831F9" w:rsidP="00944296">
      <w:pPr>
        <w:spacing w:before="0" w:after="200"/>
      </w:pPr>
      <w:r>
        <w:t xml:space="preserve">         </w:t>
      </w:r>
      <w:r w:rsidR="00153C95" w:rsidRPr="00944296">
        <w:t xml:space="preserve">На Скупштини градске општине Младеновац донета је одлука о </w:t>
      </w:r>
      <w:r w:rsidR="008615A5">
        <w:rPr>
          <w:lang/>
        </w:rPr>
        <w:t>формирању</w:t>
      </w:r>
      <w:r w:rsidR="00153C95" w:rsidRPr="00944296">
        <w:t xml:space="preserve"> Локалног координационог тела за социјално укључивање Рома </w:t>
      </w:r>
      <w:r w:rsidR="00153C95" w:rsidRPr="001831F9">
        <w:t>и Ромкиња</w:t>
      </w:r>
      <w:r w:rsidRPr="001831F9">
        <w:rPr>
          <w:i/>
          <w:lang/>
        </w:rPr>
        <w:t xml:space="preserve"> (у даљем тексту: Координацино тело)</w:t>
      </w:r>
      <w:r w:rsidR="00153C95" w:rsidRPr="00944296">
        <w:t>, као мулти-секторско</w:t>
      </w:r>
      <w:r w:rsidR="008615A5">
        <w:rPr>
          <w:lang/>
        </w:rPr>
        <w:t>г</w:t>
      </w:r>
      <w:r w:rsidR="008615A5">
        <w:t xml:space="preserve"> тела</w:t>
      </w:r>
      <w:r w:rsidR="00153C95" w:rsidRPr="00944296">
        <w:t xml:space="preserve"> </w:t>
      </w:r>
      <w:r w:rsidR="00E309C6">
        <w:rPr>
          <w:lang/>
        </w:rPr>
        <w:t>које ће</w:t>
      </w:r>
      <w:r w:rsidR="00E309C6">
        <w:t xml:space="preserve"> координисати спровођење</w:t>
      </w:r>
      <w:r w:rsidR="00153C95" w:rsidRPr="00944296">
        <w:t xml:space="preserve"> мера јавне политике усмерених на побољшање</w:t>
      </w:r>
      <w:r w:rsidR="008615A5">
        <w:rPr>
          <w:lang/>
        </w:rPr>
        <w:t xml:space="preserve"> </w:t>
      </w:r>
      <w:r w:rsidR="00153C95" w:rsidRPr="00944296">
        <w:t xml:space="preserve">положаја Рома и Ромкиња који </w:t>
      </w:r>
      <w:r w:rsidR="008615A5">
        <w:rPr>
          <w:lang/>
        </w:rPr>
        <w:t xml:space="preserve">живе и </w:t>
      </w:r>
      <w:r w:rsidR="00153C95" w:rsidRPr="00944296">
        <w:t xml:space="preserve">бораве на територији </w:t>
      </w:r>
      <w:r w:rsidR="00E309C6">
        <w:rPr>
          <w:lang/>
        </w:rPr>
        <w:t xml:space="preserve">наше </w:t>
      </w:r>
      <w:r w:rsidR="00E309C6">
        <w:t xml:space="preserve">општине. Посебан задатак Координационог тела је </w:t>
      </w:r>
      <w:r w:rsidR="00E309C6">
        <w:rPr>
          <w:lang/>
        </w:rPr>
        <w:t xml:space="preserve">и </w:t>
      </w:r>
      <w:r w:rsidR="00E309C6">
        <w:t>покретање</w:t>
      </w:r>
      <w:r w:rsidR="00153C95" w:rsidRPr="00944296">
        <w:t xml:space="preserve"> </w:t>
      </w:r>
      <w:r w:rsidR="00E309C6">
        <w:t>израде и координација</w:t>
      </w:r>
      <w:r w:rsidR="00153C95" w:rsidRPr="00944296">
        <w:t xml:space="preserve"> надзора над спровођењем Локалног акционог плана за социјално укључивање Рома и Ромкиња</w:t>
      </w:r>
      <w:r>
        <w:rPr>
          <w:lang/>
        </w:rPr>
        <w:t xml:space="preserve"> 2019- 2021</w:t>
      </w:r>
      <w:r>
        <w:t>.</w:t>
      </w:r>
      <w:r>
        <w:rPr>
          <w:lang/>
        </w:rPr>
        <w:t xml:space="preserve"> </w:t>
      </w:r>
      <w:r w:rsidR="00BC433F">
        <w:rPr>
          <w:lang/>
        </w:rPr>
        <w:t xml:space="preserve">године. </w:t>
      </w:r>
      <w:r w:rsidR="00153C95" w:rsidRPr="00944296">
        <w:t xml:space="preserve">Координационо тело </w:t>
      </w:r>
      <w:r w:rsidR="00E309C6">
        <w:rPr>
          <w:lang/>
        </w:rPr>
        <w:t xml:space="preserve">је </w:t>
      </w:r>
      <w:r w:rsidR="00E309C6">
        <w:t xml:space="preserve">образовано </w:t>
      </w:r>
      <w:r w:rsidR="00153C95" w:rsidRPr="00944296">
        <w:t xml:space="preserve">као </w:t>
      </w:r>
      <w:r w:rsidR="00E309C6">
        <w:t>радно тело Скупштине ГО, а одлуком је уређен</w:t>
      </w:r>
      <w:r>
        <w:rPr>
          <w:lang/>
        </w:rPr>
        <w:t xml:space="preserve"> </w:t>
      </w:r>
      <w:r w:rsidR="00153C95" w:rsidRPr="00944296">
        <w:t xml:space="preserve">састав, задаци, начин функционисања и средства </w:t>
      </w:r>
      <w:r w:rsidR="00E309C6">
        <w:rPr>
          <w:lang/>
        </w:rPr>
        <w:t xml:space="preserve">неопходна </w:t>
      </w:r>
      <w:r w:rsidR="00153C95" w:rsidRPr="00944296">
        <w:t xml:space="preserve">за рад </w:t>
      </w:r>
      <w:r w:rsidR="00E309C6">
        <w:rPr>
          <w:lang/>
        </w:rPr>
        <w:t>овог</w:t>
      </w:r>
      <w:r w:rsidR="00153C95" w:rsidRPr="00944296">
        <w:t xml:space="preserve"> тела.</w:t>
      </w:r>
    </w:p>
    <w:p w:rsidR="00153C95" w:rsidRPr="00944296" w:rsidRDefault="00153C95" w:rsidP="00944296">
      <w:pPr>
        <w:spacing w:before="0" w:after="200"/>
      </w:pPr>
      <w:r w:rsidRPr="00944296">
        <w:t>Координационо тело чине:</w:t>
      </w:r>
    </w:p>
    <w:p w:rsidR="00153C95" w:rsidRPr="00944296" w:rsidRDefault="00153C95" w:rsidP="00944296">
      <w:pPr>
        <w:spacing w:before="0" w:after="120"/>
      </w:pPr>
      <w:r w:rsidRPr="00944296">
        <w:t xml:space="preserve">1. </w:t>
      </w:r>
      <w:r w:rsidR="00055329">
        <w:rPr>
          <w:lang/>
        </w:rPr>
        <w:t xml:space="preserve"> </w:t>
      </w:r>
      <w:r w:rsidRPr="00944296">
        <w:t xml:space="preserve">Члан </w:t>
      </w:r>
      <w:r w:rsidR="001831F9">
        <w:rPr>
          <w:lang/>
        </w:rPr>
        <w:t xml:space="preserve">градског </w:t>
      </w:r>
      <w:r w:rsidRPr="00944296">
        <w:t>Већа за социјална питања, националне мањине, унапређење и за</w:t>
      </w:r>
      <w:r w:rsidR="00944296" w:rsidRPr="00944296">
        <w:t>штиту људких и мањинских права</w:t>
      </w:r>
    </w:p>
    <w:p w:rsidR="00153C95" w:rsidRPr="00944296" w:rsidRDefault="00153C95" w:rsidP="00944296">
      <w:pPr>
        <w:spacing w:before="0" w:after="120"/>
      </w:pPr>
      <w:r w:rsidRPr="00944296">
        <w:t xml:space="preserve">2. </w:t>
      </w:r>
      <w:r w:rsidR="00055329">
        <w:rPr>
          <w:lang/>
        </w:rPr>
        <w:t xml:space="preserve">  </w:t>
      </w:r>
      <w:r w:rsidRPr="00944296">
        <w:t>Директор основне школе "Коста Ђукић" Младеновац</w:t>
      </w:r>
    </w:p>
    <w:p w:rsidR="00153C95" w:rsidRPr="00944296" w:rsidRDefault="00153C95" w:rsidP="00944296">
      <w:pPr>
        <w:spacing w:before="0" w:after="120"/>
      </w:pPr>
      <w:r w:rsidRPr="00944296">
        <w:t xml:space="preserve">3. </w:t>
      </w:r>
      <w:r w:rsidR="00055329">
        <w:rPr>
          <w:lang/>
        </w:rPr>
        <w:t xml:space="preserve">  </w:t>
      </w:r>
      <w:r w:rsidRPr="00944296">
        <w:t>Директор Предшколске установе "Јелица Обрадовић" Младеновац</w:t>
      </w:r>
    </w:p>
    <w:p w:rsidR="00153C95" w:rsidRPr="00944296" w:rsidRDefault="00153C95" w:rsidP="00944296">
      <w:pPr>
        <w:spacing w:before="0" w:after="120"/>
      </w:pPr>
      <w:r w:rsidRPr="00944296">
        <w:t xml:space="preserve">4. </w:t>
      </w:r>
      <w:r w:rsidR="00055329">
        <w:rPr>
          <w:lang/>
        </w:rPr>
        <w:t xml:space="preserve">  </w:t>
      </w:r>
      <w:r w:rsidRPr="00944296">
        <w:t>Директор Дома здравља Младеновац</w:t>
      </w:r>
    </w:p>
    <w:p w:rsidR="00153C95" w:rsidRPr="00944296" w:rsidRDefault="00153C95" w:rsidP="00944296">
      <w:pPr>
        <w:spacing w:before="0" w:after="120"/>
      </w:pPr>
      <w:r w:rsidRPr="00944296">
        <w:t>5.</w:t>
      </w:r>
      <w:r w:rsidR="00055329">
        <w:rPr>
          <w:lang/>
        </w:rPr>
        <w:t xml:space="preserve">  </w:t>
      </w:r>
      <w:r w:rsidRPr="00944296">
        <w:t xml:space="preserve"> Директор Националне службе за запошљавање - филијала Младеновац</w:t>
      </w:r>
    </w:p>
    <w:p w:rsidR="00153C95" w:rsidRPr="00944296" w:rsidRDefault="00153C95" w:rsidP="00944296">
      <w:pPr>
        <w:spacing w:before="0" w:after="120"/>
      </w:pPr>
      <w:r w:rsidRPr="00944296">
        <w:t xml:space="preserve">6. </w:t>
      </w:r>
      <w:r w:rsidR="00055329">
        <w:rPr>
          <w:lang/>
        </w:rPr>
        <w:t xml:space="preserve">  </w:t>
      </w:r>
      <w:r w:rsidRPr="00944296">
        <w:t>Директор Центра за социјални рад Београд - Одељење Младеновац</w:t>
      </w:r>
    </w:p>
    <w:p w:rsidR="00153C95" w:rsidRPr="00944296" w:rsidRDefault="00153C95" w:rsidP="00944296">
      <w:pPr>
        <w:spacing w:before="0" w:after="120"/>
      </w:pPr>
      <w:r w:rsidRPr="00944296">
        <w:t xml:space="preserve">7. </w:t>
      </w:r>
      <w:r w:rsidR="00055329">
        <w:rPr>
          <w:lang/>
        </w:rPr>
        <w:t xml:space="preserve">  </w:t>
      </w:r>
      <w:r w:rsidRPr="00944296">
        <w:t>Директор Центра за културу и туризам Младеновац</w:t>
      </w:r>
    </w:p>
    <w:p w:rsidR="00153C95" w:rsidRPr="00944296" w:rsidRDefault="00153C95" w:rsidP="00944296">
      <w:pPr>
        <w:spacing w:before="0" w:after="120"/>
      </w:pPr>
      <w:r w:rsidRPr="00944296">
        <w:t>8.</w:t>
      </w:r>
      <w:r w:rsidR="001831F9">
        <w:rPr>
          <w:lang/>
        </w:rPr>
        <w:t xml:space="preserve"> </w:t>
      </w:r>
      <w:r w:rsidR="00055329">
        <w:rPr>
          <w:lang/>
        </w:rPr>
        <w:t xml:space="preserve">  </w:t>
      </w:r>
      <w:r w:rsidRPr="00944296">
        <w:t>Начелник Полицијске управе - Полицијска станица Младеновац</w:t>
      </w:r>
    </w:p>
    <w:p w:rsidR="00055329" w:rsidRDefault="00153C95" w:rsidP="001831F9">
      <w:pPr>
        <w:spacing w:before="0" w:after="120"/>
      </w:pPr>
      <w:r w:rsidRPr="00944296">
        <w:t xml:space="preserve">9. </w:t>
      </w:r>
      <w:r w:rsidR="00055329">
        <w:rPr>
          <w:lang/>
        </w:rPr>
        <w:t xml:space="preserve">  </w:t>
      </w:r>
      <w:r w:rsidRPr="00944296">
        <w:t xml:space="preserve">Представник </w:t>
      </w:r>
      <w:r w:rsidR="00055329">
        <w:t xml:space="preserve">ЈКП "Младеновац", Младеновац и </w:t>
      </w:r>
    </w:p>
    <w:p w:rsidR="001831F9" w:rsidRDefault="00153C95" w:rsidP="001831F9">
      <w:pPr>
        <w:spacing w:before="0" w:after="120"/>
      </w:pPr>
      <w:r w:rsidRPr="00944296">
        <w:t>10. Представник Центра за заштиту људских и ма</w:t>
      </w:r>
      <w:r w:rsidR="001831F9">
        <w:t>њинских права и вредности "ОКО"</w:t>
      </w:r>
    </w:p>
    <w:p w:rsidR="00153C95" w:rsidRPr="001831F9" w:rsidRDefault="001831F9" w:rsidP="001831F9">
      <w:pPr>
        <w:spacing w:before="0" w:after="200"/>
        <w:rPr>
          <w:lang/>
        </w:rPr>
      </w:pPr>
      <w:r>
        <w:rPr>
          <w:lang/>
        </w:rPr>
        <w:t xml:space="preserve">       </w:t>
      </w:r>
      <w:r w:rsidR="003957F8">
        <w:rPr>
          <w:lang/>
        </w:rPr>
        <w:t xml:space="preserve"> </w:t>
      </w:r>
      <w:r w:rsidR="00153C95" w:rsidRPr="00944296">
        <w:t>У интересу локалне заједнице је да сви носиоци активности дају пун допринос у побољшању друштвеног положаја Рома</w:t>
      </w:r>
      <w:r w:rsidR="00E309C6">
        <w:rPr>
          <w:lang/>
        </w:rPr>
        <w:t xml:space="preserve"> и Ромкиња </w:t>
      </w:r>
      <w:r>
        <w:t>и њиховом ширем укључивању у</w:t>
      </w:r>
      <w:r w:rsidR="00153C95" w:rsidRPr="00944296">
        <w:t xml:space="preserve"> друшт</w:t>
      </w:r>
      <w:r w:rsidR="00944296" w:rsidRPr="00944296">
        <w:rPr>
          <w:lang/>
        </w:rPr>
        <w:t>в</w:t>
      </w:r>
      <w:r>
        <w:t xml:space="preserve">ене </w:t>
      </w:r>
      <w:r w:rsidR="00E309C6">
        <w:t>токове, те је и одговорност</w:t>
      </w:r>
      <w:r>
        <w:t xml:space="preserve"> Координационог тела да</w:t>
      </w:r>
      <w:r>
        <w:rPr>
          <w:lang/>
        </w:rPr>
        <w:t xml:space="preserve"> континуирано</w:t>
      </w:r>
      <w:r>
        <w:t xml:space="preserve"> </w:t>
      </w:r>
      <w:r>
        <w:rPr>
          <w:lang/>
        </w:rPr>
        <w:t xml:space="preserve">прати спровођење ЛАП-а за социјално укључивање Рома и Ромкиња. </w:t>
      </w:r>
    </w:p>
    <w:p w:rsidR="00153C95" w:rsidRPr="00944296" w:rsidRDefault="00153C95" w:rsidP="00944296">
      <w:pPr>
        <w:spacing w:before="0" w:after="200" w:line="276" w:lineRule="auto"/>
        <w:ind w:left="5760" w:firstLine="720"/>
        <w:jc w:val="center"/>
      </w:pPr>
      <w:r w:rsidRPr="00944296">
        <w:t>ПРЕДСЕДНИК ОПШТИНЕ</w:t>
      </w:r>
    </w:p>
    <w:p w:rsidR="00153C95" w:rsidRPr="00944296" w:rsidRDefault="00153C95" w:rsidP="00944296">
      <w:pPr>
        <w:spacing w:before="0" w:after="200" w:line="276" w:lineRule="auto"/>
        <w:ind w:left="5760" w:firstLine="720"/>
        <w:jc w:val="center"/>
        <w:rPr>
          <w:rFonts w:asciiTheme="majorHAnsi" w:eastAsiaTheme="majorEastAsia" w:hAnsiTheme="majorHAnsi" w:cstheme="majorBidi"/>
          <w:b/>
          <w:bCs/>
          <w:color w:val="365F91" w:themeColor="accent1" w:themeShade="BF"/>
          <w:sz w:val="28"/>
          <w:szCs w:val="28"/>
        </w:rPr>
      </w:pPr>
      <w:r w:rsidRPr="00944296">
        <w:t>Владан Глишић</w:t>
      </w:r>
      <w:r>
        <w:br w:type="page"/>
      </w:r>
    </w:p>
    <w:p w:rsidR="00153C95" w:rsidRDefault="0084770B" w:rsidP="00153C95">
      <w:pPr>
        <w:pStyle w:val="Heading1"/>
      </w:pPr>
      <w:bookmarkStart w:id="1" w:name="_Toc9611823"/>
      <w:r w:rsidRPr="00220255">
        <w:lastRenderedPageBreak/>
        <w:t>УВОД</w:t>
      </w:r>
      <w:bookmarkEnd w:id="1"/>
    </w:p>
    <w:p w:rsidR="00220255" w:rsidRDefault="00220255" w:rsidP="00220255">
      <w:pPr>
        <w:rPr>
          <w:noProof/>
          <w:lang/>
        </w:rPr>
      </w:pPr>
      <w:r>
        <w:rPr>
          <w:lang/>
        </w:rPr>
        <w:t xml:space="preserve">      </w:t>
      </w:r>
      <w:r w:rsidRPr="00220255">
        <w:rPr>
          <w:noProof/>
          <w:lang/>
        </w:rPr>
        <w:t>Локални акциони план за социјално укључивање Рома и Ромкиња у ГО  Младеновац  за период од 2019. до 2021. године (у даљем тексту</w:t>
      </w:r>
      <w:r>
        <w:rPr>
          <w:i/>
          <w:noProof/>
          <w:lang/>
        </w:rPr>
        <w:t>:</w:t>
      </w:r>
      <w:r w:rsidRPr="00220255">
        <w:rPr>
          <w:i/>
          <w:noProof/>
          <w:lang/>
        </w:rPr>
        <w:t xml:space="preserve"> </w:t>
      </w:r>
      <w:r w:rsidRPr="00220255">
        <w:rPr>
          <w:noProof/>
          <w:lang/>
        </w:rPr>
        <w:t xml:space="preserve">ЛАП) дефинише правце деловања ГО  Младеновац  у области социјалног укључивања Рома и Ромкиња, </w:t>
      </w:r>
      <w:r w:rsidR="00F55C9E">
        <w:rPr>
          <w:noProof/>
          <w:lang/>
        </w:rPr>
        <w:t xml:space="preserve">као и </w:t>
      </w:r>
      <w:r w:rsidRPr="00220255">
        <w:rPr>
          <w:noProof/>
          <w:lang/>
        </w:rPr>
        <w:t xml:space="preserve">конкретне мере и активности којима </w:t>
      </w:r>
      <w:r w:rsidR="00F55C9E">
        <w:rPr>
          <w:noProof/>
          <w:lang/>
        </w:rPr>
        <w:t>се настоји побољшати</w:t>
      </w:r>
      <w:r w:rsidRPr="00220255">
        <w:rPr>
          <w:noProof/>
          <w:lang/>
        </w:rPr>
        <w:t xml:space="preserve"> садашњи положа</w:t>
      </w:r>
      <w:r w:rsidR="00F55C9E">
        <w:rPr>
          <w:noProof/>
          <w:lang/>
        </w:rPr>
        <w:t>ј припадника ромске заједнице, уз</w:t>
      </w:r>
      <w:r w:rsidRPr="00220255">
        <w:rPr>
          <w:noProof/>
          <w:lang/>
        </w:rPr>
        <w:t xml:space="preserve"> јасне механизме помоћу којих се може пратити остваривање </w:t>
      </w:r>
      <w:r>
        <w:rPr>
          <w:noProof/>
          <w:lang/>
        </w:rPr>
        <w:t xml:space="preserve">дефинисаних </w:t>
      </w:r>
      <w:r w:rsidRPr="00220255">
        <w:rPr>
          <w:noProof/>
          <w:lang/>
        </w:rPr>
        <w:t xml:space="preserve">циљева. Он представља део напора које локална заједница чини током низа година </w:t>
      </w:r>
      <w:r w:rsidR="00F55C9E">
        <w:rPr>
          <w:noProof/>
          <w:lang/>
        </w:rPr>
        <w:t>са основним циљем</w:t>
      </w:r>
      <w:r w:rsidRPr="00220255">
        <w:rPr>
          <w:noProof/>
          <w:lang/>
        </w:rPr>
        <w:t xml:space="preserve"> </w:t>
      </w:r>
      <w:r w:rsidR="00F55C9E">
        <w:rPr>
          <w:noProof/>
          <w:lang/>
        </w:rPr>
        <w:t>смањења</w:t>
      </w:r>
      <w:r w:rsidRPr="00220255">
        <w:rPr>
          <w:noProof/>
          <w:lang/>
        </w:rPr>
        <w:t xml:space="preserve"> јаз</w:t>
      </w:r>
      <w:r w:rsidR="00F55C9E">
        <w:rPr>
          <w:noProof/>
          <w:lang/>
        </w:rPr>
        <w:t>а</w:t>
      </w:r>
      <w:r w:rsidRPr="00220255">
        <w:rPr>
          <w:noProof/>
          <w:lang/>
        </w:rPr>
        <w:t xml:space="preserve"> који постоји између Рома и осталих припадника </w:t>
      </w:r>
      <w:r>
        <w:rPr>
          <w:noProof/>
          <w:lang/>
        </w:rPr>
        <w:t>локалне</w:t>
      </w:r>
      <w:r w:rsidRPr="00220255">
        <w:rPr>
          <w:noProof/>
          <w:lang/>
        </w:rPr>
        <w:t xml:space="preserve"> заједнице.</w:t>
      </w:r>
    </w:p>
    <w:p w:rsidR="00220255" w:rsidRPr="00220255" w:rsidRDefault="00220255" w:rsidP="00220255">
      <w:pPr>
        <w:rPr>
          <w:noProof/>
          <w:sz w:val="4"/>
          <w:szCs w:val="4"/>
          <w:lang/>
        </w:rPr>
      </w:pPr>
    </w:p>
    <w:p w:rsidR="00220255" w:rsidRDefault="00220255" w:rsidP="00220255">
      <w:pPr>
        <w:spacing w:before="0"/>
        <w:rPr>
          <w:lang w:val="ru-RU"/>
        </w:rPr>
      </w:pPr>
      <w:r>
        <w:rPr>
          <w:noProof/>
          <w:lang/>
        </w:rPr>
        <w:t xml:space="preserve">     </w:t>
      </w:r>
      <w:r w:rsidRPr="00220255">
        <w:rPr>
          <w:noProof/>
          <w:lang/>
        </w:rPr>
        <w:t xml:space="preserve">ЛАП почива на анализи релевантних националних стратешких докумената, локалних података и процени потреба ромске популације на подручју </w:t>
      </w:r>
      <w:r>
        <w:rPr>
          <w:noProof/>
          <w:lang/>
        </w:rPr>
        <w:t>ГО Младеновац</w:t>
      </w:r>
      <w:r w:rsidRPr="00220255">
        <w:rPr>
          <w:noProof/>
          <w:lang/>
        </w:rPr>
        <w:t>.</w:t>
      </w:r>
      <w:r>
        <w:rPr>
          <w:noProof/>
          <w:lang/>
        </w:rPr>
        <w:t xml:space="preserve"> Израђен је кроз широк </w:t>
      </w:r>
      <w:r>
        <w:rPr>
          <w:lang w:val="ru-RU"/>
        </w:rPr>
        <w:t>п</w:t>
      </w:r>
      <w:r w:rsidRPr="002C53DD">
        <w:rPr>
          <w:lang w:val="ru-RU"/>
        </w:rPr>
        <w:t>арт</w:t>
      </w:r>
      <w:r>
        <w:rPr>
          <w:lang w:val="ru-RU"/>
        </w:rPr>
        <w:t>иципативни и партнерски приступ</w:t>
      </w:r>
      <w:r w:rsidRPr="002C53DD">
        <w:rPr>
          <w:lang w:val="ru-RU"/>
        </w:rPr>
        <w:t xml:space="preserve"> </w:t>
      </w:r>
      <w:r w:rsidR="00F55C9E">
        <w:rPr>
          <w:lang w:val="ru-RU"/>
        </w:rPr>
        <w:t>који</w:t>
      </w:r>
      <w:r>
        <w:rPr>
          <w:lang w:val="ru-RU"/>
        </w:rPr>
        <w:t xml:space="preserve"> ће бити</w:t>
      </w:r>
      <w:r w:rsidR="00F55C9E">
        <w:rPr>
          <w:lang w:val="ru-RU"/>
        </w:rPr>
        <w:t xml:space="preserve"> примењен</w:t>
      </w:r>
      <w:r w:rsidRPr="002C53DD">
        <w:rPr>
          <w:lang w:val="ru-RU"/>
        </w:rPr>
        <w:t xml:space="preserve"> и у процесу </w:t>
      </w:r>
      <w:r>
        <w:rPr>
          <w:lang w:val="ru-RU"/>
        </w:rPr>
        <w:t xml:space="preserve">његове </w:t>
      </w:r>
      <w:r w:rsidRPr="002C53DD">
        <w:rPr>
          <w:lang w:val="ru-RU"/>
        </w:rPr>
        <w:t xml:space="preserve">реализације, праћења и извештавања. </w:t>
      </w:r>
      <w:r>
        <w:rPr>
          <w:noProof/>
          <w:lang/>
        </w:rPr>
        <w:t>ГО Младеновац</w:t>
      </w:r>
      <w:r w:rsidRPr="002C53DD">
        <w:rPr>
          <w:lang w:val="ru-RU"/>
        </w:rPr>
        <w:t xml:space="preserve"> намерава да у реализацију дефинисаних циљева и активности укључи све релевантне актере из локалне заједнице, као и да сарађује са републичким органима који се баве питањем ромске популације и иностраним фондовима на реализацији овог плана. Реално је за очекивати да </w:t>
      </w:r>
      <w:r>
        <w:rPr>
          <w:lang w:val="ru-RU"/>
        </w:rPr>
        <w:t xml:space="preserve">овакав концепт постави </w:t>
      </w:r>
      <w:r w:rsidRPr="002C53DD">
        <w:rPr>
          <w:lang w:val="ru-RU"/>
        </w:rPr>
        <w:t>основ за оптималан квалитет</w:t>
      </w:r>
      <w:r>
        <w:rPr>
          <w:lang w:val="ru-RU"/>
        </w:rPr>
        <w:t xml:space="preserve"> резултата који се очекују реализацијом планираних активности и</w:t>
      </w:r>
      <w:r w:rsidRPr="002C53DD">
        <w:rPr>
          <w:lang w:val="ru-RU"/>
        </w:rPr>
        <w:t xml:space="preserve"> мера</w:t>
      </w:r>
      <w:r>
        <w:rPr>
          <w:lang w:val="ru-RU"/>
        </w:rPr>
        <w:t>,</w:t>
      </w:r>
      <w:r w:rsidRPr="002C53DD">
        <w:rPr>
          <w:lang w:val="ru-RU"/>
        </w:rPr>
        <w:t xml:space="preserve"> на којима ће све заинтересоване стране и релевантни партнери радити у континуитету у наредном периоду.</w:t>
      </w:r>
    </w:p>
    <w:p w:rsidR="00220255" w:rsidRPr="00220255" w:rsidRDefault="00220255" w:rsidP="00220255">
      <w:pPr>
        <w:spacing w:before="0"/>
        <w:rPr>
          <w:sz w:val="4"/>
          <w:szCs w:val="4"/>
          <w:lang w:val="ru-RU"/>
        </w:rPr>
      </w:pPr>
    </w:p>
    <w:p w:rsidR="00220255" w:rsidRPr="00220255" w:rsidRDefault="00220255" w:rsidP="00220255">
      <w:pPr>
        <w:spacing w:before="0"/>
        <w:rPr>
          <w:sz w:val="4"/>
          <w:szCs w:val="4"/>
          <w:lang w:val="ru-RU"/>
        </w:rPr>
      </w:pPr>
    </w:p>
    <w:p w:rsidR="00220255" w:rsidRDefault="00220255" w:rsidP="00220255">
      <w:pPr>
        <w:spacing w:before="0"/>
        <w:rPr>
          <w:rFonts w:cs="Times New Roman"/>
          <w:lang w:val="ru-RU"/>
        </w:rPr>
      </w:pPr>
      <w:r>
        <w:rPr>
          <w:lang w:val="ru-RU"/>
        </w:rPr>
        <w:t xml:space="preserve">     </w:t>
      </w:r>
      <w:r w:rsidRPr="002C53DD">
        <w:rPr>
          <w:rFonts w:cs="Times New Roman"/>
        </w:rPr>
        <w:t>Израда овог ЛАП-а реализована је у оквиру Компоненте 1 -</w:t>
      </w:r>
      <w:r w:rsidRPr="002C53DD">
        <w:rPr>
          <w:rFonts w:cs="Times New Roman"/>
          <w:i/>
        </w:rPr>
        <w:t>Успостављање/унапређење локалних стратешких, финансијских и институционалних механизама</w:t>
      </w:r>
      <w:r w:rsidRPr="002C53DD">
        <w:rPr>
          <w:rFonts w:cs="Times New Roman"/>
          <w:i/>
          <w:shd w:val="clear" w:color="auto" w:fill="FFFFFF"/>
        </w:rPr>
        <w:t xml:space="preserve"> за инклузију Рома</w:t>
      </w:r>
      <w:r w:rsidRPr="002C53DD">
        <w:rPr>
          <w:rFonts w:cs="Times New Roman"/>
          <w:shd w:val="clear" w:color="auto" w:fill="FFFFFF"/>
        </w:rPr>
        <w:t xml:space="preserve"> Програма ИПА 2016 „Подршка ЕУ инклузији Рома – Оснаживање локалних заједница за инклузију Рома“ (у даљем тексту: Програм) који финансира ЕУ, а спроводи Стална конференција градова и општина – Савез градова и општина Србије (у даљем тексту: СКГО), док је </w:t>
      </w:r>
      <w:r w:rsidRPr="002C53DD">
        <w:rPr>
          <w:rFonts w:cs="Times New Roman"/>
          <w:lang w:val="ru-RU"/>
        </w:rPr>
        <w:t>Министарство за рад, запошљавање, борачка и социјална питања главно корисничко министарство.</w:t>
      </w:r>
      <w:r w:rsidRPr="002C53DD">
        <w:rPr>
          <w:lang w:val="ru-RU"/>
        </w:rPr>
        <w:t xml:space="preserve"> Општи циљ Програма је обезбеђивање подршке текућем процесу побољшања социо-економског положаја ромске популације у локалним заједницама и спровођење приоритетних стратешких мера из Стратегије за социјално укључивање Рома и Ромкиња у Републици Србији за период 2016. до 2025. године, док је компонента 1 Програма уже усмерена на </w:t>
      </w:r>
      <w:r w:rsidRPr="002C53DD">
        <w:rPr>
          <w:rFonts w:cs="Times New Roman"/>
        </w:rPr>
        <w:t>пружање свеобухватне подршке јединицама локалне самоуправе у унапређењу и развоју ЛАП-ова за инклузију Рома, успостављању и функци</w:t>
      </w:r>
      <w:r w:rsidR="00F55C9E">
        <w:rPr>
          <w:rFonts w:cs="Times New Roman"/>
        </w:rPr>
        <w:t>онисању Локалних мултисекторских</w:t>
      </w:r>
      <w:r w:rsidRPr="002C53DD">
        <w:rPr>
          <w:rFonts w:cs="Times New Roman"/>
        </w:rPr>
        <w:t xml:space="preserve"> координационих тела за инклузију Рома и Мобилних тимова за инклузију Рома. </w:t>
      </w:r>
      <w:r w:rsidRPr="002C53DD">
        <w:rPr>
          <w:rFonts w:cs="Times New Roman"/>
          <w:lang w:val="ru-RU"/>
        </w:rPr>
        <w:t>Поред тога, у оквиру ове компоненте пружају се обуке, размена најбољих пракси и саветодавна подршка свим локалним самоуправама са ромском популацијом.</w:t>
      </w:r>
    </w:p>
    <w:p w:rsidR="001975A7" w:rsidRDefault="001975A7" w:rsidP="00220255">
      <w:pPr>
        <w:spacing w:before="0"/>
        <w:rPr>
          <w:rFonts w:cs="Times New Roman"/>
          <w:lang w:val="ru-RU"/>
        </w:rPr>
      </w:pPr>
    </w:p>
    <w:p w:rsidR="001975A7" w:rsidRPr="002C53DD" w:rsidRDefault="00220255" w:rsidP="001975A7">
      <w:pPr>
        <w:autoSpaceDE w:val="0"/>
        <w:autoSpaceDN w:val="0"/>
        <w:adjustRightInd w:val="0"/>
        <w:spacing w:before="0"/>
        <w:rPr>
          <w:rFonts w:cs="Times New Roman CYR"/>
          <w:lang w:val="ru-RU"/>
        </w:rPr>
      </w:pPr>
      <w:r>
        <w:rPr>
          <w:noProof/>
          <w:lang/>
        </w:rPr>
        <w:t xml:space="preserve">      ГО Младеновац</w:t>
      </w:r>
      <w:r w:rsidRPr="002C53DD">
        <w:rPr>
          <w:rFonts w:cs="Times New Roman"/>
          <w:color w:val="000000"/>
          <w:lang w:val="ru-RU"/>
        </w:rPr>
        <w:t xml:space="preserve"> и СКГО </w:t>
      </w:r>
      <w:r w:rsidRPr="00F55C9E">
        <w:rPr>
          <w:rFonts w:cs="Times New Roman"/>
          <w:lang w:val="ru-RU"/>
        </w:rPr>
        <w:t xml:space="preserve">потписале су 27. јуна 2018. године </w:t>
      </w:r>
      <w:r w:rsidRPr="002C53DD">
        <w:rPr>
          <w:rFonts w:cs="Times New Roman"/>
          <w:color w:val="000000"/>
          <w:lang w:val="ru-RU"/>
        </w:rPr>
        <w:t>Споразум о сарадњи</w:t>
      </w:r>
      <w:r>
        <w:rPr>
          <w:rFonts w:cs="Times New Roman"/>
          <w:color w:val="000000"/>
          <w:lang w:val="ru-RU"/>
        </w:rPr>
        <w:t xml:space="preserve"> који се</w:t>
      </w:r>
      <w:r w:rsidRPr="002C53DD">
        <w:rPr>
          <w:rFonts w:cs="Times New Roman"/>
          <w:color w:val="000000"/>
          <w:lang w:val="ru-RU"/>
        </w:rPr>
        <w:t xml:space="preserve"> односи на сарадњу у реализацији компоненте 1 Програма, чиме је потврђења спремност </w:t>
      </w:r>
      <w:r>
        <w:rPr>
          <w:noProof/>
          <w:lang/>
        </w:rPr>
        <w:t>ГО Младеновац</w:t>
      </w:r>
      <w:r w:rsidRPr="002C53DD">
        <w:rPr>
          <w:rFonts w:cs="Times New Roman"/>
          <w:color w:val="000000"/>
          <w:lang w:val="ru-RU"/>
        </w:rPr>
        <w:t xml:space="preserve"> за потпуно ангажовање у остваривању циљева Програма</w:t>
      </w:r>
      <w:r w:rsidRPr="002C53DD">
        <w:rPr>
          <w:rFonts w:ascii="Calibri Light" w:hAnsi="Calibri Light" w:cs="Times New Roman"/>
          <w:color w:val="000000"/>
          <w:sz w:val="24"/>
          <w:szCs w:val="24"/>
          <w:lang w:val="ru-RU"/>
        </w:rPr>
        <w:t xml:space="preserve"> </w:t>
      </w:r>
      <w:r>
        <w:rPr>
          <w:rFonts w:ascii="Calibri Light" w:hAnsi="Calibri Light" w:cs="Times New Roman"/>
          <w:color w:val="000000"/>
          <w:sz w:val="24"/>
          <w:szCs w:val="24"/>
          <w:lang w:val="ru-RU"/>
        </w:rPr>
        <w:t>и</w:t>
      </w:r>
      <w:r w:rsidRPr="002C53DD">
        <w:rPr>
          <w:rFonts w:ascii="Calibri Light" w:hAnsi="Calibri Light" w:cs="Times New Roman"/>
          <w:color w:val="000000"/>
          <w:sz w:val="24"/>
          <w:szCs w:val="24"/>
          <w:lang w:val="ru-RU"/>
        </w:rPr>
        <w:t xml:space="preserve"> </w:t>
      </w:r>
      <w:r w:rsidRPr="002C53DD">
        <w:rPr>
          <w:rFonts w:cs="Times New Roman"/>
        </w:rPr>
        <w:t>успостављању и унапређењу стратешких, финансијских и институционалних механизама</w:t>
      </w:r>
      <w:r w:rsidRPr="002C53DD">
        <w:rPr>
          <w:rFonts w:cs="Times New Roman"/>
          <w:shd w:val="clear" w:color="auto" w:fill="FFFFFF"/>
        </w:rPr>
        <w:t xml:space="preserve"> за инклузију Рома на својој територији.</w:t>
      </w:r>
      <w:r w:rsidR="001975A7">
        <w:rPr>
          <w:rFonts w:cs="Times New Roman"/>
          <w:shd w:val="clear" w:color="auto" w:fill="FFFFFF"/>
          <w:lang/>
        </w:rPr>
        <w:t xml:space="preserve"> </w:t>
      </w:r>
      <w:r w:rsidR="001975A7">
        <w:rPr>
          <w:rFonts w:cs="Times New Roman CYR"/>
          <w:lang w:val="ru-RU"/>
        </w:rPr>
        <w:t xml:space="preserve">Доношење ЛАП-а </w:t>
      </w:r>
      <w:r w:rsidR="001975A7" w:rsidRPr="002C53DD">
        <w:rPr>
          <w:rFonts w:cs="Times New Roman CYR"/>
          <w:lang w:val="ru-RU"/>
        </w:rPr>
        <w:t>је иницирало Локално координационо тело за социјално укључивање Рома и Ромкиња (у даљем тексту</w:t>
      </w:r>
      <w:r w:rsidR="001975A7">
        <w:rPr>
          <w:rFonts w:cs="Times New Roman CYR"/>
          <w:lang w:val="ru-RU"/>
        </w:rPr>
        <w:t>:</w:t>
      </w:r>
      <w:r w:rsidR="00F55C9E">
        <w:rPr>
          <w:rFonts w:cs="Times New Roman CYR"/>
          <w:lang w:val="ru-RU"/>
        </w:rPr>
        <w:t xml:space="preserve"> ЛКТ), а </w:t>
      </w:r>
      <w:r w:rsidR="001975A7" w:rsidRPr="002C53DD">
        <w:rPr>
          <w:rFonts w:cs="Times New Roman CYR"/>
          <w:lang w:val="ru-RU"/>
        </w:rPr>
        <w:t xml:space="preserve">израдила </w:t>
      </w:r>
      <w:r w:rsidR="00B27712">
        <w:rPr>
          <w:rFonts w:cs="Times New Roman CYR"/>
          <w:lang w:val="ru-RU"/>
        </w:rPr>
        <w:t xml:space="preserve">га је </w:t>
      </w:r>
      <w:r w:rsidR="001975A7" w:rsidRPr="002C53DD">
        <w:rPr>
          <w:rFonts w:cs="Times New Roman CYR"/>
          <w:lang w:val="ru-RU"/>
        </w:rPr>
        <w:t xml:space="preserve">Радна група за израду ЛАП-а, уз </w:t>
      </w:r>
      <w:r w:rsidR="001975A7">
        <w:rPr>
          <w:rFonts w:cs="Times New Roman CYR"/>
          <w:lang w:val="ru-RU"/>
        </w:rPr>
        <w:t xml:space="preserve">стручну </w:t>
      </w:r>
      <w:r w:rsidR="001975A7" w:rsidRPr="002C53DD">
        <w:rPr>
          <w:rFonts w:cs="Times New Roman CYR"/>
          <w:lang w:val="ru-RU"/>
        </w:rPr>
        <w:t>помоћ СКГО експерата.</w:t>
      </w:r>
    </w:p>
    <w:p w:rsidR="001975A7" w:rsidRPr="002C53DD" w:rsidRDefault="001975A7" w:rsidP="001975A7">
      <w:pPr>
        <w:rPr>
          <w:rFonts w:cs="Times New Roman"/>
          <w:lang w:val="ru-RU"/>
        </w:rPr>
      </w:pPr>
      <w:r>
        <w:rPr>
          <w:rFonts w:cs="Times New Roman"/>
          <w:lang w:val="ru-RU"/>
        </w:rPr>
        <w:t xml:space="preserve">     </w:t>
      </w:r>
      <w:r w:rsidRPr="002C53DD">
        <w:rPr>
          <w:rFonts w:cs="Times New Roman"/>
          <w:lang w:val="ru-RU"/>
        </w:rPr>
        <w:t>Радн</w:t>
      </w:r>
      <w:r w:rsidRPr="002C53DD">
        <w:rPr>
          <w:rFonts w:cs="Times New Roman"/>
        </w:rPr>
        <w:t>а група</w:t>
      </w:r>
      <w:r w:rsidRPr="002C53DD">
        <w:rPr>
          <w:rFonts w:cs="Times New Roman"/>
          <w:lang w:val="ru-RU"/>
        </w:rPr>
        <w:t xml:space="preserve"> за израду ЛАП-а основан</w:t>
      </w:r>
      <w:r w:rsidRPr="002C53DD">
        <w:rPr>
          <w:rFonts w:cs="Times New Roman"/>
        </w:rPr>
        <w:t>а</w:t>
      </w:r>
      <w:r w:rsidRPr="002C53DD">
        <w:rPr>
          <w:rFonts w:cs="Times New Roman"/>
          <w:lang w:val="ru-RU"/>
        </w:rPr>
        <w:t xml:space="preserve"> је </w:t>
      </w:r>
      <w:r w:rsidR="00F55C9E" w:rsidRPr="00AD7F74">
        <w:rPr>
          <w:rFonts w:cs="Times New Roman"/>
          <w:lang w:val="ru-RU"/>
        </w:rPr>
        <w:t>2</w:t>
      </w:r>
      <w:r w:rsidR="00F55C9E" w:rsidRPr="00AD7F74">
        <w:rPr>
          <w:rFonts w:cs="Times New Roman"/>
        </w:rPr>
        <w:t>5</w:t>
      </w:r>
      <w:r w:rsidR="00F55C9E">
        <w:rPr>
          <w:rFonts w:cs="Times New Roman"/>
          <w:lang w:val="ru-RU"/>
        </w:rPr>
        <w:t>.</w:t>
      </w:r>
      <w:r w:rsidR="00F55C9E">
        <w:rPr>
          <w:rFonts w:cs="Times New Roman"/>
          <w:lang/>
        </w:rPr>
        <w:t xml:space="preserve"> септембра </w:t>
      </w:r>
      <w:r w:rsidR="00F55C9E" w:rsidRPr="00AD7F74">
        <w:rPr>
          <w:rFonts w:cs="Times New Roman"/>
          <w:lang w:val="ru-RU"/>
        </w:rPr>
        <w:t>2018</w:t>
      </w:r>
      <w:r w:rsidR="00F55C9E">
        <w:rPr>
          <w:rFonts w:cs="Times New Roman"/>
          <w:lang/>
        </w:rPr>
        <w:t xml:space="preserve">. </w:t>
      </w:r>
      <w:r w:rsidRPr="002C53DD">
        <w:rPr>
          <w:rFonts w:cs="Times New Roman"/>
          <w:lang w:val="ru-RU"/>
        </w:rPr>
        <w:t xml:space="preserve">године од стране </w:t>
      </w:r>
      <w:r>
        <w:rPr>
          <w:rFonts w:cs="Times New Roman"/>
        </w:rPr>
        <w:t>В</w:t>
      </w:r>
      <w:r w:rsidRPr="002C53DD">
        <w:rPr>
          <w:rFonts w:cs="Times New Roman"/>
        </w:rPr>
        <w:t>ећа</w:t>
      </w:r>
      <w:r>
        <w:rPr>
          <w:noProof/>
          <w:lang/>
        </w:rPr>
        <w:t xml:space="preserve"> ГО Младеновац</w:t>
      </w:r>
      <w:r w:rsidR="00F55C9E">
        <w:rPr>
          <w:rFonts w:cs="Times New Roman"/>
          <w:color w:val="000000"/>
          <w:lang w:val="ru-RU"/>
        </w:rPr>
        <w:t>, а чланови радне групе који су учествовали у изради ЛАП-а су</w:t>
      </w:r>
      <w:r w:rsidRPr="002C53DD">
        <w:rPr>
          <w:rFonts w:cs="Times New Roman"/>
          <w:lang w:val="ru-RU"/>
        </w:rPr>
        <w:t>:</w:t>
      </w:r>
    </w:p>
    <w:p w:rsidR="00F55C9E" w:rsidRPr="007A2F04" w:rsidRDefault="00F55C9E" w:rsidP="00F55C9E">
      <w:pPr>
        <w:pStyle w:val="ListParagraph"/>
        <w:numPr>
          <w:ilvl w:val="1"/>
          <w:numId w:val="36"/>
        </w:numPr>
        <w:tabs>
          <w:tab w:val="clear" w:pos="1800"/>
          <w:tab w:val="num" w:pos="1080"/>
        </w:tabs>
        <w:autoSpaceDE w:val="0"/>
        <w:autoSpaceDN w:val="0"/>
        <w:adjustRightInd w:val="0"/>
        <w:spacing w:before="0"/>
        <w:ind w:hanging="1080"/>
        <w:jc w:val="left"/>
        <w:rPr>
          <w:rFonts w:cs="Times New Roman"/>
        </w:rPr>
      </w:pPr>
      <w:r w:rsidRPr="007A2F04">
        <w:rPr>
          <w:rFonts w:cs="Times New Roman"/>
        </w:rPr>
        <w:t>Сузана В</w:t>
      </w:r>
      <w:r w:rsidR="00B27712">
        <w:rPr>
          <w:rFonts w:cs="Times New Roman"/>
        </w:rPr>
        <w:t>асић, члан већа ГО Младеновац, к</w:t>
      </w:r>
      <w:r w:rsidRPr="007A2F04">
        <w:rPr>
          <w:rFonts w:cs="Times New Roman"/>
        </w:rPr>
        <w:t>оординатор</w:t>
      </w:r>
      <w:r w:rsidR="00B27712">
        <w:rPr>
          <w:rFonts w:cs="Times New Roman"/>
          <w:lang/>
        </w:rPr>
        <w:t>ка радне групе</w:t>
      </w:r>
    </w:p>
    <w:p w:rsidR="00F55C9E" w:rsidRPr="007A2F0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sidRPr="007A2F04">
        <w:rPr>
          <w:rFonts w:cs="Times New Roman CYR"/>
        </w:rPr>
        <w:t>Анђелка Миловановић, начелник Службе за буџет и финансијске послове</w:t>
      </w:r>
    </w:p>
    <w:p w:rsidR="00F55C9E" w:rsidRPr="007A2F0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sidRPr="007A2F04">
        <w:rPr>
          <w:rFonts w:cs="Times New Roman CYR"/>
        </w:rPr>
        <w:t>Виолета Аврамовић, шеф Одсека за буџет</w:t>
      </w:r>
    </w:p>
    <w:p w:rsidR="00F55C9E" w:rsidRPr="007A2F0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sidRPr="007A2F04">
        <w:rPr>
          <w:rFonts w:cs="Times New Roman CYR"/>
        </w:rPr>
        <w:t>Катарина Стевановић, начелник Одељења за грађевинске и комуналне послове</w:t>
      </w:r>
    </w:p>
    <w:p w:rsidR="00F55C9E" w:rsidRPr="007A2F0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sidRPr="007A2F04">
        <w:rPr>
          <w:rFonts w:cs="Times New Roman CYR"/>
        </w:rPr>
        <w:lastRenderedPageBreak/>
        <w:t xml:space="preserve">Мирела Пајић, начелник Одељења за имовинско </w:t>
      </w:r>
      <w:r w:rsidR="00B27712">
        <w:rPr>
          <w:rFonts w:cs="Times New Roman CYR"/>
        </w:rPr>
        <w:t>- правне и стамбене послове</w:t>
      </w:r>
      <w:r>
        <w:rPr>
          <w:rFonts w:cs="Times New Roman CYR"/>
        </w:rPr>
        <w:t xml:space="preserve"> </w:t>
      </w:r>
    </w:p>
    <w:p w:rsidR="00F55C9E" w:rsidRPr="007A2F0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sidRPr="007A2F04">
        <w:rPr>
          <w:rFonts w:cs="Times New Roman CYR"/>
        </w:rPr>
        <w:t>Мирј</w:t>
      </w:r>
      <w:r w:rsidR="00B27712">
        <w:rPr>
          <w:rFonts w:cs="Times New Roman CYR"/>
        </w:rPr>
        <w:t xml:space="preserve">ана Божовић, </w:t>
      </w:r>
      <w:r w:rsidR="00B27712">
        <w:rPr>
          <w:rFonts w:cs="Times New Roman CYR"/>
          <w:lang/>
        </w:rPr>
        <w:t>и</w:t>
      </w:r>
      <w:r w:rsidR="00B27712">
        <w:rPr>
          <w:rFonts w:cs="Times New Roman CYR"/>
        </w:rPr>
        <w:t xml:space="preserve">звршни директор </w:t>
      </w:r>
      <w:r w:rsidRPr="007A2F04">
        <w:rPr>
          <w:rFonts w:cs="Times New Roman CYR"/>
        </w:rPr>
        <w:t>ЈКП Младеновац</w:t>
      </w:r>
    </w:p>
    <w:p w:rsidR="00F55C9E"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Жељко Селимовић, к</w:t>
      </w:r>
      <w:r w:rsidR="00F55C9E">
        <w:rPr>
          <w:rFonts w:cs="Times New Roman CYR"/>
        </w:rPr>
        <w:t>оординатор и саветник НЗС - филијала Младеновац</w:t>
      </w:r>
    </w:p>
    <w:p w:rsidR="00F55C9E" w:rsidRPr="007A2F04"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Горан Михајловић, с</w:t>
      </w:r>
      <w:r w:rsidR="00F55C9E">
        <w:rPr>
          <w:rFonts w:cs="Times New Roman CYR"/>
        </w:rPr>
        <w:t>аветник НЗС</w:t>
      </w:r>
    </w:p>
    <w:p w:rsidR="00F55C9E" w:rsidRPr="007A2F04"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Мирјана Главаш, п</w:t>
      </w:r>
      <w:r w:rsidR="00F55C9E">
        <w:rPr>
          <w:rFonts w:cs="Times New Roman CYR"/>
        </w:rPr>
        <w:t>сихолог - ОШ "Свети Сава"</w:t>
      </w:r>
    </w:p>
    <w:p w:rsidR="00F55C9E"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Љубица Милановић, п</w:t>
      </w:r>
      <w:r w:rsidR="00F55C9E">
        <w:rPr>
          <w:rFonts w:cs="Times New Roman CYR"/>
        </w:rPr>
        <w:t>едагог - ОШ "Коста Ђукић"</w:t>
      </w:r>
    </w:p>
    <w:p w:rsidR="00F55C9E" w:rsidRPr="000740CA"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Јасмина Чабрило, директор ОШ "Коста Ђукић"</w:t>
      </w:r>
    </w:p>
    <w:p w:rsidR="00F55C9E" w:rsidRPr="000740CA"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Гордана Динић - Симоновић, педагог Школа за образовање о</w:t>
      </w:r>
      <w:r w:rsidR="00F55C9E">
        <w:rPr>
          <w:rFonts w:cs="Times New Roman CYR"/>
        </w:rPr>
        <w:t>драслих</w:t>
      </w:r>
    </w:p>
    <w:p w:rsidR="00F55C9E" w:rsidRPr="000740CA"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Дијана Мићановић, н</w:t>
      </w:r>
      <w:r w:rsidR="00F55C9E">
        <w:rPr>
          <w:rFonts w:cs="Times New Roman CYR"/>
        </w:rPr>
        <w:t>аставник ОШ "Коста Ђукић"</w:t>
      </w:r>
    </w:p>
    <w:p w:rsidR="00F55C9E" w:rsidRPr="000740CA"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Јована Илић, директор</w:t>
      </w:r>
      <w:r w:rsidR="00B27712">
        <w:rPr>
          <w:rFonts w:cs="Times New Roman CYR"/>
          <w:lang/>
        </w:rPr>
        <w:t>ка</w:t>
      </w:r>
      <w:r>
        <w:rPr>
          <w:rFonts w:cs="Times New Roman CYR"/>
        </w:rPr>
        <w:t xml:space="preserve"> ПУ "Јелица Обрадовић"</w:t>
      </w:r>
    </w:p>
    <w:p w:rsidR="00F55C9E" w:rsidRPr="000740CA"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Јелица Гигов, ПУ "Јелица Обрадовић"</w:t>
      </w:r>
    </w:p>
    <w:p w:rsidR="00F55C9E" w:rsidRPr="000740CA"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Дарко Стојановић, зам</w:t>
      </w:r>
      <w:r w:rsidR="00E346AA">
        <w:rPr>
          <w:rFonts w:cs="Times New Roman CYR"/>
          <w:lang/>
        </w:rPr>
        <w:t>е</w:t>
      </w:r>
      <w:r w:rsidR="00E346AA">
        <w:rPr>
          <w:rFonts w:cs="Times New Roman CYR"/>
        </w:rPr>
        <w:t>н</w:t>
      </w:r>
      <w:r>
        <w:rPr>
          <w:rFonts w:cs="Times New Roman CYR"/>
        </w:rPr>
        <w:t xml:space="preserve">ик </w:t>
      </w:r>
      <w:r w:rsidR="00F55C9E">
        <w:rPr>
          <w:rFonts w:cs="Times New Roman CYR"/>
        </w:rPr>
        <w:t>директора Дома здравља Младеновац</w:t>
      </w:r>
    </w:p>
    <w:p w:rsidR="00F55C9E" w:rsidRPr="000740CA"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lang/>
        </w:rPr>
        <w:t xml:space="preserve">др </w:t>
      </w:r>
      <w:r w:rsidR="00E346AA">
        <w:rPr>
          <w:rFonts w:cs="Times New Roman CYR"/>
        </w:rPr>
        <w:t xml:space="preserve">Љуба Гркавац, </w:t>
      </w:r>
      <w:r w:rsidR="00E346AA">
        <w:rPr>
          <w:rFonts w:cs="Times New Roman CYR"/>
          <w:lang/>
        </w:rPr>
        <w:t>специјалиста социјалне медицине</w:t>
      </w:r>
      <w:r w:rsidR="00F55C9E">
        <w:rPr>
          <w:rFonts w:cs="Times New Roman CYR"/>
        </w:rPr>
        <w:t xml:space="preserve"> - Дом здравља Младеновац</w:t>
      </w:r>
    </w:p>
    <w:p w:rsidR="00F55C9E" w:rsidRPr="000740CA"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Сандра Лазаревић, з</w:t>
      </w:r>
      <w:r w:rsidR="00F55C9E">
        <w:rPr>
          <w:rFonts w:cs="Times New Roman CYR"/>
        </w:rPr>
        <w:t>дравствена медијаторка</w:t>
      </w:r>
    </w:p>
    <w:p w:rsidR="00F55C9E" w:rsidRPr="000740CA"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Горјана Грчић, директор</w:t>
      </w:r>
      <w:r w:rsidR="00B27712">
        <w:rPr>
          <w:rFonts w:cs="Times New Roman CYR"/>
          <w:lang/>
        </w:rPr>
        <w:t>ка</w:t>
      </w:r>
      <w:r w:rsidR="00B27712">
        <w:rPr>
          <w:rFonts w:cs="Times New Roman CYR"/>
        </w:rPr>
        <w:t xml:space="preserve"> Г</w:t>
      </w:r>
      <w:r>
        <w:rPr>
          <w:rFonts w:cs="Times New Roman CYR"/>
        </w:rPr>
        <w:t>рад</w:t>
      </w:r>
      <w:r w:rsidR="00B27712">
        <w:rPr>
          <w:rFonts w:cs="Times New Roman CYR"/>
        </w:rPr>
        <w:t>ски</w:t>
      </w:r>
      <w:r>
        <w:rPr>
          <w:rFonts w:cs="Times New Roman CYR"/>
        </w:rPr>
        <w:t xml:space="preserve"> Цент</w:t>
      </w:r>
      <w:r w:rsidR="00B27712">
        <w:rPr>
          <w:rFonts w:cs="Times New Roman CYR"/>
          <w:lang/>
        </w:rPr>
        <w:t>а</w:t>
      </w:r>
      <w:r w:rsidR="00B27712">
        <w:rPr>
          <w:rFonts w:cs="Times New Roman CYR"/>
        </w:rPr>
        <w:t>р за социјални р</w:t>
      </w:r>
      <w:r>
        <w:rPr>
          <w:rFonts w:cs="Times New Roman CYR"/>
        </w:rPr>
        <w:t>ад-Одељење Младеновац</w:t>
      </w:r>
    </w:p>
    <w:p w:rsidR="00F55C9E" w:rsidRPr="008B5A5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Павловић Александра, водитељ случаја - ЦСР - Одељење Младеновац</w:t>
      </w:r>
    </w:p>
    <w:p w:rsidR="00F55C9E" w:rsidRPr="00F227CB"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Иван Соскић, председник удружења</w:t>
      </w:r>
      <w:r w:rsidR="00F55C9E">
        <w:rPr>
          <w:rFonts w:cs="Times New Roman CYR"/>
        </w:rPr>
        <w:t xml:space="preserve"> "ОКО"</w:t>
      </w:r>
    </w:p>
    <w:p w:rsidR="00F55C9E" w:rsidRPr="008B5A54"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Ружица Јованчевић, социјални радник у удружењу</w:t>
      </w:r>
      <w:r w:rsidR="00F55C9E">
        <w:rPr>
          <w:rFonts w:cs="Times New Roman CYR"/>
        </w:rPr>
        <w:t xml:space="preserve"> "Око"</w:t>
      </w:r>
    </w:p>
    <w:p w:rsidR="00F55C9E" w:rsidRPr="008B5A5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Решат Рамадани, председник КУД</w:t>
      </w:r>
      <w:r w:rsidR="00B27712">
        <w:rPr>
          <w:rFonts w:cs="Times New Roman CYR"/>
          <w:lang/>
        </w:rPr>
        <w:t>-а</w:t>
      </w:r>
      <w:r>
        <w:rPr>
          <w:rFonts w:cs="Times New Roman CYR"/>
        </w:rPr>
        <w:t xml:space="preserve"> "Романо Ило"</w:t>
      </w:r>
    </w:p>
    <w:p w:rsidR="00F55C9E" w:rsidRPr="008B5A54" w:rsidRDefault="00F55C9E"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 xml:space="preserve">Ненад Симић, председник </w:t>
      </w:r>
      <w:r w:rsidR="00B27712">
        <w:rPr>
          <w:rFonts w:cs="Times New Roman CYR"/>
        </w:rPr>
        <w:t>удружења</w:t>
      </w:r>
      <w:r>
        <w:rPr>
          <w:rFonts w:cs="Times New Roman CYR"/>
        </w:rPr>
        <w:t xml:space="preserve">  "Ром Младеновац"</w:t>
      </w:r>
    </w:p>
    <w:p w:rsidR="00F55C9E" w:rsidRPr="008B5A54"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Нена Црњаковић, председник удружења</w:t>
      </w:r>
      <w:r w:rsidR="00F55C9E">
        <w:rPr>
          <w:rFonts w:cs="Times New Roman CYR"/>
        </w:rPr>
        <w:t xml:space="preserve"> "Ненис"</w:t>
      </w:r>
    </w:p>
    <w:p w:rsidR="00F55C9E" w:rsidRPr="008B5A54" w:rsidRDefault="00B27712" w:rsidP="00F55C9E">
      <w:pPr>
        <w:numPr>
          <w:ilvl w:val="1"/>
          <w:numId w:val="36"/>
        </w:numPr>
        <w:tabs>
          <w:tab w:val="clear" w:pos="1800"/>
          <w:tab w:val="num" w:pos="1080"/>
        </w:tabs>
        <w:autoSpaceDE w:val="0"/>
        <w:autoSpaceDN w:val="0"/>
        <w:adjustRightInd w:val="0"/>
        <w:spacing w:before="0"/>
        <w:ind w:hanging="1080"/>
        <w:jc w:val="left"/>
        <w:rPr>
          <w:rFonts w:cs="Times New Roman CYR"/>
        </w:rPr>
      </w:pPr>
      <w:r>
        <w:rPr>
          <w:rFonts w:cs="Times New Roman CYR"/>
        </w:rPr>
        <w:t>Никола Глишић, председник удружења</w:t>
      </w:r>
      <w:r w:rsidR="00F55C9E">
        <w:rPr>
          <w:rFonts w:cs="Times New Roman CYR"/>
        </w:rPr>
        <w:t xml:space="preserve"> "Хуман"</w:t>
      </w:r>
    </w:p>
    <w:p w:rsidR="00220255" w:rsidRPr="001975A7" w:rsidRDefault="00220255" w:rsidP="00220255">
      <w:pPr>
        <w:spacing w:before="0"/>
        <w:rPr>
          <w:rFonts w:cs="Times New Roman"/>
          <w:shd w:val="clear" w:color="auto" w:fill="FFFFFF"/>
          <w:lang/>
        </w:rPr>
      </w:pPr>
    </w:p>
    <w:p w:rsidR="001975A7" w:rsidRPr="002C53DD" w:rsidRDefault="00220255" w:rsidP="001975A7">
      <w:pPr>
        <w:autoSpaceDE w:val="0"/>
        <w:autoSpaceDN w:val="0"/>
        <w:adjustRightInd w:val="0"/>
        <w:spacing w:before="0"/>
        <w:rPr>
          <w:rFonts w:cs="Times New Roman CYR"/>
          <w:lang w:val="ru-RU"/>
        </w:rPr>
      </w:pPr>
      <w:r>
        <w:rPr>
          <w:rFonts w:cs="Times New Roman"/>
          <w:shd w:val="clear" w:color="auto" w:fill="FFFFFF"/>
          <w:lang/>
        </w:rPr>
        <w:t xml:space="preserve">     </w:t>
      </w:r>
      <w:r w:rsidR="001975A7">
        <w:rPr>
          <w:rFonts w:cs="Times New Roman"/>
          <w:shd w:val="clear" w:color="auto" w:fill="FFFFFF"/>
          <w:lang/>
        </w:rPr>
        <w:t xml:space="preserve"> </w:t>
      </w:r>
      <w:r w:rsidR="001975A7" w:rsidRPr="002C53DD">
        <w:rPr>
          <w:rFonts w:cs="Times New Roman CYR"/>
          <w:lang w:val="ru-RU"/>
        </w:rPr>
        <w:t xml:space="preserve">Током израде овог документа спроведени су следећи кораци: припремљена је ситуациона анализа са </w:t>
      </w:r>
      <w:r w:rsidR="001975A7" w:rsidRPr="002C53DD">
        <w:rPr>
          <w:rFonts w:cs="Times New Roman CYR"/>
          <w:lang/>
        </w:rPr>
        <w:t>SWOT</w:t>
      </w:r>
      <w:r w:rsidR="00B27712">
        <w:rPr>
          <w:rFonts w:cs="Times New Roman CYR"/>
          <w:lang w:val="ru-RU"/>
        </w:rPr>
        <w:t xml:space="preserve"> анализама за пет области- </w:t>
      </w:r>
      <w:r w:rsidR="001975A7" w:rsidRPr="002C53DD">
        <w:rPr>
          <w:rFonts w:cs="Times New Roman CYR"/>
          <w:lang w:val="ru-RU"/>
        </w:rPr>
        <w:t>становање, образовање, запошљава</w:t>
      </w:r>
      <w:r w:rsidR="001975A7">
        <w:rPr>
          <w:rFonts w:cs="Times New Roman CYR"/>
          <w:lang w:val="ru-RU"/>
        </w:rPr>
        <w:t>ње, здравље и социјална заштита;</w:t>
      </w:r>
      <w:r w:rsidR="001975A7" w:rsidRPr="002C53DD">
        <w:rPr>
          <w:rFonts w:cs="Times New Roman CYR"/>
          <w:lang w:val="ru-RU"/>
        </w:rPr>
        <w:t xml:space="preserve"> утврђени су општи циљ и посебн</w:t>
      </w:r>
      <w:r w:rsidR="001975A7">
        <w:rPr>
          <w:rFonts w:cs="Times New Roman CYR"/>
          <w:lang w:val="ru-RU"/>
        </w:rPr>
        <w:t>и циљеви за приоритетне области;</w:t>
      </w:r>
      <w:r w:rsidR="001975A7" w:rsidRPr="002C53DD">
        <w:rPr>
          <w:rFonts w:cs="Times New Roman CYR"/>
          <w:lang w:val="ru-RU"/>
        </w:rPr>
        <w:t xml:space="preserve"> идентификоване су мере и активности које допри</w:t>
      </w:r>
      <w:r w:rsidR="001975A7">
        <w:rPr>
          <w:rFonts w:cs="Times New Roman CYR"/>
          <w:lang w:val="ru-RU"/>
        </w:rPr>
        <w:t xml:space="preserve">носе остварењу дефинисаних циљева и </w:t>
      </w:r>
      <w:r w:rsidR="001975A7" w:rsidRPr="002C53DD">
        <w:rPr>
          <w:rFonts w:cs="Times New Roman CYR"/>
          <w:lang w:val="ru-RU"/>
        </w:rPr>
        <w:t>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 верификације.</w:t>
      </w:r>
    </w:p>
    <w:p w:rsidR="00220255" w:rsidRPr="002C53DD" w:rsidRDefault="00220255" w:rsidP="00220255">
      <w:pPr>
        <w:autoSpaceDE w:val="0"/>
        <w:autoSpaceDN w:val="0"/>
        <w:adjustRightInd w:val="0"/>
        <w:spacing w:before="0"/>
        <w:rPr>
          <w:rFonts w:cs="Times New Roman CYR"/>
          <w:lang w:val="ru-RU"/>
        </w:rPr>
      </w:pPr>
    </w:p>
    <w:p w:rsidR="00AA1872" w:rsidRPr="002C53DD" w:rsidRDefault="00AA1872" w:rsidP="00AA1872">
      <w:pPr>
        <w:autoSpaceDE w:val="0"/>
        <w:autoSpaceDN w:val="0"/>
        <w:adjustRightInd w:val="0"/>
        <w:spacing w:before="0"/>
        <w:rPr>
          <w:rFonts w:cs="Times New Roman CYR"/>
          <w:lang w:val="ru-RU"/>
        </w:rPr>
      </w:pPr>
      <w:r w:rsidRPr="002C53DD">
        <w:rPr>
          <w:rFonts w:cs="Times New Roman CYR"/>
          <w:lang w:val="ru-RU"/>
        </w:rPr>
        <w:t>Одржани су следећи састанци, радионице и догађаји:</w:t>
      </w:r>
    </w:p>
    <w:p w:rsidR="00AA1872" w:rsidRPr="002C53DD" w:rsidRDefault="00AA1872" w:rsidP="00AA1872">
      <w:pPr>
        <w:numPr>
          <w:ilvl w:val="0"/>
          <w:numId w:val="37"/>
        </w:numPr>
        <w:autoSpaceDE w:val="0"/>
        <w:autoSpaceDN w:val="0"/>
        <w:adjustRightInd w:val="0"/>
        <w:spacing w:before="0"/>
        <w:ind w:left="1200" w:hanging="360"/>
        <w:rPr>
          <w:rFonts w:cs="Times New Roman CYR"/>
          <w:lang w:val="ru-RU"/>
        </w:rPr>
      </w:pPr>
      <w:r w:rsidRPr="00991DFD">
        <w:rPr>
          <w:rFonts w:cs="Times New Roman CYR"/>
          <w:u w:val="single"/>
          <w:lang w:val="ru-RU"/>
        </w:rPr>
        <w:t>Уводна једнодневна радионица</w:t>
      </w:r>
      <w:r w:rsidRPr="002C53DD">
        <w:rPr>
          <w:rFonts w:cs="Times New Roman CYR"/>
          <w:lang w:val="ru-RU"/>
        </w:rPr>
        <w:t xml:space="preserve"> – одржана је </w:t>
      </w:r>
      <w:r>
        <w:rPr>
          <w:rFonts w:cs="Times New Roman CYR"/>
        </w:rPr>
        <w:t>18</w:t>
      </w:r>
      <w:r w:rsidRPr="002C53DD">
        <w:rPr>
          <w:rFonts w:cs="Times New Roman CYR"/>
          <w:lang w:val="ru-RU"/>
        </w:rPr>
        <w:t>.10.2018. год</w:t>
      </w:r>
      <w:r>
        <w:rPr>
          <w:rFonts w:cs="Times New Roman CYR"/>
          <w:lang w:val="ru-RU"/>
        </w:rPr>
        <w:t>ине на којој је присуствовало 16 учесника (чланова ЛКТ и РГ</w:t>
      </w:r>
      <w:r w:rsidRPr="002C53DD">
        <w:rPr>
          <w:rFonts w:cs="Times New Roman CYR"/>
          <w:lang w:val="ru-RU"/>
        </w:rPr>
        <w:t>) – током које је усаглашена методологија за израду ЛАП-а и договорен вр</w:t>
      </w:r>
      <w:r>
        <w:rPr>
          <w:rFonts w:cs="Times New Roman CYR"/>
          <w:lang w:val="ru-RU"/>
        </w:rPr>
        <w:t>еменски оквир и план активности</w:t>
      </w:r>
      <w:r w:rsidR="00BC433F">
        <w:rPr>
          <w:rFonts w:cs="Times New Roman CYR"/>
          <w:lang w:val="ru-RU"/>
        </w:rPr>
        <w:t>.</w:t>
      </w:r>
    </w:p>
    <w:p w:rsidR="00AA1872" w:rsidRPr="002C53DD" w:rsidRDefault="00AA1872" w:rsidP="00AA1872">
      <w:pPr>
        <w:numPr>
          <w:ilvl w:val="0"/>
          <w:numId w:val="37"/>
        </w:numPr>
        <w:autoSpaceDE w:val="0"/>
        <w:autoSpaceDN w:val="0"/>
        <w:adjustRightInd w:val="0"/>
        <w:spacing w:before="0"/>
        <w:ind w:left="1200" w:hanging="360"/>
        <w:rPr>
          <w:rFonts w:cs="Times New Roman CYR"/>
          <w:lang w:val="ru-RU"/>
        </w:rPr>
      </w:pPr>
      <w:r w:rsidRPr="00991DFD">
        <w:rPr>
          <w:rFonts w:cs="Times New Roman CYR"/>
          <w:u w:val="single"/>
          <w:lang w:val="ru-RU"/>
        </w:rPr>
        <w:t xml:space="preserve">Дводневна радионица за развој ситуационе анализе са </w:t>
      </w:r>
      <w:r w:rsidRPr="00991DFD">
        <w:rPr>
          <w:rFonts w:cs="Times New Roman CYR"/>
          <w:u w:val="single"/>
          <w:lang/>
        </w:rPr>
        <w:t>SWOT</w:t>
      </w:r>
      <w:r w:rsidRPr="00991DFD">
        <w:rPr>
          <w:rFonts w:cs="Times New Roman CYR"/>
          <w:u w:val="single"/>
          <w:lang w:val="ru-RU"/>
        </w:rPr>
        <w:t xml:space="preserve"> анализом</w:t>
      </w:r>
      <w:r w:rsidRPr="002C53DD">
        <w:rPr>
          <w:rFonts w:cs="Times New Roman CYR"/>
          <w:lang w:val="ru-RU"/>
        </w:rPr>
        <w:t xml:space="preserve">, која је одржана </w:t>
      </w:r>
      <w:r>
        <w:rPr>
          <w:rFonts w:cs="Times New Roman CYR"/>
        </w:rPr>
        <w:t>01</w:t>
      </w:r>
      <w:r w:rsidRPr="002C53DD">
        <w:rPr>
          <w:rFonts w:cs="Times New Roman CYR"/>
          <w:lang w:val="ru-RU"/>
        </w:rPr>
        <w:t xml:space="preserve">. и </w:t>
      </w:r>
      <w:r>
        <w:rPr>
          <w:rFonts w:cs="Times New Roman CYR"/>
        </w:rPr>
        <w:t>02</w:t>
      </w:r>
      <w:r>
        <w:rPr>
          <w:rFonts w:cs="Times New Roman CYR"/>
          <w:lang w:val="ru-RU"/>
        </w:rPr>
        <w:t>.11.</w:t>
      </w:r>
      <w:r w:rsidRPr="002C53DD">
        <w:rPr>
          <w:rFonts w:cs="Times New Roman CYR"/>
          <w:lang w:val="ru-RU"/>
        </w:rPr>
        <w:t>2018. годин</w:t>
      </w:r>
      <w:r>
        <w:rPr>
          <w:rFonts w:cs="Times New Roman CYR"/>
          <w:lang w:val="ru-RU"/>
        </w:rPr>
        <w:t>е и на којој је присуствовало 17</w:t>
      </w:r>
      <w:r w:rsidR="00991DFD">
        <w:rPr>
          <w:rFonts w:cs="Times New Roman CYR"/>
          <w:lang w:val="ru-RU"/>
        </w:rPr>
        <w:t xml:space="preserve"> учесника. </w:t>
      </w:r>
      <w:r w:rsidRPr="002C53DD">
        <w:rPr>
          <w:rFonts w:cs="Times New Roman CYR"/>
          <w:lang w:val="ru-RU"/>
        </w:rPr>
        <w:t xml:space="preserve">На овој радионици урађене су </w:t>
      </w:r>
      <w:r w:rsidRPr="002C53DD">
        <w:rPr>
          <w:rFonts w:cs="Times New Roman CYR"/>
          <w:lang/>
        </w:rPr>
        <w:t>SWOT</w:t>
      </w:r>
      <w:r w:rsidRPr="002C53DD">
        <w:rPr>
          <w:rFonts w:cs="Times New Roman CYR"/>
          <w:lang w:val="ru-RU"/>
        </w:rPr>
        <w:t xml:space="preserve"> анализе за пет области: становање, образовање, запошљава</w:t>
      </w:r>
      <w:r w:rsidR="00991DFD">
        <w:rPr>
          <w:rFonts w:cs="Times New Roman CYR"/>
          <w:lang w:val="ru-RU"/>
        </w:rPr>
        <w:t xml:space="preserve">ње, здравље и социјална заштита и идентификоване </w:t>
      </w:r>
      <w:r w:rsidRPr="002C53DD">
        <w:rPr>
          <w:rFonts w:cs="Times New Roman CYR"/>
          <w:lang w:val="ru-RU"/>
        </w:rPr>
        <w:t xml:space="preserve">приоритетне области </w:t>
      </w:r>
      <w:r w:rsidR="00991DFD">
        <w:rPr>
          <w:rFonts w:cs="Times New Roman CYR"/>
          <w:lang w:val="ru-RU"/>
        </w:rPr>
        <w:t>за решавање</w:t>
      </w:r>
      <w:r w:rsidR="00B118D6">
        <w:rPr>
          <w:rFonts w:cs="Times New Roman CYR"/>
          <w:lang w:val="ru-RU"/>
        </w:rPr>
        <w:t xml:space="preserve">. Другог дана радионице одржана је фокус група са предствницима ромске заједнице о кључним проблемима и приоритетима за решавање у свих 5 области. </w:t>
      </w:r>
    </w:p>
    <w:p w:rsidR="00AA1872" w:rsidRPr="002C53DD" w:rsidRDefault="00AA1872" w:rsidP="00AA1872">
      <w:pPr>
        <w:numPr>
          <w:ilvl w:val="0"/>
          <w:numId w:val="37"/>
        </w:numPr>
        <w:autoSpaceDE w:val="0"/>
        <w:autoSpaceDN w:val="0"/>
        <w:adjustRightInd w:val="0"/>
        <w:spacing w:before="0"/>
        <w:ind w:left="1200" w:hanging="360"/>
        <w:rPr>
          <w:rFonts w:cs="Times New Roman CYR"/>
          <w:lang w:val="ru-RU"/>
        </w:rPr>
      </w:pPr>
      <w:r w:rsidRPr="00991DFD">
        <w:rPr>
          <w:rFonts w:cs="Times New Roman CYR"/>
          <w:u w:val="single"/>
          <w:lang w:val="ru-RU"/>
        </w:rPr>
        <w:t>Једнодневна радионица за дефинисање општег циља, посебних циљева и мера</w:t>
      </w:r>
      <w:r w:rsidRPr="002C53DD">
        <w:rPr>
          <w:rFonts w:cs="Times New Roman CYR"/>
          <w:lang w:val="ru-RU"/>
        </w:rPr>
        <w:t xml:space="preserve"> – одржана је </w:t>
      </w:r>
      <w:r w:rsidR="00991DFD">
        <w:rPr>
          <w:rFonts w:cs="Times New Roman CYR"/>
        </w:rPr>
        <w:t>04</w:t>
      </w:r>
      <w:r w:rsidRPr="002C53DD">
        <w:rPr>
          <w:rFonts w:cs="Times New Roman CYR"/>
          <w:lang w:val="ru-RU"/>
        </w:rPr>
        <w:t>.1</w:t>
      </w:r>
      <w:r w:rsidR="00991DFD">
        <w:rPr>
          <w:rFonts w:cs="Times New Roman CYR"/>
        </w:rPr>
        <w:t>2</w:t>
      </w:r>
      <w:r w:rsidR="00991DFD">
        <w:rPr>
          <w:rFonts w:cs="Times New Roman CYR"/>
          <w:lang w:val="ru-RU"/>
        </w:rPr>
        <w:t>.2018. године и на њој је присуствовало 16</w:t>
      </w:r>
      <w:r w:rsidR="00B27712">
        <w:rPr>
          <w:rFonts w:cs="Times New Roman CYR"/>
          <w:lang w:val="ru-RU"/>
        </w:rPr>
        <w:t xml:space="preserve"> учесника</w:t>
      </w:r>
      <w:r w:rsidR="00991DFD">
        <w:rPr>
          <w:rFonts w:cs="Times New Roman CYR"/>
          <w:lang w:val="ru-RU"/>
        </w:rPr>
        <w:t xml:space="preserve"> из </w:t>
      </w:r>
      <w:r w:rsidR="00B27712">
        <w:rPr>
          <w:rFonts w:cs="Times New Roman CYR"/>
          <w:lang w:val="ru-RU"/>
        </w:rPr>
        <w:t xml:space="preserve">већине </w:t>
      </w:r>
      <w:r w:rsidR="00991DFD">
        <w:rPr>
          <w:rFonts w:cs="Times New Roman CYR"/>
          <w:lang w:val="ru-RU"/>
        </w:rPr>
        <w:t>локалних институција к</w:t>
      </w:r>
      <w:r w:rsidR="00B27712">
        <w:rPr>
          <w:rFonts w:cs="Times New Roman CYR"/>
          <w:lang w:val="ru-RU"/>
        </w:rPr>
        <w:t>оје чине радну групу.</w:t>
      </w:r>
      <w:r w:rsidRPr="002C53DD">
        <w:rPr>
          <w:rFonts w:cs="Times New Roman CYR"/>
          <w:lang w:val="ru-RU"/>
        </w:rPr>
        <w:t xml:space="preserve"> </w:t>
      </w:r>
    </w:p>
    <w:p w:rsidR="00AA1872" w:rsidRDefault="00AA1872" w:rsidP="00AA1872">
      <w:pPr>
        <w:numPr>
          <w:ilvl w:val="0"/>
          <w:numId w:val="37"/>
        </w:numPr>
        <w:autoSpaceDE w:val="0"/>
        <w:autoSpaceDN w:val="0"/>
        <w:adjustRightInd w:val="0"/>
        <w:spacing w:before="0"/>
        <w:ind w:left="1200" w:hanging="360"/>
        <w:rPr>
          <w:rFonts w:cs="Times New Roman CYR"/>
          <w:lang w:val="ru-RU"/>
        </w:rPr>
      </w:pPr>
      <w:r w:rsidRPr="00991DFD">
        <w:rPr>
          <w:rFonts w:cs="Times New Roman CYR"/>
          <w:u w:val="single"/>
          <w:lang w:val="ru-RU"/>
        </w:rPr>
        <w:t>Дводневна радионица за израду предлога нацрта ЛАП-а</w:t>
      </w:r>
      <w:r w:rsidRPr="002C53DD">
        <w:rPr>
          <w:rFonts w:cs="Times New Roman CYR"/>
          <w:lang w:val="ru-RU"/>
        </w:rPr>
        <w:t xml:space="preserve"> одржана је </w:t>
      </w:r>
      <w:r w:rsidR="00991DFD">
        <w:rPr>
          <w:rFonts w:cs="Times New Roman CYR"/>
        </w:rPr>
        <w:t>28</w:t>
      </w:r>
      <w:r w:rsidRPr="002C53DD">
        <w:rPr>
          <w:rFonts w:cs="Times New Roman CYR"/>
          <w:lang w:val="ru-RU"/>
        </w:rPr>
        <w:t xml:space="preserve">. и </w:t>
      </w:r>
      <w:r w:rsidR="00991DFD">
        <w:rPr>
          <w:rFonts w:cs="Times New Roman CYR"/>
        </w:rPr>
        <w:t>29</w:t>
      </w:r>
      <w:r w:rsidR="00991DFD">
        <w:rPr>
          <w:rFonts w:cs="Times New Roman CYR"/>
          <w:lang w:val="ru-RU"/>
        </w:rPr>
        <w:t>. 01. 2019</w:t>
      </w:r>
      <w:r w:rsidRPr="002C53DD">
        <w:rPr>
          <w:rFonts w:cs="Times New Roman CYR"/>
          <w:lang w:val="ru-RU"/>
        </w:rPr>
        <w:t>. године и на њој је учествовало 1</w:t>
      </w:r>
      <w:r w:rsidRPr="002C53DD">
        <w:rPr>
          <w:rFonts w:cs="Times New Roman CYR"/>
        </w:rPr>
        <w:t>8</w:t>
      </w:r>
      <w:r w:rsidR="00991DFD">
        <w:rPr>
          <w:rFonts w:cs="Times New Roman CYR"/>
          <w:lang w:val="ru-RU"/>
        </w:rPr>
        <w:t xml:space="preserve">  учесника. </w:t>
      </w:r>
      <w:r w:rsidRPr="002C53DD">
        <w:rPr>
          <w:rFonts w:cs="Times New Roman CYR"/>
          <w:lang w:val="ru-RU"/>
        </w:rPr>
        <w:t xml:space="preserve">На овој радионици идентификовани су пројекти и активности за </w:t>
      </w:r>
      <w:r w:rsidR="00991DFD">
        <w:rPr>
          <w:rFonts w:cs="Times New Roman CYR"/>
          <w:lang w:val="ru-RU"/>
        </w:rPr>
        <w:t xml:space="preserve">претходно </w:t>
      </w:r>
      <w:r w:rsidRPr="002C53DD">
        <w:rPr>
          <w:rFonts w:cs="Times New Roman CYR"/>
          <w:lang w:val="ru-RU"/>
        </w:rPr>
        <w:t xml:space="preserve">дефинисане мере, а </w:t>
      </w:r>
      <w:r w:rsidR="00991DFD">
        <w:rPr>
          <w:rFonts w:cs="Times New Roman CYR"/>
          <w:lang w:val="ru-RU"/>
        </w:rPr>
        <w:t>з</w:t>
      </w:r>
      <w:r w:rsidRPr="002C53DD">
        <w:rPr>
          <w:rFonts w:cs="Times New Roman CYR"/>
          <w:lang w:val="ru-RU"/>
        </w:rPr>
        <w:t xml:space="preserve">а сваку активност/пројекат утврђени су: носилац и партнери, временски оквир, потребна финансијска средства </w:t>
      </w:r>
      <w:r w:rsidRPr="002C53DD">
        <w:rPr>
          <w:rFonts w:cs="Times New Roman CYR"/>
          <w:lang w:val="ru-RU"/>
        </w:rPr>
        <w:lastRenderedPageBreak/>
        <w:t xml:space="preserve">по изворима финансирања, циљ пројекта/активности, индикатори са базним и циљним вредностима и извор </w:t>
      </w:r>
      <w:r w:rsidR="00991DFD">
        <w:rPr>
          <w:rFonts w:cs="Times New Roman CYR"/>
          <w:lang w:val="ru-RU"/>
        </w:rPr>
        <w:t>верификације</w:t>
      </w:r>
    </w:p>
    <w:p w:rsidR="00991DFD" w:rsidRPr="00991DFD" w:rsidRDefault="00991DFD" w:rsidP="00991DFD">
      <w:pPr>
        <w:numPr>
          <w:ilvl w:val="0"/>
          <w:numId w:val="37"/>
        </w:numPr>
        <w:autoSpaceDE w:val="0"/>
        <w:autoSpaceDN w:val="0"/>
        <w:adjustRightInd w:val="0"/>
        <w:spacing w:before="0"/>
        <w:ind w:left="1200" w:hanging="360"/>
        <w:rPr>
          <w:rFonts w:cs="Times New Roman CYR"/>
          <w:lang w:val="ru-RU"/>
        </w:rPr>
      </w:pPr>
      <w:r w:rsidRPr="00991DFD">
        <w:rPr>
          <w:rFonts w:cs="Times New Roman CYR"/>
          <w:u w:val="single"/>
          <w:lang w:val="ru-RU"/>
        </w:rPr>
        <w:t>Фокус група са предствницима ромске заједнице</w:t>
      </w:r>
      <w:r>
        <w:rPr>
          <w:rFonts w:cs="Times New Roman CYR"/>
          <w:lang w:val="ru-RU"/>
        </w:rPr>
        <w:t>, одржана је</w:t>
      </w:r>
      <w:r w:rsidRPr="002C53DD">
        <w:rPr>
          <w:rFonts w:cs="Times New Roman CYR"/>
          <w:lang w:val="ru-RU"/>
        </w:rPr>
        <w:t xml:space="preserve"> </w:t>
      </w:r>
      <w:r>
        <w:rPr>
          <w:rFonts w:cs="Times New Roman CYR"/>
        </w:rPr>
        <w:t>18</w:t>
      </w:r>
      <w:r>
        <w:rPr>
          <w:rFonts w:cs="Times New Roman CYR"/>
          <w:lang w:val="ru-RU"/>
        </w:rPr>
        <w:t>.02.2019</w:t>
      </w:r>
      <w:r w:rsidR="00B27712">
        <w:rPr>
          <w:rFonts w:cs="Times New Roman CYR"/>
          <w:lang w:val="ru-RU"/>
        </w:rPr>
        <w:t>. године и у њој је учествовало</w:t>
      </w:r>
      <w:r w:rsidRPr="002C53DD">
        <w:rPr>
          <w:rFonts w:cs="Times New Roman CYR"/>
          <w:lang w:val="ru-RU"/>
        </w:rPr>
        <w:t xml:space="preserve"> 1</w:t>
      </w:r>
      <w:r>
        <w:rPr>
          <w:rFonts w:cs="Times New Roman CYR"/>
        </w:rPr>
        <w:t>3</w:t>
      </w:r>
      <w:r w:rsidR="00B27712">
        <w:rPr>
          <w:rFonts w:cs="Times New Roman CYR"/>
          <w:lang w:val="ru-RU"/>
        </w:rPr>
        <w:t xml:space="preserve">  предствника/ица</w:t>
      </w:r>
      <w:r>
        <w:rPr>
          <w:rFonts w:cs="Times New Roman CYR"/>
          <w:lang w:val="ru-RU"/>
        </w:rPr>
        <w:t>, међу којима су били представници ромских удружења и представници свих 5</w:t>
      </w:r>
      <w:r w:rsidRPr="002C53DD">
        <w:rPr>
          <w:rFonts w:cs="Times New Roman CYR"/>
          <w:lang w:val="ru-RU"/>
        </w:rPr>
        <w:t xml:space="preserve"> ромских насеља</w:t>
      </w:r>
      <w:r>
        <w:rPr>
          <w:rFonts w:cs="Times New Roman CYR"/>
          <w:lang w:val="ru-RU"/>
        </w:rPr>
        <w:t xml:space="preserve"> на територији ГО Младеновац. </w:t>
      </w:r>
      <w:r w:rsidRPr="002C53DD">
        <w:rPr>
          <w:rFonts w:cs="Times New Roman CYR"/>
          <w:lang w:val="ru-RU"/>
        </w:rPr>
        <w:t xml:space="preserve"> </w:t>
      </w:r>
      <w:r w:rsidR="00B118D6">
        <w:rPr>
          <w:rFonts w:cs="Times New Roman CYR"/>
          <w:lang w:val="ru-RU"/>
        </w:rPr>
        <w:t xml:space="preserve">Представницима ромске заједнице представљени су предложени пројекти и активности </w:t>
      </w:r>
      <w:r w:rsidR="00B27712">
        <w:rPr>
          <w:rFonts w:cs="Times New Roman CYR"/>
          <w:lang w:val="ru-RU"/>
        </w:rPr>
        <w:t>које је дефинисала радна група</w:t>
      </w:r>
      <w:r w:rsidR="00B118D6">
        <w:rPr>
          <w:rFonts w:cs="Times New Roman CYR"/>
          <w:lang w:val="ru-RU"/>
        </w:rPr>
        <w:t xml:space="preserve"> у свих 5 области, а потом су сакупљени  коментари и предлози за њихову дораду, односно предлози за нове пројекте и активности</w:t>
      </w:r>
    </w:p>
    <w:p w:rsidR="00AA1872" w:rsidRDefault="00B118D6" w:rsidP="00AA1872">
      <w:pPr>
        <w:numPr>
          <w:ilvl w:val="0"/>
          <w:numId w:val="37"/>
        </w:numPr>
        <w:autoSpaceDE w:val="0"/>
        <w:autoSpaceDN w:val="0"/>
        <w:adjustRightInd w:val="0"/>
        <w:spacing w:before="0"/>
        <w:ind w:left="1200" w:hanging="360"/>
        <w:rPr>
          <w:rFonts w:cs="Times New Roman CYR"/>
          <w:lang w:val="ru-RU"/>
        </w:rPr>
      </w:pPr>
      <w:r>
        <w:rPr>
          <w:rFonts w:cs="Times New Roman CYR"/>
          <w:u w:val="single"/>
          <w:lang w:val="ru-RU"/>
        </w:rPr>
        <w:t>Јавна расправа на којој је јавности предстваљен предлог финалног нацрта ЛАП-а</w:t>
      </w:r>
      <w:r w:rsidR="00AA1872" w:rsidRPr="002C53DD">
        <w:rPr>
          <w:rFonts w:cs="Times New Roman CYR"/>
          <w:lang w:val="ru-RU"/>
        </w:rPr>
        <w:t xml:space="preserve"> – одржана је </w:t>
      </w:r>
      <w:r w:rsidR="00AA1872" w:rsidRPr="00B118D6">
        <w:rPr>
          <w:rFonts w:cs="Times New Roman CYR"/>
          <w:color w:val="FF0000"/>
          <w:highlight w:val="yellow"/>
          <w:lang w:val="ru-RU"/>
        </w:rPr>
        <w:t>...........</w:t>
      </w:r>
      <w:r w:rsidR="00AA1872" w:rsidRPr="002C53DD">
        <w:rPr>
          <w:rFonts w:cs="Times New Roman CYR"/>
          <w:lang w:val="ru-RU"/>
        </w:rPr>
        <w:t xml:space="preserve"> и на њој је било присутно </w:t>
      </w:r>
      <w:r w:rsidR="00AA1872" w:rsidRPr="00B118D6">
        <w:rPr>
          <w:rFonts w:cs="Times New Roman CYR"/>
          <w:color w:val="FF0000"/>
          <w:highlight w:val="yellow"/>
          <w:lang w:val="ru-RU"/>
        </w:rPr>
        <w:t>.....</w:t>
      </w:r>
      <w:r w:rsidR="00AA1872" w:rsidRPr="00B118D6">
        <w:rPr>
          <w:rFonts w:cs="Times New Roman CYR"/>
          <w:color w:val="FF0000"/>
          <w:lang w:val="ru-RU"/>
        </w:rPr>
        <w:t xml:space="preserve"> </w:t>
      </w:r>
      <w:r w:rsidR="00AA1872" w:rsidRPr="002C53DD">
        <w:rPr>
          <w:rFonts w:cs="Times New Roman CYR"/>
          <w:lang w:val="ru-RU"/>
        </w:rPr>
        <w:t xml:space="preserve">учесника. </w:t>
      </w:r>
    </w:p>
    <w:p w:rsidR="00B27712" w:rsidRDefault="00B27712" w:rsidP="00B27712">
      <w:pPr>
        <w:autoSpaceDE w:val="0"/>
        <w:autoSpaceDN w:val="0"/>
        <w:adjustRightInd w:val="0"/>
        <w:spacing w:before="0"/>
        <w:ind w:left="1200"/>
        <w:rPr>
          <w:rFonts w:cs="Times New Roman CYR"/>
          <w:lang w:val="ru-RU"/>
        </w:rPr>
      </w:pPr>
    </w:p>
    <w:p w:rsidR="00944296" w:rsidRDefault="00B118D6" w:rsidP="00AD7066">
      <w:pPr>
        <w:autoSpaceDE w:val="0"/>
        <w:autoSpaceDN w:val="0"/>
        <w:adjustRightInd w:val="0"/>
        <w:spacing w:before="0"/>
        <w:rPr>
          <w:rFonts w:cs="Times New Roman CYR"/>
          <w:color w:val="FF0000"/>
          <w:lang w:val="ru-RU"/>
        </w:rPr>
      </w:pPr>
      <w:r w:rsidRPr="00B118D6">
        <w:rPr>
          <w:rFonts w:cs="Times New Roman CYR"/>
          <w:lang w:val="ru-RU"/>
        </w:rPr>
        <w:t xml:space="preserve">Локални акциони план за социјално укључивање Рома и Ромкиња </w:t>
      </w:r>
      <w:r>
        <w:rPr>
          <w:rFonts w:cs="Times New Roman CYR"/>
          <w:lang/>
        </w:rPr>
        <w:t>ГО Младеновац</w:t>
      </w:r>
      <w:r w:rsidRPr="00B118D6">
        <w:rPr>
          <w:rFonts w:cs="Times New Roman CYR"/>
          <w:lang w:val="ru-RU"/>
        </w:rPr>
        <w:t xml:space="preserve"> за период 2019-2021. године усвојен је од стране Скупштине </w:t>
      </w:r>
      <w:r w:rsidR="00C5691A">
        <w:rPr>
          <w:rFonts w:cs="Times New Roman CYR"/>
          <w:lang/>
        </w:rPr>
        <w:t xml:space="preserve">ГО </w:t>
      </w:r>
      <w:r>
        <w:rPr>
          <w:rFonts w:cs="Times New Roman CYR"/>
        </w:rPr>
        <w:t>Младен</w:t>
      </w:r>
      <w:r>
        <w:rPr>
          <w:rFonts w:cs="Times New Roman CYR"/>
          <w:lang/>
        </w:rPr>
        <w:t>овац</w:t>
      </w:r>
      <w:r w:rsidRPr="00B118D6">
        <w:rPr>
          <w:rFonts w:cs="Times New Roman CYR"/>
          <w:lang w:val="ru-RU"/>
        </w:rPr>
        <w:t xml:space="preserve"> </w:t>
      </w:r>
      <w:r w:rsidRPr="00B118D6">
        <w:rPr>
          <w:rFonts w:cs="Times New Roman CYR"/>
          <w:color w:val="FF0000"/>
          <w:highlight w:val="yellow"/>
          <w:lang w:val="ru-RU"/>
        </w:rPr>
        <w:t>.............</w:t>
      </w: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Default="00C5691A" w:rsidP="00AD7066">
      <w:pPr>
        <w:autoSpaceDE w:val="0"/>
        <w:autoSpaceDN w:val="0"/>
        <w:adjustRightInd w:val="0"/>
        <w:spacing w:before="0"/>
        <w:rPr>
          <w:rFonts w:cs="Times New Roman CYR"/>
          <w:color w:val="FF0000"/>
          <w:lang w:val="ru-RU"/>
        </w:rPr>
      </w:pPr>
    </w:p>
    <w:p w:rsidR="00C5691A" w:rsidRPr="00AD7066" w:rsidRDefault="00C5691A" w:rsidP="00AD7066">
      <w:pPr>
        <w:autoSpaceDE w:val="0"/>
        <w:autoSpaceDN w:val="0"/>
        <w:adjustRightInd w:val="0"/>
        <w:spacing w:before="0"/>
        <w:rPr>
          <w:rFonts w:cs="Times New Roman CYR"/>
          <w:lang w:val="ru-RU"/>
        </w:rPr>
      </w:pPr>
    </w:p>
    <w:p w:rsidR="00C35D62" w:rsidRPr="006F6280" w:rsidRDefault="005D15C9" w:rsidP="006F6280">
      <w:pPr>
        <w:pStyle w:val="Heading1"/>
      </w:pPr>
      <w:bookmarkStart w:id="2" w:name="_Toc9611824"/>
      <w:r w:rsidRPr="00BE2D20">
        <w:lastRenderedPageBreak/>
        <w:t>С</w:t>
      </w:r>
      <w:r w:rsidR="00BE2D20">
        <w:t>ТРАТЕШКИ И ИНСТИТУЦИОНАЛНИ ОКВИР НА ЛОКАЛНОМ НИВОУ</w:t>
      </w:r>
      <w:bookmarkEnd w:id="2"/>
    </w:p>
    <w:p w:rsidR="00C35D62" w:rsidRPr="009B688B" w:rsidRDefault="00C35D62" w:rsidP="00C35D62">
      <w:pPr>
        <w:rPr>
          <w:bCs/>
        </w:rPr>
      </w:pPr>
      <w:r>
        <w:rPr>
          <w:bCs/>
          <w:lang w:val="ru-RU"/>
        </w:rPr>
        <w:t xml:space="preserve">      </w:t>
      </w:r>
      <w:r w:rsidRPr="00436114">
        <w:rPr>
          <w:bCs/>
          <w:lang w:val="ru-RU"/>
        </w:rPr>
        <w:t xml:space="preserve">Влада Републике Србије је на седници одржаној 3. марта 2016. године усвојила </w:t>
      </w:r>
      <w:r w:rsidRPr="00436114">
        <w:rPr>
          <w:bCs/>
          <w:i/>
          <w:lang w:val="ru-RU"/>
        </w:rPr>
        <w:t>Стратегију за социјално укључивање Рома и Ромкиња у Републици Србији за период од 2016. до 2025. године</w:t>
      </w:r>
      <w:r w:rsidRPr="00436114">
        <w:rPr>
          <w:bCs/>
          <w:lang w:val="ru-RU"/>
        </w:rPr>
        <w:t xml:space="preserve"> (“Службени гласник РС”, бр. 26/2016). Овај документ је настао из потребе да се на један системски и свеобухватан начин питања социјалног укључивања Рома и Ромкиња унапреде, како на националном, тако и на локалном нивоу уз коришћење искустава у спровођењу претходне </w:t>
      </w:r>
      <w:r w:rsidRPr="00436114">
        <w:rPr>
          <w:bCs/>
          <w:i/>
          <w:lang w:val="ru-RU"/>
        </w:rPr>
        <w:t xml:space="preserve">Стратегије за унапређивање положаја Рома у Републици Србији </w:t>
      </w:r>
      <w:r w:rsidR="00436114" w:rsidRPr="00436114">
        <w:rPr>
          <w:bCs/>
          <w:i/>
          <w:lang w:val="ru-RU"/>
        </w:rPr>
        <w:t>(2009-2015</w:t>
      </w:r>
      <w:r w:rsidRPr="00436114">
        <w:rPr>
          <w:bCs/>
          <w:lang w:val="ru-RU"/>
        </w:rPr>
        <w:t xml:space="preserve">) и полазних основа за израду нове стратегије. </w:t>
      </w:r>
      <w:r w:rsidR="00436114">
        <w:rPr>
          <w:bCs/>
          <w:lang w:val="ru-RU"/>
        </w:rPr>
        <w:t xml:space="preserve"> </w:t>
      </w:r>
      <w:r w:rsidRPr="00436114">
        <w:rPr>
          <w:lang w:val="ru-RU"/>
        </w:rPr>
        <w:t xml:space="preserve">Институционални ресурси за припрему и спровођење Стратегије </w:t>
      </w:r>
      <w:r w:rsidR="00436114">
        <w:rPr>
          <w:lang w:val="ru-RU"/>
        </w:rPr>
        <w:t xml:space="preserve">чине </w:t>
      </w:r>
      <w:r w:rsidRPr="00436114">
        <w:rPr>
          <w:lang w:val="ru-RU"/>
        </w:rPr>
        <w:t xml:space="preserve"> Савет за унапређење положаја Рома и спровођење Декаде укључивања Рома, Канцеларија за људска и мањинска права</w:t>
      </w:r>
      <w:r w:rsidRPr="009B688B">
        <w:rPr>
          <w:lang w:val="ru-RU"/>
        </w:rPr>
        <w:t>,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и потпредседница Владе Републике Србије и министарка грађевинарства, саобраћаја и инфраструктуре</w:t>
      </w:r>
      <w:r w:rsidR="00436114">
        <w:rPr>
          <w:lang w:val="ru-RU"/>
        </w:rPr>
        <w:t>,</w:t>
      </w:r>
      <w:r w:rsidRPr="009B688B">
        <w:rPr>
          <w:lang w:val="ru-RU"/>
        </w:rPr>
        <w:t xml:space="preserve"> која у име Владе координира рад државних органа, као и органа јединица локалних самоуправа и јавних предузећа у вези са унапређењем положаја Рома и Ромкиња</w:t>
      </w:r>
      <w:r w:rsidRPr="009B688B">
        <w:rPr>
          <w:vertAlign w:val="superscript"/>
        </w:rPr>
        <w:footnoteReference w:id="1"/>
      </w:r>
      <w:r w:rsidRPr="009B688B">
        <w:rPr>
          <w:lang w:val="ru-RU"/>
        </w:rPr>
        <w:t xml:space="preserve">. </w:t>
      </w:r>
      <w:r w:rsidRPr="009B688B">
        <w:rPr>
          <w:bCs/>
          <w:lang w:val="ru-RU"/>
        </w:rPr>
        <w:t>Роми су једна од најугроженијих друштвених група, те је циљ Владе Србије да, кроз удружени напор целог друштва, унапреди њихов положај како би се смањиле неједнакости које постоје између Рома и Ромкиња и остатка становништва. Стратегија</w:t>
      </w:r>
      <w:r w:rsidRPr="009B688B">
        <w:rPr>
          <w:bCs/>
        </w:rPr>
        <w:t xml:space="preserve"> </w:t>
      </w:r>
      <w:r w:rsidRPr="009B688B">
        <w:rPr>
          <w:bCs/>
          <w:lang w:val="ru-RU"/>
        </w:rPr>
        <w:t>је стратеш</w:t>
      </w:r>
      <w:r w:rsidRPr="009B688B">
        <w:rPr>
          <w:bCs/>
        </w:rPr>
        <w:t>ки</w:t>
      </w:r>
      <w:r w:rsidRPr="009B688B">
        <w:rPr>
          <w:bCs/>
          <w:lang w:val="ru-RU"/>
        </w:rPr>
        <w:t xml:space="preserve"> документ који ће за период од девет година интензивирати рад институција на националном и локалном нивоу за питања социјалног укључивања Рома и Ромкиња и сузбијање њихове дискриминације, односно за стварање услова за пун приступ остваривању људских права особа ромске националности. Стратегија покрива пет приоритетних области: образовање, становање, запошљавање, здравље и социјалну заштиту. </w:t>
      </w:r>
    </w:p>
    <w:p w:rsidR="00C35D62" w:rsidRPr="002C53DD" w:rsidRDefault="00436114" w:rsidP="00C35D62">
      <w:pPr>
        <w:rPr>
          <w:bCs/>
        </w:rPr>
      </w:pPr>
      <w:r>
        <w:rPr>
          <w:bCs/>
          <w:lang w:val="ru-RU"/>
        </w:rPr>
        <w:t xml:space="preserve">    </w:t>
      </w:r>
      <w:r w:rsidR="00C35D62" w:rsidRPr="009B688B">
        <w:rPr>
          <w:bCs/>
          <w:lang w:val="ru-RU"/>
        </w:rPr>
        <w:t>Србија се на путу европск</w:t>
      </w:r>
      <w:r w:rsidR="00BC433F">
        <w:rPr>
          <w:bCs/>
          <w:lang w:val="ru-RU"/>
        </w:rPr>
        <w:t>их</w:t>
      </w:r>
      <w:r w:rsidR="00BC433F" w:rsidRPr="009B688B">
        <w:rPr>
          <w:bCs/>
          <w:lang w:val="ru-RU"/>
        </w:rPr>
        <w:t>интеграциј</w:t>
      </w:r>
      <w:r w:rsidR="00BC433F">
        <w:rPr>
          <w:bCs/>
          <w:lang w:val="ru-RU"/>
        </w:rPr>
        <w:t>а</w:t>
      </w:r>
      <w:r w:rsidR="00BC433F" w:rsidRPr="009B688B">
        <w:rPr>
          <w:bCs/>
          <w:lang w:val="ru-RU"/>
        </w:rPr>
        <w:t xml:space="preserve"> </w:t>
      </w:r>
      <w:r w:rsidR="00C35D62" w:rsidRPr="009B688B">
        <w:rPr>
          <w:bCs/>
          <w:lang w:val="ru-RU"/>
        </w:rPr>
        <w:t xml:space="preserve">придружила земљама чланицама када је реч о социјалном укључивању Рома и Ромкиња, будући да је као основу за израду овог документа користила </w:t>
      </w:r>
      <w:r w:rsidR="00C35D62" w:rsidRPr="00436114">
        <w:rPr>
          <w:bCs/>
          <w:i/>
          <w:lang w:val="ru-RU"/>
        </w:rPr>
        <w:t>Оквир за националне стратегије за интеграцију Рома</w:t>
      </w:r>
      <w:r w:rsidR="00C35D62" w:rsidRPr="009B688B">
        <w:rPr>
          <w:bCs/>
          <w:lang w:val="ru-RU"/>
        </w:rPr>
        <w:t xml:space="preserve"> који је Европска комисија, заједно са Европским парламентом</w:t>
      </w:r>
      <w:r>
        <w:rPr>
          <w:bCs/>
          <w:lang w:val="ru-RU"/>
        </w:rPr>
        <w:t>,</w:t>
      </w:r>
      <w:r w:rsidR="00C35D62" w:rsidRPr="009B688B">
        <w:rPr>
          <w:bCs/>
          <w:lang w:val="ru-RU"/>
        </w:rPr>
        <w:t xml:space="preserve"> прописала за</w:t>
      </w:r>
      <w:r w:rsidR="00C35D62" w:rsidRPr="009B688B">
        <w:rPr>
          <w:bCs/>
        </w:rPr>
        <w:t xml:space="preserve"> </w:t>
      </w:r>
      <w:r>
        <w:rPr>
          <w:bCs/>
          <w:lang w:val="ru-RU"/>
        </w:rPr>
        <w:t xml:space="preserve">земље чланице </w:t>
      </w:r>
      <w:r w:rsidR="00C35D62" w:rsidRPr="009B688B">
        <w:rPr>
          <w:bCs/>
          <w:lang w:val="ru-RU"/>
        </w:rPr>
        <w:t>што осигурава наставак сарадње и наставак подршке ЕУ Србији за унапређење положаја Рома и Ромкиња.</w:t>
      </w:r>
      <w:r w:rsidR="00C35D62" w:rsidRPr="009B688B">
        <w:rPr>
          <w:bCs/>
        </w:rPr>
        <w:tab/>
        <w:t>Стратегија</w:t>
      </w:r>
      <w:r w:rsidR="00C35D62">
        <w:rPr>
          <w:bCs/>
          <w:lang/>
        </w:rPr>
        <w:t xml:space="preserve"> </w:t>
      </w:r>
      <w:r w:rsidR="00C35D62" w:rsidRPr="009B688B">
        <w:rPr>
          <w:bCs/>
        </w:rPr>
        <w:t xml:space="preserve">је заснована на постојећим стратешким, правним и институционалним ресурсима – стратегијама и прописима којима су уређена поједина питања унапређења положаја Рома и Ромкиња, али и на опредељењу државе да развија програме унапређења положаја Рома и Ромкиња исказаним </w:t>
      </w:r>
      <w:r w:rsidR="00C35D62" w:rsidRPr="00436114">
        <w:rPr>
          <w:bCs/>
          <w:i/>
        </w:rPr>
        <w:t>Оперативним закључцима</w:t>
      </w:r>
      <w:r w:rsidR="00C35D62" w:rsidRPr="009B688B">
        <w:rPr>
          <w:bCs/>
        </w:rPr>
        <w:t xml:space="preserve"> са семинара „Социјално укључивање Рома и Ромкиња у Републици Србији” (за период 2015−2017. године)</w:t>
      </w:r>
      <w:r w:rsidR="00C35D62" w:rsidRPr="009B688B">
        <w:rPr>
          <w:bCs/>
          <w:vertAlign w:val="superscript"/>
        </w:rPr>
        <w:footnoteReference w:id="2"/>
      </w:r>
      <w:r>
        <w:rPr>
          <w:bCs/>
        </w:rPr>
        <w:t xml:space="preserve"> и нацрту </w:t>
      </w:r>
      <w:r w:rsidRPr="00436114">
        <w:rPr>
          <w:bCs/>
          <w:i/>
        </w:rPr>
        <w:t>А</w:t>
      </w:r>
      <w:r w:rsidR="00C35D62" w:rsidRPr="00436114">
        <w:rPr>
          <w:bCs/>
          <w:i/>
        </w:rPr>
        <w:t>кционог плана за поглавље 23</w:t>
      </w:r>
      <w:r w:rsidR="00C35D62" w:rsidRPr="002C53DD">
        <w:rPr>
          <w:bCs/>
          <w:vertAlign w:val="superscript"/>
        </w:rPr>
        <w:footnoteReference w:id="3"/>
      </w:r>
      <w:r w:rsidR="00C35D62" w:rsidRPr="002C53DD">
        <w:rPr>
          <w:bCs/>
        </w:rPr>
        <w:t>.</w:t>
      </w:r>
      <w:r w:rsidR="00C35D62" w:rsidRPr="002C53DD">
        <w:rPr>
          <w:bCs/>
          <w:lang w:val="ru-RU"/>
        </w:rPr>
        <w:t xml:space="preserve"> </w:t>
      </w:r>
    </w:p>
    <w:p w:rsidR="00C35D62" w:rsidRPr="002C53DD" w:rsidRDefault="00436114" w:rsidP="00C35D62">
      <w:r>
        <w:rPr>
          <w:bCs/>
          <w:lang w:val="ru-RU"/>
        </w:rPr>
        <w:t xml:space="preserve">     </w:t>
      </w:r>
      <w:r w:rsidR="00C35D62" w:rsidRPr="002C53DD">
        <w:rPr>
          <w:bCs/>
          <w:lang w:val="ru-RU"/>
        </w:rPr>
        <w:t>Оперативни закључци са</w:t>
      </w:r>
      <w:r w:rsidR="00C35D62" w:rsidRPr="002C53DD">
        <w:rPr>
          <w:bCs/>
        </w:rPr>
        <w:t xml:space="preserve"> четвртог</w:t>
      </w:r>
      <w:r w:rsidR="00C35D62" w:rsidRPr="002C53DD">
        <w:rPr>
          <w:bCs/>
          <w:lang w:val="ru-RU"/>
        </w:rPr>
        <w:t xml:space="preserve"> семинара „Социјална укљученост Рома и Ромкиња у Републици Србији 2017. године"</w:t>
      </w:r>
      <w:r w:rsidR="00C35D62" w:rsidRPr="002C53DD">
        <w:rPr>
          <w:bCs/>
        </w:rPr>
        <w:t xml:space="preserve"> истичу значај </w:t>
      </w:r>
      <w:r w:rsidR="00C35D62" w:rsidRPr="002C53DD">
        <w:t>координисаног рада државних органа, укључујући рад локалних самоуправа и јавних предузећа у вези са побољшањем ситуације Рома и њиховим пуним учешћем у друштвеном, економском, културном и политичком животу. Наво</w:t>
      </w:r>
      <w:r w:rsidR="00C35D62">
        <w:t>д</w:t>
      </w:r>
      <w:r w:rsidR="00C35D62" w:rsidRPr="002C53DD">
        <w:t>и се да у наредном периоду, акценат мора бити на квалитативном спровођењу планираних стратешких мера и активности, уз учешће представника ромских организација цивилног друштва, укључујући Национални савет ромске националне мањине са посебним фокусом на локални ниво.</w:t>
      </w:r>
      <w:r w:rsidR="00C35D62" w:rsidRPr="002C53DD">
        <w:rPr>
          <w:vertAlign w:val="superscript"/>
        </w:rPr>
        <w:footnoteReference w:id="4"/>
      </w:r>
    </w:p>
    <w:p w:rsidR="00C35D62" w:rsidRPr="002C53DD" w:rsidRDefault="00436114" w:rsidP="00C35D62">
      <w:pPr>
        <w:rPr>
          <w:bCs/>
        </w:rPr>
      </w:pPr>
      <w:r>
        <w:rPr>
          <w:bCs/>
          <w:lang/>
        </w:rPr>
        <w:lastRenderedPageBreak/>
        <w:t xml:space="preserve">      </w:t>
      </w:r>
      <w:r w:rsidR="00B264FC">
        <w:rPr>
          <w:bCs/>
          <w:lang/>
        </w:rPr>
        <w:t xml:space="preserve"> </w:t>
      </w:r>
      <w:r w:rsidR="00C35D62" w:rsidRPr="002C53DD">
        <w:rPr>
          <w:bCs/>
        </w:rPr>
        <w:t>Посебну пажњу треба посветити оснаживању Ромкиња јер оне и данас трпе вишеструку дискриминацију</w:t>
      </w:r>
      <w:r w:rsidR="00C35D62" w:rsidRPr="002C53DD">
        <w:rPr>
          <w:bCs/>
          <w:lang w:val="sr-Cyrl-CS"/>
        </w:rPr>
        <w:t>.</w:t>
      </w:r>
      <w:r w:rsidR="00C35D62" w:rsidRPr="002C53DD">
        <w:rPr>
          <w:bCs/>
        </w:rPr>
        <w:t xml:space="preserve"> </w:t>
      </w:r>
      <w:r w:rsidR="00C35D62" w:rsidRPr="002C53DD">
        <w:rPr>
          <w:bCs/>
          <w:lang w:val="sr-Cyrl-CS"/>
        </w:rPr>
        <w:t xml:space="preserve"> </w:t>
      </w:r>
      <w:r w:rsidR="00C35D62" w:rsidRPr="002C53DD">
        <w:rPr>
          <w:bCs/>
        </w:rPr>
        <w:t xml:space="preserve">У односу на ширу друштвену заједницу, Ромкиње су двоструко дискриминисане – као жене и као припаднице националне мањине. </w:t>
      </w:r>
    </w:p>
    <w:p w:rsidR="00C35D62" w:rsidRPr="002C53DD" w:rsidRDefault="00436114" w:rsidP="00C35D62">
      <w:pPr>
        <w:spacing w:after="60"/>
        <w:rPr>
          <w:rFonts w:cs="Times New Roman"/>
          <w:lang w:val="ru-RU"/>
        </w:rPr>
      </w:pPr>
      <w:r>
        <w:rPr>
          <w:rFonts w:cs="Times New Roman"/>
          <w:lang w:val="ru-RU"/>
        </w:rPr>
        <w:t xml:space="preserve">     </w:t>
      </w:r>
      <w:r w:rsidR="00B264FC">
        <w:rPr>
          <w:rFonts w:cs="Times New Roman"/>
          <w:lang w:val="ru-RU"/>
        </w:rPr>
        <w:t xml:space="preserve"> </w:t>
      </w:r>
      <w:r w:rsidR="00C35D62" w:rsidRPr="002C53DD">
        <w:rPr>
          <w:rFonts w:cs="Times New Roman"/>
          <w:lang w:val="ru-RU"/>
        </w:rPr>
        <w:t>Локалне самоуправе располажу механизмима на основу којих могу да управљају и спроводе инклузивне јавне политике, а осим тога Закон о локалној самоуправи их обавезује да се старају о остваривању људских и мањинских права. Овакво усмерење стратешких мера омогућава праћење остваривања права Рома и Ромкиња и напредак у вези са применом инклузивних политика</w:t>
      </w:r>
      <w:r>
        <w:rPr>
          <w:rFonts w:cs="Times New Roman"/>
          <w:lang w:val="ru-RU"/>
        </w:rPr>
        <w:t>,</w:t>
      </w:r>
      <w:r w:rsidR="00C35D62" w:rsidRPr="002C53DD">
        <w:rPr>
          <w:rFonts w:cs="Times New Roman"/>
          <w:lang w:val="ru-RU"/>
        </w:rPr>
        <w:t xml:space="preserve"> најпре</w:t>
      </w:r>
      <w:r>
        <w:rPr>
          <w:rFonts w:cs="Times New Roman"/>
          <w:lang w:val="ru-RU"/>
        </w:rPr>
        <w:t>,</w:t>
      </w:r>
      <w:r w:rsidR="00C35D62" w:rsidRPr="002C53DD">
        <w:rPr>
          <w:rFonts w:cs="Times New Roman"/>
          <w:lang w:val="ru-RU"/>
        </w:rPr>
        <w:t xml:space="preserve"> у локалној заједници, а потом и широј </w:t>
      </w:r>
      <w:r>
        <w:rPr>
          <w:rFonts w:cs="Times New Roman"/>
          <w:lang w:val="ru-RU"/>
        </w:rPr>
        <w:t xml:space="preserve">друштвеној </w:t>
      </w:r>
      <w:r w:rsidR="00C35D62" w:rsidRPr="002C53DD">
        <w:rPr>
          <w:rFonts w:cs="Times New Roman"/>
          <w:lang w:val="ru-RU"/>
        </w:rPr>
        <w:t>заједници. На основу неп</w:t>
      </w:r>
      <w:r>
        <w:rPr>
          <w:rFonts w:cs="Times New Roman"/>
          <w:lang w:val="ru-RU"/>
        </w:rPr>
        <w:t>осредних података и информација,</w:t>
      </w:r>
      <w:r w:rsidR="00C35D62" w:rsidRPr="002C53DD">
        <w:rPr>
          <w:rFonts w:cs="Times New Roman"/>
          <w:lang w:val="ru-RU"/>
        </w:rPr>
        <w:t xml:space="preserve"> локалне самоуправе могу да унапреде инструменте и механизме помоћу којих је могуће елиминисати узроке отежаног приступа правима и структурног сиромаштва Рома и Ромкиња. С тим циљем, Влада </w:t>
      </w:r>
      <w:r w:rsidR="002F7969">
        <w:rPr>
          <w:rFonts w:cs="Times New Roman"/>
          <w:lang w:val="ru-RU"/>
        </w:rPr>
        <w:t xml:space="preserve">РС </w:t>
      </w:r>
      <w:r w:rsidR="00C35D62" w:rsidRPr="002C53DD">
        <w:rPr>
          <w:rFonts w:cs="Times New Roman"/>
          <w:lang w:val="ru-RU"/>
        </w:rPr>
        <w:t>путем Стратегије истиче потребу да локалне самоуправе припремају и усвајају локалне акционе планове, усклађене са реалним, општим и локалним ек</w:t>
      </w:r>
      <w:r w:rsidR="002F7969">
        <w:rPr>
          <w:rFonts w:cs="Times New Roman"/>
          <w:lang w:val="ru-RU"/>
        </w:rPr>
        <w:t xml:space="preserve">ономским и социјалним развојем, да обучавају стручне тимове </w:t>
      </w:r>
      <w:r w:rsidR="00C35D62" w:rsidRPr="002C53DD">
        <w:rPr>
          <w:rFonts w:cs="Times New Roman"/>
          <w:lang w:val="ru-RU"/>
        </w:rPr>
        <w:t xml:space="preserve">у локалној самоуправи који би били способни да припреме, спроводе и управљају локалном стратегијом и да обезбеде средства у локалним буџетима за спровођење </w:t>
      </w:r>
      <w:r w:rsidR="002F7969">
        <w:rPr>
          <w:rFonts w:cs="Times New Roman"/>
          <w:lang w:val="ru-RU"/>
        </w:rPr>
        <w:t xml:space="preserve">мера </w:t>
      </w:r>
      <w:r w:rsidR="00C35D62" w:rsidRPr="002C53DD">
        <w:rPr>
          <w:rFonts w:cs="Times New Roman"/>
          <w:lang w:val="ru-RU"/>
        </w:rPr>
        <w:t>соција</w:t>
      </w:r>
      <w:r w:rsidR="002F7969">
        <w:rPr>
          <w:rFonts w:cs="Times New Roman"/>
          <w:lang w:val="ru-RU"/>
        </w:rPr>
        <w:t>лног укључивања Рома и Ромкиња, те</w:t>
      </w:r>
      <w:r w:rsidR="00C35D62" w:rsidRPr="002C53DD">
        <w:rPr>
          <w:rFonts w:cs="Times New Roman"/>
          <w:lang w:val="ru-RU"/>
        </w:rPr>
        <w:t xml:space="preserve"> осигурају доследно утврђивање одговорности за </w:t>
      </w:r>
      <w:r w:rsidR="002F7969">
        <w:rPr>
          <w:rFonts w:cs="Times New Roman"/>
          <w:lang w:val="ru-RU"/>
        </w:rPr>
        <w:t xml:space="preserve">њихово </w:t>
      </w:r>
      <w:r w:rsidR="00C35D62" w:rsidRPr="002C53DD">
        <w:rPr>
          <w:rFonts w:cs="Times New Roman"/>
          <w:lang w:val="ru-RU"/>
        </w:rPr>
        <w:t>спровођење</w:t>
      </w:r>
      <w:r w:rsidR="002F7969">
        <w:rPr>
          <w:rFonts w:cs="Times New Roman"/>
          <w:lang w:val="ru-RU"/>
        </w:rPr>
        <w:t>.</w:t>
      </w:r>
      <w:r w:rsidR="00C35D62" w:rsidRPr="002C53DD">
        <w:rPr>
          <w:rFonts w:cs="Times New Roman"/>
          <w:lang w:val="ru-RU"/>
        </w:rPr>
        <w:t xml:space="preserve"> </w:t>
      </w:r>
    </w:p>
    <w:p w:rsidR="00207C6B" w:rsidRPr="00B264FC" w:rsidRDefault="002F7969" w:rsidP="00207C6B">
      <w:pPr>
        <w:rPr>
          <w:rFonts w:cs="Times New Roman"/>
          <w:lang w:val="ru-RU"/>
        </w:rPr>
      </w:pPr>
      <w:r>
        <w:rPr>
          <w:rFonts w:cs="Times New Roman"/>
          <w:lang w:val="ru-RU"/>
        </w:rPr>
        <w:t xml:space="preserve">     </w:t>
      </w:r>
      <w:r w:rsidR="00B264FC">
        <w:rPr>
          <w:rFonts w:cs="Times New Roman"/>
          <w:lang w:val="ru-RU"/>
        </w:rPr>
        <w:t xml:space="preserve">  </w:t>
      </w:r>
      <w:r w:rsidR="00C35D62" w:rsidRPr="002C53DD">
        <w:rPr>
          <w:rFonts w:cs="Times New Roman"/>
          <w:lang w:val="ru-RU"/>
        </w:rPr>
        <w:t>Координационо тело за</w:t>
      </w:r>
      <w:r w:rsidR="00C35D62" w:rsidRPr="002C53DD">
        <w:rPr>
          <w:rFonts w:cs="Times New Roman"/>
        </w:rPr>
        <w:t xml:space="preserve"> праћење Стратегије за </w:t>
      </w:r>
      <w:r w:rsidR="00C35D62" w:rsidRPr="002C53DD">
        <w:rPr>
          <w:rFonts w:cs="Times New Roman"/>
          <w:lang w:val="ru-RU"/>
        </w:rPr>
        <w:t>социјално укључивање Рома и Ромкиња, уз помоћ Канцеларије за људска и мањинска права и Тима за социјално укључивање и смањење сиромаштва, координира пословима у вези са инклузијом Рома и Ромкиња и стара се о успостављању одрживих нормативних и институционалних услова за спровођење стратешки</w:t>
      </w:r>
      <w:r w:rsidR="00B264FC">
        <w:rPr>
          <w:rFonts w:cs="Times New Roman"/>
          <w:lang w:val="ru-RU"/>
        </w:rPr>
        <w:t>х мера и управљање Стратегијом.</w:t>
      </w:r>
    </w:p>
    <w:p w:rsidR="005D15C9" w:rsidRPr="00912852" w:rsidRDefault="005D15C9" w:rsidP="00912852">
      <w:pPr>
        <w:pStyle w:val="Heading2"/>
      </w:pPr>
      <w:bookmarkStart w:id="3" w:name="_Toc9611825"/>
      <w:r w:rsidRPr="00912852">
        <w:t>Локалне стратегије</w:t>
      </w:r>
      <w:bookmarkEnd w:id="3"/>
    </w:p>
    <w:p w:rsidR="004F1E4A" w:rsidRDefault="00A00647" w:rsidP="00DB5C5D">
      <w:r>
        <w:rPr>
          <w:lang/>
        </w:rPr>
        <w:t xml:space="preserve">         </w:t>
      </w:r>
      <w:r w:rsidR="009E6083">
        <w:t>Градска општина</w:t>
      </w:r>
      <w:r w:rsidR="00FE1B0B">
        <w:t xml:space="preserve"> Младеновац </w:t>
      </w:r>
      <w:r w:rsidR="009E6083">
        <w:t>нема важећу С</w:t>
      </w:r>
      <w:r w:rsidR="00DB5C5D">
        <w:t xml:space="preserve">тратегију одрживог развоја која </w:t>
      </w:r>
      <w:r w:rsidR="00F04DB1">
        <w:rPr>
          <w:lang/>
        </w:rPr>
        <w:t xml:space="preserve">би </w:t>
      </w:r>
      <w:r w:rsidR="00DB5C5D" w:rsidRPr="008F2786">
        <w:t>представља</w:t>
      </w:r>
      <w:r w:rsidR="00F04DB1">
        <w:rPr>
          <w:lang/>
        </w:rPr>
        <w:t>ла</w:t>
      </w:r>
      <w:r w:rsidR="00DB5C5D" w:rsidRPr="008F2786">
        <w:t xml:space="preserve"> кровни </w:t>
      </w:r>
      <w:r w:rsidR="00EB2CB8">
        <w:t xml:space="preserve">стратешки </w:t>
      </w:r>
      <w:r w:rsidR="00DB5C5D" w:rsidRPr="008F2786">
        <w:t>документ</w:t>
      </w:r>
      <w:r w:rsidR="00B967A7">
        <w:t xml:space="preserve">и </w:t>
      </w:r>
      <w:r w:rsidR="00F04DB1">
        <w:rPr>
          <w:lang/>
        </w:rPr>
        <w:t xml:space="preserve">и </w:t>
      </w:r>
      <w:r w:rsidR="00F04DB1">
        <w:t>која</w:t>
      </w:r>
      <w:r w:rsidR="00DB5C5D">
        <w:t xml:space="preserve"> би</w:t>
      </w:r>
      <w:r w:rsidR="00EB2CB8">
        <w:t>, између осталог,</w:t>
      </w:r>
      <w:r>
        <w:t xml:space="preserve"> требало да садржи</w:t>
      </w:r>
      <w:r w:rsidR="00EB2CB8">
        <w:t xml:space="preserve"> </w:t>
      </w:r>
      <w:r w:rsidR="00DB5C5D" w:rsidRPr="009A4B06">
        <w:t>циљ</w:t>
      </w:r>
      <w:r w:rsidR="00F04DB1">
        <w:t>еве и мере који</w:t>
      </w:r>
      <w:r w:rsidR="00DB5C5D">
        <w:t xml:space="preserve"> се односе</w:t>
      </w:r>
      <w:r w:rsidR="00DB5C5D" w:rsidRPr="009A4B06">
        <w:t xml:space="preserve"> на </w:t>
      </w:r>
      <w:r w:rsidR="00F04DB1">
        <w:t xml:space="preserve">инклузију </w:t>
      </w:r>
      <w:r w:rsidR="00865E57">
        <w:rPr>
          <w:lang/>
        </w:rPr>
        <w:t>Рома</w:t>
      </w:r>
      <w:r w:rsidR="00DB5C5D" w:rsidRPr="00583371">
        <w:t xml:space="preserve">. </w:t>
      </w:r>
      <w:r w:rsidR="00F04DB1">
        <w:rPr>
          <w:lang/>
        </w:rPr>
        <w:t>Али с</w:t>
      </w:r>
      <w:r>
        <w:rPr>
          <w:lang/>
        </w:rPr>
        <w:t xml:space="preserve"> обзиром да</w:t>
      </w:r>
      <w:r>
        <w:t xml:space="preserve"> је </w:t>
      </w:r>
      <w:r w:rsidR="00F04DB1">
        <w:rPr>
          <w:lang/>
        </w:rPr>
        <w:t>реч о</w:t>
      </w:r>
      <w:r w:rsidR="00F04DB1">
        <w:t xml:space="preserve"> једној</w:t>
      </w:r>
      <w:r>
        <w:t xml:space="preserve"> од </w:t>
      </w:r>
      <w:r w:rsidR="00F04DB1">
        <w:rPr>
          <w:lang/>
        </w:rPr>
        <w:t xml:space="preserve"> </w:t>
      </w:r>
      <w:r>
        <w:t>17 београдских општина</w:t>
      </w:r>
      <w:r w:rsidR="00F04DB1">
        <w:rPr>
          <w:lang/>
        </w:rPr>
        <w:t>,</w:t>
      </w:r>
      <w:r>
        <w:rPr>
          <w:lang/>
        </w:rPr>
        <w:t xml:space="preserve"> </w:t>
      </w:r>
      <w:r>
        <w:t xml:space="preserve">приликом израде овог документа узети </w:t>
      </w:r>
      <w:r w:rsidR="00F04DB1">
        <w:rPr>
          <w:lang/>
        </w:rPr>
        <w:t xml:space="preserve">су </w:t>
      </w:r>
      <w:r>
        <w:t>у обзир стратешки циље</w:t>
      </w:r>
      <w:r w:rsidR="00F04DB1">
        <w:t>ви, приоритети и мере дефинисани</w:t>
      </w:r>
      <w:r>
        <w:t xml:space="preserve"> у важећој</w:t>
      </w:r>
      <w:r w:rsidR="00EB2CB8">
        <w:t xml:space="preserve"> </w:t>
      </w:r>
      <w:hyperlink r:id="rId9" w:history="1">
        <w:r w:rsidR="00EB2CB8" w:rsidRPr="00EB2CB8">
          <w:rPr>
            <w:rStyle w:val="Hyperlink"/>
            <w:i/>
          </w:rPr>
          <w:t>Стратегију развоја Града Београда до 2021</w:t>
        </w:r>
        <w:r w:rsidR="00EB2CB8" w:rsidRPr="00EB2CB8">
          <w:rPr>
            <w:rStyle w:val="Hyperlink"/>
          </w:rPr>
          <w:t>.</w:t>
        </w:r>
        <w:r w:rsidR="00EB2CB8" w:rsidRPr="00EB2CB8">
          <w:rPr>
            <w:rStyle w:val="Hyperlink"/>
            <w:i/>
          </w:rPr>
          <w:t xml:space="preserve"> године</w:t>
        </w:r>
      </w:hyperlink>
      <w:r w:rsidR="00EB2CB8">
        <w:t xml:space="preserve"> који се односе на соци</w:t>
      </w:r>
      <w:r>
        <w:t>јално укључивање Рома и Ромкиња.</w:t>
      </w:r>
      <w:r w:rsidR="009E6083">
        <w:t xml:space="preserve"> </w:t>
      </w:r>
      <w:r w:rsidR="00EB2CB8">
        <w:t>Реч је о следећим приоритетима и мерама:</w:t>
      </w:r>
    </w:p>
    <w:p w:rsidR="00AE51C0" w:rsidRPr="00557B11" w:rsidRDefault="00B967A7" w:rsidP="00DB5C5D">
      <w:pPr>
        <w:rPr>
          <w:i/>
          <w:sz w:val="20"/>
          <w:szCs w:val="20"/>
        </w:rPr>
      </w:pPr>
      <w:r w:rsidRPr="00557B11">
        <w:rPr>
          <w:b/>
          <w:i/>
          <w:sz w:val="20"/>
          <w:szCs w:val="20"/>
        </w:rPr>
        <w:t>Табела</w:t>
      </w:r>
      <w:r w:rsidR="009E6083" w:rsidRPr="00557B11">
        <w:rPr>
          <w:b/>
          <w:i/>
          <w:sz w:val="20"/>
          <w:szCs w:val="20"/>
        </w:rPr>
        <w:t xml:space="preserve"> 1</w:t>
      </w:r>
      <w:r w:rsidRPr="00557B11">
        <w:rPr>
          <w:b/>
          <w:i/>
          <w:sz w:val="20"/>
          <w:szCs w:val="20"/>
        </w:rPr>
        <w:t>:</w:t>
      </w:r>
      <w:r w:rsidRPr="00557B11">
        <w:rPr>
          <w:i/>
          <w:sz w:val="20"/>
          <w:szCs w:val="20"/>
        </w:rPr>
        <w:t xml:space="preserve"> Стратешки циљеви, приритети и мера Града Београда који се односе на социјално укључивање Рома и Ромкиња</w:t>
      </w:r>
    </w:p>
    <w:tbl>
      <w:tblPr>
        <w:tblStyle w:val="PlainTable21"/>
        <w:tblW w:w="0" w:type="auto"/>
        <w:tblLook w:val="04A0"/>
      </w:tblPr>
      <w:tblGrid>
        <w:gridCol w:w="4788"/>
        <w:gridCol w:w="4788"/>
      </w:tblGrid>
      <w:tr w:rsidR="00AE51C0" w:rsidTr="00F04DB1">
        <w:trPr>
          <w:cnfStyle w:val="100000000000"/>
        </w:trPr>
        <w:tc>
          <w:tcPr>
            <w:cnfStyle w:val="001000000000"/>
            <w:tcW w:w="9576" w:type="dxa"/>
            <w:gridSpan w:val="2"/>
            <w:tcBorders>
              <w:top w:val="single" w:sz="4" w:space="0" w:color="7F7F7F" w:themeColor="text1" w:themeTint="80"/>
              <w:left w:val="single" w:sz="4" w:space="0" w:color="auto"/>
              <w:right w:val="single" w:sz="4" w:space="0" w:color="auto"/>
            </w:tcBorders>
            <w:shd w:val="clear" w:color="auto" w:fill="8DB3E2" w:themeFill="text2" w:themeFillTint="66"/>
          </w:tcPr>
          <w:p w:rsidR="00AE51C0" w:rsidRPr="00B0167D" w:rsidRDefault="00AE51C0" w:rsidP="00DB5C5D">
            <w:pPr>
              <w:rPr>
                <w:sz w:val="20"/>
                <w:szCs w:val="20"/>
              </w:rPr>
            </w:pPr>
            <w:r w:rsidRPr="00B0167D">
              <w:rPr>
                <w:sz w:val="20"/>
                <w:szCs w:val="20"/>
              </w:rPr>
              <w:t>СТРАТЕШКИ ЦИЉ 1. Конкурентна привреда базирана на знању</w:t>
            </w:r>
          </w:p>
        </w:tc>
      </w:tr>
      <w:tr w:rsidR="00AE51C0" w:rsidTr="00F04DB1">
        <w:trPr>
          <w:cnfStyle w:val="000000100000"/>
          <w:trHeight w:val="465"/>
        </w:trPr>
        <w:tc>
          <w:tcPr>
            <w:cnfStyle w:val="001000000000"/>
            <w:tcW w:w="9576" w:type="dxa"/>
            <w:gridSpan w:val="2"/>
            <w:tcBorders>
              <w:left w:val="single" w:sz="4" w:space="0" w:color="auto"/>
              <w:right w:val="single" w:sz="4" w:space="0" w:color="auto"/>
            </w:tcBorders>
            <w:shd w:val="clear" w:color="auto" w:fill="FBD4B4" w:themeFill="accent6" w:themeFillTint="66"/>
          </w:tcPr>
          <w:p w:rsidR="00AE51C0" w:rsidRPr="00B0167D" w:rsidRDefault="00AE51C0" w:rsidP="00DB5C5D">
            <w:pPr>
              <w:rPr>
                <w:b w:val="0"/>
                <w:sz w:val="20"/>
                <w:szCs w:val="20"/>
              </w:rPr>
            </w:pPr>
            <w:r w:rsidRPr="00B0167D">
              <w:rPr>
                <w:b w:val="0"/>
                <w:sz w:val="20"/>
                <w:szCs w:val="20"/>
              </w:rPr>
              <w:t xml:space="preserve">ПРИОРИТЕТ 4. Развој људских ресурса за потребе тржишта рада </w:t>
            </w:r>
          </w:p>
        </w:tc>
      </w:tr>
      <w:tr w:rsidR="00AE51C0" w:rsidTr="00A447C1">
        <w:tc>
          <w:tcPr>
            <w:cnfStyle w:val="001000000000"/>
            <w:tcW w:w="4788" w:type="dxa"/>
            <w:tcBorders>
              <w:left w:val="single" w:sz="4" w:space="0" w:color="auto"/>
            </w:tcBorders>
          </w:tcPr>
          <w:p w:rsidR="00AE51C0" w:rsidRPr="00B0167D" w:rsidRDefault="00AE51C0" w:rsidP="00B967A7">
            <w:pPr>
              <w:jc w:val="left"/>
              <w:rPr>
                <w:sz w:val="20"/>
                <w:szCs w:val="20"/>
              </w:rPr>
            </w:pPr>
            <w:r w:rsidRPr="00B0167D">
              <w:rPr>
                <w:b w:val="0"/>
                <w:sz w:val="20"/>
                <w:szCs w:val="20"/>
              </w:rPr>
              <w:t>МЕРА 1.</w:t>
            </w:r>
            <w:r w:rsidRPr="00B0167D">
              <w:rPr>
                <w:sz w:val="20"/>
                <w:szCs w:val="20"/>
              </w:rPr>
              <w:t xml:space="preserve"> Спровођење постојећих и креирање нових активних мера запошљавања</w:t>
            </w:r>
          </w:p>
        </w:tc>
        <w:tc>
          <w:tcPr>
            <w:tcW w:w="4788" w:type="dxa"/>
            <w:tcBorders>
              <w:right w:val="single" w:sz="4" w:space="0" w:color="auto"/>
            </w:tcBorders>
          </w:tcPr>
          <w:p w:rsidR="00AE51C0" w:rsidRPr="00B0167D" w:rsidRDefault="00AE51C0" w:rsidP="00AE51C0">
            <w:pPr>
              <w:jc w:val="left"/>
              <w:cnfStyle w:val="000000000000"/>
              <w:rPr>
                <w:sz w:val="20"/>
                <w:szCs w:val="20"/>
              </w:rPr>
            </w:pPr>
            <w:r w:rsidRPr="00B0167D">
              <w:rPr>
                <w:sz w:val="20"/>
                <w:szCs w:val="20"/>
              </w:rPr>
              <w:t>В) Програми подстицања запошљавања теже запошљивих лица путем јавних радова</w:t>
            </w:r>
          </w:p>
        </w:tc>
      </w:tr>
      <w:tr w:rsidR="00AE51C0" w:rsidTr="00A447C1">
        <w:trPr>
          <w:cnfStyle w:val="000000100000"/>
        </w:trPr>
        <w:tc>
          <w:tcPr>
            <w:cnfStyle w:val="001000000000"/>
            <w:tcW w:w="4788" w:type="dxa"/>
            <w:tcBorders>
              <w:left w:val="single" w:sz="4" w:space="0" w:color="auto"/>
            </w:tcBorders>
          </w:tcPr>
          <w:p w:rsidR="00AE51C0" w:rsidRPr="00B0167D" w:rsidRDefault="00AE51C0" w:rsidP="00B967A7">
            <w:pPr>
              <w:jc w:val="left"/>
              <w:rPr>
                <w:sz w:val="20"/>
                <w:szCs w:val="20"/>
              </w:rPr>
            </w:pPr>
            <w:r w:rsidRPr="00B0167D">
              <w:rPr>
                <w:b w:val="0"/>
                <w:sz w:val="20"/>
                <w:szCs w:val="20"/>
              </w:rPr>
              <w:t>МЕРА 2.</w:t>
            </w:r>
            <w:r w:rsidRPr="00B0167D">
              <w:rPr>
                <w:sz w:val="20"/>
                <w:szCs w:val="20"/>
              </w:rPr>
              <w:t xml:space="preserve"> Јачање компетенција и повећање пословних могућности за рањиве групе</w:t>
            </w:r>
          </w:p>
        </w:tc>
        <w:tc>
          <w:tcPr>
            <w:tcW w:w="4788" w:type="dxa"/>
            <w:tcBorders>
              <w:right w:val="single" w:sz="4" w:space="0" w:color="auto"/>
            </w:tcBorders>
          </w:tcPr>
          <w:p w:rsidR="00AE51C0" w:rsidRPr="00B0167D" w:rsidRDefault="00AE51C0" w:rsidP="00AE51C0">
            <w:pPr>
              <w:jc w:val="left"/>
              <w:cnfStyle w:val="000000100000"/>
              <w:rPr>
                <w:sz w:val="20"/>
                <w:szCs w:val="20"/>
              </w:rPr>
            </w:pPr>
            <w:r w:rsidRPr="00B0167D">
              <w:rPr>
                <w:sz w:val="20"/>
                <w:szCs w:val="20"/>
              </w:rPr>
              <w:t>А) Реализација програма обуке, стручне праксе и стицања посебних практичних знања за потребе тржишта рада;</w:t>
            </w:r>
          </w:p>
          <w:p w:rsidR="00AE51C0" w:rsidRPr="00B0167D" w:rsidRDefault="00AE51C0" w:rsidP="00AE51C0">
            <w:pPr>
              <w:jc w:val="left"/>
              <w:cnfStyle w:val="000000100000"/>
              <w:rPr>
                <w:sz w:val="20"/>
                <w:szCs w:val="20"/>
              </w:rPr>
            </w:pPr>
            <w:r w:rsidRPr="00B0167D">
              <w:rPr>
                <w:sz w:val="20"/>
                <w:szCs w:val="20"/>
              </w:rPr>
              <w:t xml:space="preserve"> Б) Организација специјализованих сајмова запошљавања; </w:t>
            </w:r>
          </w:p>
          <w:p w:rsidR="00AE51C0" w:rsidRPr="00B0167D" w:rsidRDefault="00AE51C0" w:rsidP="00AE51C0">
            <w:pPr>
              <w:jc w:val="left"/>
              <w:cnfStyle w:val="000000100000"/>
              <w:rPr>
                <w:sz w:val="20"/>
                <w:szCs w:val="20"/>
              </w:rPr>
            </w:pPr>
            <w:r w:rsidRPr="00B0167D">
              <w:rPr>
                <w:sz w:val="20"/>
                <w:szCs w:val="20"/>
              </w:rPr>
              <w:t xml:space="preserve">В) Развој самоуслужних станица за незапослене у општинама; </w:t>
            </w:r>
          </w:p>
          <w:p w:rsidR="00AE51C0" w:rsidRPr="00B0167D" w:rsidRDefault="00AE51C0" w:rsidP="00AE51C0">
            <w:pPr>
              <w:jc w:val="left"/>
              <w:cnfStyle w:val="000000100000"/>
              <w:rPr>
                <w:sz w:val="20"/>
                <w:szCs w:val="20"/>
              </w:rPr>
            </w:pPr>
            <w:r w:rsidRPr="00B0167D">
              <w:rPr>
                <w:sz w:val="20"/>
                <w:szCs w:val="20"/>
              </w:rPr>
              <w:t xml:space="preserve">Г) Развијање центара за информисање и професионално саветовање и клубове за тражење </w:t>
            </w:r>
            <w:r w:rsidRPr="00B0167D">
              <w:rPr>
                <w:sz w:val="20"/>
                <w:szCs w:val="20"/>
              </w:rPr>
              <w:lastRenderedPageBreak/>
              <w:t>посла</w:t>
            </w:r>
          </w:p>
        </w:tc>
      </w:tr>
      <w:tr w:rsidR="00AE51C0" w:rsidTr="00F04DB1">
        <w:tc>
          <w:tcPr>
            <w:cnfStyle w:val="001000000000"/>
            <w:tcW w:w="9576" w:type="dxa"/>
            <w:gridSpan w:val="2"/>
            <w:tcBorders>
              <w:left w:val="single" w:sz="4" w:space="0" w:color="auto"/>
              <w:right w:val="single" w:sz="4" w:space="0" w:color="auto"/>
            </w:tcBorders>
            <w:shd w:val="clear" w:color="auto" w:fill="8DB3E2" w:themeFill="text2" w:themeFillTint="66"/>
          </w:tcPr>
          <w:p w:rsidR="00AE51C0" w:rsidRPr="00B0167D" w:rsidRDefault="00AE51C0" w:rsidP="00DB5C5D">
            <w:pPr>
              <w:rPr>
                <w:sz w:val="20"/>
                <w:szCs w:val="20"/>
              </w:rPr>
            </w:pPr>
            <w:r w:rsidRPr="00B0167D">
              <w:rPr>
                <w:sz w:val="20"/>
                <w:szCs w:val="20"/>
              </w:rPr>
              <w:lastRenderedPageBreak/>
              <w:t>СТРАТЕШКИ ЦИЉ 7. Унапређена друштвена кохезија</w:t>
            </w:r>
          </w:p>
        </w:tc>
      </w:tr>
      <w:tr w:rsidR="00AE51C0" w:rsidTr="00F04DB1">
        <w:trPr>
          <w:cnfStyle w:val="000000100000"/>
        </w:trPr>
        <w:tc>
          <w:tcPr>
            <w:cnfStyle w:val="001000000000"/>
            <w:tcW w:w="9576" w:type="dxa"/>
            <w:gridSpan w:val="2"/>
            <w:tcBorders>
              <w:left w:val="single" w:sz="4" w:space="0" w:color="auto"/>
              <w:right w:val="single" w:sz="4" w:space="0" w:color="auto"/>
            </w:tcBorders>
            <w:shd w:val="clear" w:color="auto" w:fill="FBD4B4" w:themeFill="accent6" w:themeFillTint="66"/>
          </w:tcPr>
          <w:p w:rsidR="00AE51C0" w:rsidRPr="00B0167D" w:rsidRDefault="00AE51C0" w:rsidP="00B967A7">
            <w:pPr>
              <w:rPr>
                <w:sz w:val="20"/>
                <w:szCs w:val="20"/>
              </w:rPr>
            </w:pPr>
            <w:r w:rsidRPr="00B0167D">
              <w:rPr>
                <w:b w:val="0"/>
                <w:sz w:val="20"/>
                <w:szCs w:val="20"/>
              </w:rPr>
              <w:t>ПРИОРИТЕТ 1.</w:t>
            </w:r>
            <w:r w:rsidR="007E1126">
              <w:rPr>
                <w:b w:val="0"/>
                <w:sz w:val="20"/>
                <w:szCs w:val="20"/>
              </w:rPr>
              <w:t xml:space="preserve"> </w:t>
            </w:r>
            <w:r w:rsidRPr="00B0167D">
              <w:rPr>
                <w:b w:val="0"/>
                <w:sz w:val="20"/>
                <w:szCs w:val="20"/>
              </w:rPr>
              <w:t>Диверсификоване, доступне и квалитетне социјалне услуге</w:t>
            </w:r>
          </w:p>
        </w:tc>
      </w:tr>
      <w:tr w:rsidR="00AE51C0" w:rsidTr="00A447C1">
        <w:tc>
          <w:tcPr>
            <w:cnfStyle w:val="001000000000"/>
            <w:tcW w:w="4788" w:type="dxa"/>
            <w:tcBorders>
              <w:left w:val="single" w:sz="4" w:space="0" w:color="auto"/>
            </w:tcBorders>
          </w:tcPr>
          <w:p w:rsidR="00AE51C0" w:rsidRPr="00B0167D" w:rsidRDefault="00AE51C0" w:rsidP="00B967A7">
            <w:pPr>
              <w:jc w:val="left"/>
              <w:rPr>
                <w:sz w:val="20"/>
                <w:szCs w:val="20"/>
              </w:rPr>
            </w:pPr>
            <w:r w:rsidRPr="00B0167D">
              <w:rPr>
                <w:b w:val="0"/>
                <w:sz w:val="20"/>
                <w:szCs w:val="20"/>
              </w:rPr>
              <w:t>МЕРА 1.</w:t>
            </w:r>
            <w:r w:rsidRPr="00B0167D">
              <w:rPr>
                <w:sz w:val="20"/>
                <w:szCs w:val="20"/>
              </w:rPr>
              <w:t xml:space="preserve"> Израда обједињене евиденције корисника социјалних права и услуга</w:t>
            </w:r>
          </w:p>
        </w:tc>
        <w:tc>
          <w:tcPr>
            <w:tcW w:w="4788" w:type="dxa"/>
            <w:tcBorders>
              <w:right w:val="single" w:sz="4" w:space="0" w:color="auto"/>
            </w:tcBorders>
          </w:tcPr>
          <w:p w:rsidR="00AE51C0" w:rsidRPr="00B0167D" w:rsidRDefault="00AE51C0" w:rsidP="00DB5C5D">
            <w:pPr>
              <w:cnfStyle w:val="000000000000"/>
              <w:rPr>
                <w:sz w:val="20"/>
                <w:szCs w:val="20"/>
              </w:rPr>
            </w:pPr>
            <w:r w:rsidRPr="00B0167D">
              <w:rPr>
                <w:sz w:val="20"/>
                <w:szCs w:val="20"/>
              </w:rPr>
              <w:t xml:space="preserve">Б) Препознавање и обухват грађана и група који системским мерама нису укључени у програме социјалне заштите; </w:t>
            </w:r>
          </w:p>
          <w:p w:rsidR="00AE51C0" w:rsidRPr="00B0167D" w:rsidRDefault="00AE51C0" w:rsidP="00DB5C5D">
            <w:pPr>
              <w:cnfStyle w:val="000000000000"/>
              <w:rPr>
                <w:sz w:val="20"/>
                <w:szCs w:val="20"/>
              </w:rPr>
            </w:pPr>
            <w:r w:rsidRPr="00B0167D">
              <w:rPr>
                <w:sz w:val="20"/>
                <w:szCs w:val="20"/>
              </w:rPr>
              <w:t>В) Мапирање корисника социјалних права и услуга</w:t>
            </w:r>
          </w:p>
        </w:tc>
      </w:tr>
      <w:tr w:rsidR="00AE51C0" w:rsidTr="00A447C1">
        <w:trPr>
          <w:cnfStyle w:val="000000100000"/>
        </w:trPr>
        <w:tc>
          <w:tcPr>
            <w:cnfStyle w:val="001000000000"/>
            <w:tcW w:w="4788" w:type="dxa"/>
            <w:tcBorders>
              <w:left w:val="single" w:sz="4" w:space="0" w:color="auto"/>
            </w:tcBorders>
          </w:tcPr>
          <w:p w:rsidR="00AE51C0" w:rsidRPr="00B0167D" w:rsidRDefault="00AE51C0" w:rsidP="00B967A7">
            <w:pPr>
              <w:jc w:val="left"/>
              <w:rPr>
                <w:sz w:val="20"/>
                <w:szCs w:val="20"/>
              </w:rPr>
            </w:pPr>
            <w:r w:rsidRPr="00B0167D">
              <w:rPr>
                <w:b w:val="0"/>
                <w:sz w:val="20"/>
                <w:szCs w:val="20"/>
              </w:rPr>
              <w:t>МЕРА 2.</w:t>
            </w:r>
            <w:r w:rsidRPr="00B0167D">
              <w:rPr>
                <w:sz w:val="20"/>
                <w:szCs w:val="20"/>
              </w:rPr>
              <w:t xml:space="preserve"> Подизање ефикасности система социјалне заштите</w:t>
            </w:r>
          </w:p>
        </w:tc>
        <w:tc>
          <w:tcPr>
            <w:tcW w:w="4788" w:type="dxa"/>
            <w:tcBorders>
              <w:right w:val="single" w:sz="4" w:space="0" w:color="auto"/>
            </w:tcBorders>
          </w:tcPr>
          <w:p w:rsidR="00AE51C0" w:rsidRPr="00B0167D" w:rsidRDefault="00AE51C0" w:rsidP="00AE51C0">
            <w:pPr>
              <w:jc w:val="left"/>
              <w:cnfStyle w:val="000000100000"/>
              <w:rPr>
                <w:sz w:val="20"/>
                <w:szCs w:val="20"/>
              </w:rPr>
            </w:pPr>
            <w:r w:rsidRPr="00B0167D">
              <w:rPr>
                <w:sz w:val="20"/>
                <w:szCs w:val="20"/>
              </w:rPr>
              <w:t xml:space="preserve">Б) Стамбено збрињавање припадника ромске популације у адекватном алтернативном смештају; </w:t>
            </w:r>
          </w:p>
          <w:p w:rsidR="00AE51C0" w:rsidRPr="00B0167D" w:rsidRDefault="00AE51C0" w:rsidP="00AE51C0">
            <w:pPr>
              <w:jc w:val="left"/>
              <w:cnfStyle w:val="000000100000"/>
              <w:rPr>
                <w:sz w:val="20"/>
                <w:szCs w:val="20"/>
              </w:rPr>
            </w:pPr>
            <w:r w:rsidRPr="00B0167D">
              <w:rPr>
                <w:sz w:val="20"/>
                <w:szCs w:val="20"/>
              </w:rPr>
              <w:t>В) Смањење броја неформалних насеља и колективних центара на територији града Београда</w:t>
            </w:r>
          </w:p>
        </w:tc>
      </w:tr>
      <w:tr w:rsidR="00B967A7" w:rsidTr="00A447C1">
        <w:tc>
          <w:tcPr>
            <w:cnfStyle w:val="001000000000"/>
            <w:tcW w:w="4788" w:type="dxa"/>
            <w:tcBorders>
              <w:left w:val="single" w:sz="4" w:space="0" w:color="auto"/>
            </w:tcBorders>
          </w:tcPr>
          <w:p w:rsidR="00B967A7" w:rsidRPr="00B0167D" w:rsidRDefault="00B967A7" w:rsidP="00B967A7">
            <w:pPr>
              <w:jc w:val="left"/>
              <w:rPr>
                <w:sz w:val="20"/>
                <w:szCs w:val="20"/>
              </w:rPr>
            </w:pPr>
            <w:r w:rsidRPr="00B0167D">
              <w:rPr>
                <w:b w:val="0"/>
                <w:sz w:val="20"/>
                <w:szCs w:val="20"/>
              </w:rPr>
              <w:t>МЕРА 3.</w:t>
            </w:r>
            <w:r w:rsidRPr="00B0167D">
              <w:rPr>
                <w:sz w:val="20"/>
                <w:szCs w:val="20"/>
              </w:rPr>
              <w:t xml:space="preserve"> Формирање стамбене политике Града и унапређење политике социјалног становања</w:t>
            </w:r>
          </w:p>
        </w:tc>
        <w:tc>
          <w:tcPr>
            <w:tcW w:w="4788" w:type="dxa"/>
            <w:tcBorders>
              <w:right w:val="single" w:sz="4" w:space="0" w:color="auto"/>
            </w:tcBorders>
          </w:tcPr>
          <w:p w:rsidR="00B967A7" w:rsidRPr="00B0167D" w:rsidRDefault="00B967A7" w:rsidP="00AE51C0">
            <w:pPr>
              <w:jc w:val="left"/>
              <w:cnfStyle w:val="000000000000"/>
              <w:rPr>
                <w:sz w:val="20"/>
                <w:szCs w:val="20"/>
              </w:rPr>
            </w:pPr>
            <w:r w:rsidRPr="00B0167D">
              <w:rPr>
                <w:sz w:val="20"/>
                <w:szCs w:val="20"/>
              </w:rPr>
              <w:t>Г) Израда и усвајање локалног акционог плана за унапређивање услова становања Рома и Ромкиња</w:t>
            </w:r>
          </w:p>
        </w:tc>
      </w:tr>
      <w:tr w:rsidR="00B967A7" w:rsidTr="00A447C1">
        <w:trPr>
          <w:cnfStyle w:val="000000100000"/>
        </w:trPr>
        <w:tc>
          <w:tcPr>
            <w:cnfStyle w:val="001000000000"/>
            <w:tcW w:w="4788" w:type="dxa"/>
            <w:tcBorders>
              <w:left w:val="single" w:sz="4" w:space="0" w:color="auto"/>
            </w:tcBorders>
          </w:tcPr>
          <w:p w:rsidR="00B967A7" w:rsidRPr="00B0167D" w:rsidRDefault="00B967A7" w:rsidP="00B967A7">
            <w:pPr>
              <w:jc w:val="left"/>
              <w:rPr>
                <w:sz w:val="20"/>
                <w:szCs w:val="20"/>
              </w:rPr>
            </w:pPr>
            <w:r w:rsidRPr="00B0167D">
              <w:rPr>
                <w:b w:val="0"/>
                <w:sz w:val="20"/>
                <w:szCs w:val="20"/>
              </w:rPr>
              <w:t>МЕРА 4.</w:t>
            </w:r>
            <w:r w:rsidRPr="00B0167D">
              <w:rPr>
                <w:sz w:val="20"/>
                <w:szCs w:val="20"/>
              </w:rPr>
              <w:t xml:space="preserve"> Унапређење приступа и квалитета васпитања и образовања</w:t>
            </w:r>
          </w:p>
        </w:tc>
        <w:tc>
          <w:tcPr>
            <w:tcW w:w="4788" w:type="dxa"/>
            <w:tcBorders>
              <w:right w:val="single" w:sz="4" w:space="0" w:color="auto"/>
            </w:tcBorders>
          </w:tcPr>
          <w:p w:rsidR="00B967A7" w:rsidRPr="00B0167D" w:rsidRDefault="00B967A7" w:rsidP="00AE51C0">
            <w:pPr>
              <w:jc w:val="left"/>
              <w:cnfStyle w:val="000000100000"/>
              <w:rPr>
                <w:sz w:val="20"/>
                <w:szCs w:val="20"/>
              </w:rPr>
            </w:pPr>
            <w:r w:rsidRPr="00B0167D">
              <w:rPr>
                <w:sz w:val="20"/>
                <w:szCs w:val="20"/>
              </w:rPr>
              <w:t xml:space="preserve">В) Обогаћивање програма за децу и родитеље, реализацијом кампање „Првих 1000 дана“, програма „Београдски беби клуб“ и програма јачања родитељских компетенција; </w:t>
            </w:r>
          </w:p>
          <w:p w:rsidR="00B967A7" w:rsidRPr="00B0167D" w:rsidRDefault="00B967A7" w:rsidP="00AE51C0">
            <w:pPr>
              <w:jc w:val="left"/>
              <w:cnfStyle w:val="000000100000"/>
              <w:rPr>
                <w:sz w:val="20"/>
                <w:szCs w:val="20"/>
              </w:rPr>
            </w:pPr>
            <w:r w:rsidRPr="00B0167D">
              <w:rPr>
                <w:sz w:val="20"/>
                <w:szCs w:val="20"/>
              </w:rPr>
              <w:t>Г) Унапређење кадровских потенцијала у установама за реализацију специјалних програма за рани развој</w:t>
            </w:r>
          </w:p>
        </w:tc>
      </w:tr>
      <w:tr w:rsidR="00B967A7" w:rsidTr="00A447C1">
        <w:tc>
          <w:tcPr>
            <w:cnfStyle w:val="001000000000"/>
            <w:tcW w:w="4788" w:type="dxa"/>
            <w:tcBorders>
              <w:left w:val="single" w:sz="4" w:space="0" w:color="auto"/>
              <w:bottom w:val="single" w:sz="4" w:space="0" w:color="7F7F7F" w:themeColor="text1" w:themeTint="80"/>
            </w:tcBorders>
          </w:tcPr>
          <w:p w:rsidR="00B967A7" w:rsidRPr="00B0167D" w:rsidRDefault="00B967A7" w:rsidP="00B967A7">
            <w:pPr>
              <w:jc w:val="left"/>
              <w:rPr>
                <w:sz w:val="20"/>
                <w:szCs w:val="20"/>
              </w:rPr>
            </w:pPr>
            <w:r w:rsidRPr="00B0167D">
              <w:rPr>
                <w:b w:val="0"/>
                <w:sz w:val="20"/>
                <w:szCs w:val="20"/>
              </w:rPr>
              <w:t>МЕРА 5.</w:t>
            </w:r>
            <w:r w:rsidRPr="00B0167D">
              <w:rPr>
                <w:sz w:val="20"/>
                <w:szCs w:val="20"/>
              </w:rPr>
              <w:t xml:space="preserve"> Подизање квалитета организације и доступности здравствене заштите</w:t>
            </w:r>
          </w:p>
        </w:tc>
        <w:tc>
          <w:tcPr>
            <w:tcW w:w="4788" w:type="dxa"/>
            <w:tcBorders>
              <w:bottom w:val="single" w:sz="4" w:space="0" w:color="7F7F7F" w:themeColor="text1" w:themeTint="80"/>
              <w:right w:val="single" w:sz="4" w:space="0" w:color="auto"/>
            </w:tcBorders>
          </w:tcPr>
          <w:p w:rsidR="00B967A7" w:rsidRPr="00B0167D" w:rsidRDefault="00B967A7" w:rsidP="00AE51C0">
            <w:pPr>
              <w:jc w:val="left"/>
              <w:cnfStyle w:val="000000000000"/>
              <w:rPr>
                <w:sz w:val="20"/>
                <w:szCs w:val="20"/>
              </w:rPr>
            </w:pPr>
            <w:r w:rsidRPr="00B0167D">
              <w:rPr>
                <w:sz w:val="20"/>
                <w:szCs w:val="20"/>
              </w:rPr>
              <w:t>В) Јачање системских капацитета у области заштите права пацијената и обавештености корисника здравствених услуга;</w:t>
            </w:r>
          </w:p>
          <w:p w:rsidR="00B967A7" w:rsidRPr="00B0167D" w:rsidRDefault="00B967A7" w:rsidP="00AE51C0">
            <w:pPr>
              <w:jc w:val="left"/>
              <w:cnfStyle w:val="000000000000"/>
              <w:rPr>
                <w:sz w:val="20"/>
                <w:szCs w:val="20"/>
              </w:rPr>
            </w:pPr>
            <w:r w:rsidRPr="00B0167D">
              <w:rPr>
                <w:sz w:val="20"/>
                <w:szCs w:val="20"/>
              </w:rPr>
              <w:t xml:space="preserve"> Г) Обезбеђивање услова за брзо реаговање здравствених установа у елементарним и другим непогодама и ванредним приликама</w:t>
            </w:r>
          </w:p>
        </w:tc>
      </w:tr>
    </w:tbl>
    <w:p w:rsidR="009E3028" w:rsidRPr="00B967A7" w:rsidRDefault="00F04DB1" w:rsidP="00DB5C5D">
      <w:pPr>
        <w:rPr>
          <w:i/>
          <w:sz w:val="20"/>
          <w:szCs w:val="20"/>
        </w:rPr>
      </w:pPr>
      <w:r>
        <w:rPr>
          <w:i/>
          <w:sz w:val="20"/>
          <w:szCs w:val="20"/>
        </w:rPr>
        <w:t xml:space="preserve">Извор: Стратегија развоја Града Београда </w:t>
      </w:r>
      <w:r w:rsidR="00B967A7">
        <w:rPr>
          <w:i/>
          <w:sz w:val="20"/>
          <w:szCs w:val="20"/>
        </w:rPr>
        <w:t xml:space="preserve">- Стратешки циљеви, приоритети и мере одрживог развоја до </w:t>
      </w:r>
      <w:r w:rsidR="00B967A7" w:rsidRPr="00B967A7">
        <w:rPr>
          <w:i/>
          <w:sz w:val="20"/>
          <w:szCs w:val="20"/>
        </w:rPr>
        <w:t>2021.</w:t>
      </w:r>
    </w:p>
    <w:p w:rsidR="00AE51C0" w:rsidRPr="00EC0B8B" w:rsidRDefault="00F04DB1" w:rsidP="00EC0B8B">
      <w:pPr>
        <w:spacing w:before="0" w:line="276" w:lineRule="auto"/>
      </w:pPr>
      <w:r>
        <w:rPr>
          <w:lang/>
        </w:rPr>
        <w:t xml:space="preserve">       </w:t>
      </w:r>
      <w:r w:rsidR="009E6083">
        <w:t xml:space="preserve">Када је реч </w:t>
      </w:r>
      <w:r w:rsidR="009E3028">
        <w:t>о локалном стратешком оквиру,</w:t>
      </w:r>
      <w:r w:rsidR="009E6083">
        <w:t xml:space="preserve"> Младеновац </w:t>
      </w:r>
      <w:r w:rsidR="00A61CB3">
        <w:t>т</w:t>
      </w:r>
      <w:r w:rsidR="00924303">
        <w:t xml:space="preserve">ренутно </w:t>
      </w:r>
      <w:r w:rsidR="009E6083">
        <w:t xml:space="preserve">има два </w:t>
      </w:r>
      <w:r w:rsidR="00924303">
        <w:t>важећа</w:t>
      </w:r>
      <w:r w:rsidR="007E1126">
        <w:t xml:space="preserve"> </w:t>
      </w:r>
      <w:r w:rsidR="00FE1B0B">
        <w:t>локална</w:t>
      </w:r>
      <w:r w:rsidR="00EC0B8B">
        <w:rPr>
          <w:lang/>
        </w:rPr>
        <w:t xml:space="preserve"> </w:t>
      </w:r>
      <w:r w:rsidR="00A61CB3">
        <w:rPr>
          <w:bCs/>
        </w:rPr>
        <w:t>акциона плана, и то</w:t>
      </w:r>
      <w:r w:rsidR="00AE51C0">
        <w:rPr>
          <w:bCs/>
        </w:rPr>
        <w:t xml:space="preserve">: </w:t>
      </w:r>
    </w:p>
    <w:p w:rsidR="00AE51C0" w:rsidRDefault="00AE51C0" w:rsidP="00A61CB3">
      <w:pPr>
        <w:pStyle w:val="Default"/>
        <w:numPr>
          <w:ilvl w:val="0"/>
          <w:numId w:val="1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Локални акциони план за унапређење положаја миграната 2017-2021</w:t>
      </w:r>
      <w:r w:rsidR="00B4493C">
        <w:rPr>
          <w:rFonts w:asciiTheme="minorHAnsi" w:hAnsiTheme="minorHAnsi" w:cstheme="minorHAnsi"/>
          <w:bCs/>
          <w:sz w:val="22"/>
          <w:szCs w:val="22"/>
          <w:lang/>
        </w:rPr>
        <w:t>,</w:t>
      </w:r>
    </w:p>
    <w:p w:rsidR="00A61CB3" w:rsidRDefault="00A61CB3" w:rsidP="00A61CB3">
      <w:pPr>
        <w:pStyle w:val="Default"/>
        <w:numPr>
          <w:ilvl w:val="0"/>
          <w:numId w:val="1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Локални </w:t>
      </w:r>
      <w:r w:rsidR="009E3028">
        <w:rPr>
          <w:rFonts w:asciiTheme="minorHAnsi" w:hAnsiTheme="minorHAnsi" w:cstheme="minorHAnsi"/>
          <w:bCs/>
          <w:sz w:val="22"/>
          <w:szCs w:val="22"/>
        </w:rPr>
        <w:t>акциони план за запошљавање 2019</w:t>
      </w:r>
    </w:p>
    <w:p w:rsidR="00DB5C5D" w:rsidRPr="006B159D" w:rsidRDefault="00B4493C" w:rsidP="00DB5C5D">
      <w:pPr>
        <w:pStyle w:val="Default"/>
        <w:spacing w:before="120"/>
        <w:jc w:val="both"/>
        <w:rPr>
          <w:rFonts w:asciiTheme="minorHAnsi" w:hAnsiTheme="minorHAnsi" w:cstheme="minorHAnsi"/>
          <w:bCs/>
          <w:noProof/>
          <w:sz w:val="22"/>
          <w:szCs w:val="22"/>
          <w:lang/>
        </w:rPr>
      </w:pPr>
      <w:r>
        <w:rPr>
          <w:rFonts w:asciiTheme="minorHAnsi" w:hAnsiTheme="minorHAnsi" w:cstheme="minorHAnsi"/>
          <w:bCs/>
          <w:noProof/>
          <w:sz w:val="22"/>
          <w:szCs w:val="22"/>
          <w:lang/>
        </w:rPr>
        <w:t xml:space="preserve">      </w:t>
      </w:r>
      <w:r w:rsidR="009E3028">
        <w:rPr>
          <w:rFonts w:asciiTheme="minorHAnsi" w:hAnsiTheme="minorHAnsi" w:cstheme="minorHAnsi"/>
          <w:bCs/>
          <w:noProof/>
          <w:sz w:val="22"/>
          <w:szCs w:val="22"/>
          <w:lang/>
        </w:rPr>
        <w:t>Важно је истаћи да је</w:t>
      </w:r>
      <w:r w:rsidR="00DB5C5D" w:rsidRPr="006B159D">
        <w:rPr>
          <w:rFonts w:asciiTheme="minorHAnsi" w:hAnsiTheme="minorHAnsi" w:cstheme="minorHAnsi"/>
          <w:bCs/>
          <w:noProof/>
          <w:sz w:val="22"/>
          <w:szCs w:val="22"/>
          <w:lang/>
        </w:rPr>
        <w:t xml:space="preserve"> Младеновац </w:t>
      </w:r>
      <w:r w:rsidR="009E3028">
        <w:rPr>
          <w:rFonts w:asciiTheme="minorHAnsi" w:hAnsiTheme="minorHAnsi" w:cstheme="minorHAnsi"/>
          <w:bCs/>
          <w:noProof/>
          <w:sz w:val="22"/>
          <w:szCs w:val="22"/>
          <w:lang/>
        </w:rPr>
        <w:t>имао</w:t>
      </w:r>
      <w:r w:rsidRPr="006B159D">
        <w:rPr>
          <w:rFonts w:asciiTheme="minorHAnsi" w:hAnsiTheme="minorHAnsi" w:cstheme="minorHAnsi"/>
          <w:bCs/>
          <w:noProof/>
          <w:sz w:val="22"/>
          <w:szCs w:val="22"/>
          <w:lang/>
        </w:rPr>
        <w:t xml:space="preserve"> </w:t>
      </w:r>
      <w:r>
        <w:rPr>
          <w:rFonts w:asciiTheme="minorHAnsi" w:hAnsiTheme="minorHAnsi" w:cstheme="minorHAnsi"/>
          <w:bCs/>
          <w:noProof/>
          <w:sz w:val="22"/>
          <w:szCs w:val="22"/>
          <w:lang/>
        </w:rPr>
        <w:t>усвојен локални стратешки документ</w:t>
      </w:r>
      <w:r w:rsidRPr="006B159D">
        <w:rPr>
          <w:rFonts w:asciiTheme="minorHAnsi" w:hAnsiTheme="minorHAnsi" w:cstheme="minorHAnsi"/>
          <w:bCs/>
          <w:noProof/>
          <w:sz w:val="22"/>
          <w:szCs w:val="22"/>
          <w:lang/>
        </w:rPr>
        <w:t xml:space="preserve"> који се односиo на инклузију Рома</w:t>
      </w:r>
      <w:r>
        <w:rPr>
          <w:rFonts w:asciiTheme="minorHAnsi" w:hAnsiTheme="minorHAnsi" w:cstheme="minorHAnsi"/>
          <w:bCs/>
          <w:noProof/>
          <w:sz w:val="22"/>
          <w:szCs w:val="22"/>
          <w:lang/>
        </w:rPr>
        <w:t xml:space="preserve"> у период</w:t>
      </w:r>
      <w:r>
        <w:rPr>
          <w:rFonts w:asciiTheme="minorHAnsi" w:hAnsiTheme="minorHAnsi" w:cstheme="minorHAnsi"/>
          <w:bCs/>
          <w:noProof/>
          <w:sz w:val="22"/>
          <w:szCs w:val="22"/>
          <w:lang/>
        </w:rPr>
        <w:t>у</w:t>
      </w:r>
      <w:r>
        <w:rPr>
          <w:rFonts w:asciiTheme="minorHAnsi" w:hAnsiTheme="minorHAnsi" w:cstheme="minorHAnsi"/>
          <w:bCs/>
          <w:noProof/>
          <w:sz w:val="22"/>
          <w:szCs w:val="22"/>
          <w:lang/>
        </w:rPr>
        <w:t xml:space="preserve"> </w:t>
      </w:r>
      <w:r w:rsidR="00DB5C5D" w:rsidRPr="006B159D">
        <w:rPr>
          <w:rFonts w:asciiTheme="minorHAnsi" w:hAnsiTheme="minorHAnsi" w:cstheme="minorHAnsi"/>
          <w:bCs/>
          <w:noProof/>
          <w:sz w:val="22"/>
          <w:szCs w:val="22"/>
          <w:lang/>
        </w:rPr>
        <w:t>2010</w:t>
      </w:r>
      <w:r>
        <w:rPr>
          <w:rFonts w:asciiTheme="minorHAnsi" w:hAnsiTheme="minorHAnsi" w:cstheme="minorHAnsi"/>
          <w:bCs/>
          <w:noProof/>
          <w:sz w:val="22"/>
          <w:szCs w:val="22"/>
          <w:lang/>
        </w:rPr>
        <w:t xml:space="preserve"> </w:t>
      </w:r>
      <w:r w:rsidR="00DB5C5D" w:rsidRPr="006B159D">
        <w:rPr>
          <w:rFonts w:asciiTheme="minorHAnsi" w:hAnsiTheme="minorHAnsi" w:cstheme="minorHAnsi"/>
          <w:bCs/>
          <w:noProof/>
          <w:sz w:val="22"/>
          <w:szCs w:val="22"/>
          <w:lang/>
        </w:rPr>
        <w:t>-</w:t>
      </w:r>
      <w:r>
        <w:rPr>
          <w:rFonts w:asciiTheme="minorHAnsi" w:hAnsiTheme="minorHAnsi" w:cstheme="minorHAnsi"/>
          <w:bCs/>
          <w:noProof/>
          <w:sz w:val="22"/>
          <w:szCs w:val="22"/>
          <w:lang/>
        </w:rPr>
        <w:t xml:space="preserve"> </w:t>
      </w:r>
      <w:r w:rsidR="00DB5C5D" w:rsidRPr="006B159D">
        <w:rPr>
          <w:rFonts w:asciiTheme="minorHAnsi" w:hAnsiTheme="minorHAnsi" w:cstheme="minorHAnsi"/>
          <w:bCs/>
          <w:noProof/>
          <w:sz w:val="22"/>
          <w:szCs w:val="22"/>
          <w:lang/>
        </w:rPr>
        <w:t>2015</w:t>
      </w:r>
      <w:r w:rsidR="007E1126" w:rsidRPr="006B159D">
        <w:rPr>
          <w:rFonts w:asciiTheme="minorHAnsi" w:hAnsiTheme="minorHAnsi" w:cstheme="minorHAnsi"/>
          <w:bCs/>
          <w:noProof/>
          <w:sz w:val="22"/>
          <w:szCs w:val="22"/>
          <w:lang/>
        </w:rPr>
        <w:t>.</w:t>
      </w:r>
      <w:r w:rsidR="009E3028">
        <w:rPr>
          <w:rFonts w:asciiTheme="minorHAnsi" w:hAnsiTheme="minorHAnsi" w:cstheme="minorHAnsi"/>
          <w:bCs/>
          <w:noProof/>
          <w:sz w:val="22"/>
          <w:szCs w:val="22"/>
          <w:lang/>
        </w:rPr>
        <w:t xml:space="preserve"> </w:t>
      </w:r>
      <w:r>
        <w:rPr>
          <w:rFonts w:asciiTheme="minorHAnsi" w:hAnsiTheme="minorHAnsi" w:cstheme="minorHAnsi"/>
          <w:bCs/>
          <w:noProof/>
          <w:sz w:val="22"/>
          <w:szCs w:val="22"/>
          <w:lang/>
        </w:rPr>
        <w:t xml:space="preserve"> </w:t>
      </w:r>
      <w:r w:rsidR="007E1126" w:rsidRPr="006B159D">
        <w:rPr>
          <w:rFonts w:asciiTheme="minorHAnsi" w:hAnsiTheme="minorHAnsi" w:cstheme="minorHAnsi"/>
          <w:bCs/>
          <w:noProof/>
          <w:sz w:val="22"/>
          <w:szCs w:val="22"/>
          <w:lang/>
        </w:rPr>
        <w:t>–</w:t>
      </w:r>
      <w:r w:rsidR="00DB5C5D" w:rsidRPr="006B159D">
        <w:rPr>
          <w:rFonts w:asciiTheme="minorHAnsi" w:hAnsiTheme="minorHAnsi" w:cstheme="minorHAnsi"/>
          <w:b/>
          <w:bCs/>
          <w:noProof/>
          <w:sz w:val="22"/>
          <w:szCs w:val="22"/>
          <w:lang/>
        </w:rPr>
        <w:t>Локални акциони план за унапређење положаја Рома</w:t>
      </w:r>
      <w:r>
        <w:rPr>
          <w:rFonts w:asciiTheme="minorHAnsi" w:hAnsiTheme="minorHAnsi" w:cstheme="minorHAnsi"/>
          <w:b/>
          <w:bCs/>
          <w:noProof/>
          <w:sz w:val="22"/>
          <w:szCs w:val="22"/>
          <w:lang/>
        </w:rPr>
        <w:t xml:space="preserve">. </w:t>
      </w:r>
      <w:r w:rsidRPr="00B4493C">
        <w:rPr>
          <w:rFonts w:asciiTheme="minorHAnsi" w:hAnsiTheme="minorHAnsi" w:cstheme="minorHAnsi"/>
          <w:bCs/>
          <w:i/>
          <w:noProof/>
          <w:sz w:val="22"/>
          <w:szCs w:val="22"/>
          <w:u w:val="single"/>
          <w:lang/>
        </w:rPr>
        <w:t>О</w:t>
      </w:r>
      <w:r w:rsidR="00DB5C5D" w:rsidRPr="00B4493C">
        <w:rPr>
          <w:rFonts w:asciiTheme="minorHAnsi" w:hAnsiTheme="minorHAnsi" w:cstheme="minorHAnsi"/>
          <w:bCs/>
          <w:i/>
          <w:noProof/>
          <w:sz w:val="22"/>
          <w:szCs w:val="22"/>
          <w:u w:val="single"/>
          <w:lang/>
        </w:rPr>
        <w:t>пшти циљ</w:t>
      </w:r>
      <w:r w:rsidR="00A61CB3" w:rsidRPr="006B159D">
        <w:rPr>
          <w:rFonts w:asciiTheme="minorHAnsi" w:hAnsiTheme="minorHAnsi" w:cstheme="minorHAnsi"/>
          <w:bCs/>
          <w:i/>
          <w:noProof/>
          <w:sz w:val="22"/>
          <w:szCs w:val="22"/>
          <w:lang/>
        </w:rPr>
        <w:t xml:space="preserve"> </w:t>
      </w:r>
      <w:r w:rsidRPr="00B4493C">
        <w:rPr>
          <w:rFonts w:asciiTheme="minorHAnsi" w:hAnsiTheme="minorHAnsi" w:cstheme="minorHAnsi"/>
          <w:bCs/>
          <w:noProof/>
          <w:sz w:val="22"/>
          <w:szCs w:val="22"/>
          <w:lang/>
        </w:rPr>
        <w:t>овог документа</w:t>
      </w:r>
      <w:r>
        <w:rPr>
          <w:rFonts w:asciiTheme="minorHAnsi" w:hAnsiTheme="minorHAnsi" w:cstheme="minorHAnsi"/>
          <w:bCs/>
          <w:i/>
          <w:noProof/>
          <w:sz w:val="22"/>
          <w:szCs w:val="22"/>
          <w:lang/>
        </w:rPr>
        <w:t xml:space="preserve"> </w:t>
      </w:r>
      <w:r w:rsidR="009E3028">
        <w:rPr>
          <w:rFonts w:asciiTheme="minorHAnsi" w:hAnsiTheme="minorHAnsi" w:cstheme="minorHAnsi"/>
          <w:bCs/>
          <w:noProof/>
          <w:sz w:val="22"/>
          <w:szCs w:val="22"/>
          <w:lang/>
        </w:rPr>
        <w:t>би</w:t>
      </w:r>
      <w:r w:rsidRPr="00B4493C">
        <w:rPr>
          <w:rFonts w:asciiTheme="minorHAnsi" w:hAnsiTheme="minorHAnsi" w:cstheme="minorHAnsi"/>
          <w:bCs/>
          <w:noProof/>
          <w:sz w:val="22"/>
          <w:szCs w:val="22"/>
          <w:lang/>
        </w:rPr>
        <w:t>о је</w:t>
      </w:r>
      <w:r w:rsidR="00241CA0" w:rsidRPr="00B4493C">
        <w:rPr>
          <w:rFonts w:asciiTheme="minorHAnsi" w:hAnsiTheme="minorHAnsi" w:cstheme="minorHAnsi"/>
          <w:bCs/>
          <w:noProof/>
          <w:sz w:val="22"/>
          <w:szCs w:val="22"/>
          <w:lang/>
        </w:rPr>
        <w:t xml:space="preserve"> п</w:t>
      </w:r>
      <w:r w:rsidR="00DB5C5D" w:rsidRPr="00B4493C">
        <w:rPr>
          <w:rFonts w:asciiTheme="minorHAnsi" w:hAnsiTheme="minorHAnsi" w:cstheme="minorHAnsi"/>
          <w:bCs/>
          <w:noProof/>
          <w:sz w:val="22"/>
          <w:szCs w:val="22"/>
          <w:lang/>
        </w:rPr>
        <w:t>обољшавање</w:t>
      </w:r>
      <w:r w:rsidR="00DB5C5D" w:rsidRPr="006B159D">
        <w:rPr>
          <w:rFonts w:asciiTheme="minorHAnsi" w:hAnsiTheme="minorHAnsi" w:cstheme="minorHAnsi"/>
          <w:bCs/>
          <w:noProof/>
          <w:sz w:val="22"/>
          <w:szCs w:val="22"/>
          <w:lang/>
        </w:rPr>
        <w:t xml:space="preserve"> начина живота и услова за интеграцију Рома у градској општини Младеновац кроз одрживе социјално-економске програме у локалној заједници.</w:t>
      </w:r>
    </w:p>
    <w:p w:rsidR="00DB5C5D" w:rsidRPr="006B159D" w:rsidRDefault="00DB5C5D" w:rsidP="00DB5C5D">
      <w:pPr>
        <w:pStyle w:val="Default"/>
        <w:rPr>
          <w:rFonts w:asciiTheme="minorHAnsi" w:hAnsiTheme="minorHAnsi" w:cstheme="minorHAnsi"/>
          <w:bCs/>
          <w:noProof/>
          <w:sz w:val="22"/>
          <w:szCs w:val="22"/>
          <w:lang/>
        </w:rPr>
      </w:pPr>
      <w:r w:rsidRPr="006B159D">
        <w:rPr>
          <w:rFonts w:asciiTheme="minorHAnsi" w:hAnsiTheme="minorHAnsi" w:cstheme="minorHAnsi"/>
          <w:bCs/>
          <w:noProof/>
          <w:color w:val="FF0000"/>
          <w:sz w:val="22"/>
          <w:szCs w:val="22"/>
          <w:lang/>
        </w:rPr>
        <w:br/>
      </w:r>
      <w:r w:rsidR="00B4493C">
        <w:rPr>
          <w:rFonts w:asciiTheme="minorHAnsi" w:hAnsiTheme="minorHAnsi" w:cstheme="minorHAnsi"/>
          <w:bCs/>
          <w:noProof/>
          <w:sz w:val="22"/>
          <w:szCs w:val="22"/>
          <w:lang/>
        </w:rPr>
        <w:t xml:space="preserve">       </w:t>
      </w:r>
      <w:r w:rsidRPr="00B4493C">
        <w:rPr>
          <w:rFonts w:asciiTheme="minorHAnsi" w:hAnsiTheme="minorHAnsi" w:cstheme="minorHAnsi"/>
          <w:bCs/>
          <w:i/>
          <w:noProof/>
          <w:sz w:val="22"/>
          <w:szCs w:val="22"/>
          <w:u w:val="single"/>
          <w:lang/>
        </w:rPr>
        <w:t>Специфични циљеви</w:t>
      </w:r>
      <w:r w:rsidR="00495A02" w:rsidRPr="006B159D">
        <w:rPr>
          <w:rFonts w:asciiTheme="minorHAnsi" w:hAnsiTheme="minorHAnsi" w:cstheme="minorHAnsi"/>
          <w:bCs/>
          <w:noProof/>
          <w:sz w:val="22"/>
          <w:szCs w:val="22"/>
          <w:lang/>
        </w:rPr>
        <w:t xml:space="preserve"> претходног</w:t>
      </w:r>
      <w:r w:rsidR="007E1126" w:rsidRPr="006B159D">
        <w:rPr>
          <w:rFonts w:asciiTheme="minorHAnsi" w:hAnsiTheme="minorHAnsi" w:cstheme="minorHAnsi"/>
          <w:bCs/>
          <w:noProof/>
          <w:sz w:val="22"/>
          <w:szCs w:val="22"/>
          <w:lang/>
        </w:rPr>
        <w:t xml:space="preserve"> </w:t>
      </w:r>
      <w:r w:rsidR="00495A02" w:rsidRPr="006B159D">
        <w:rPr>
          <w:rFonts w:asciiTheme="minorHAnsi" w:hAnsiTheme="minorHAnsi" w:cstheme="minorHAnsi"/>
          <w:bCs/>
          <w:noProof/>
          <w:sz w:val="22"/>
          <w:szCs w:val="22"/>
          <w:lang/>
        </w:rPr>
        <w:t xml:space="preserve">ЛАП-а </w:t>
      </w:r>
      <w:r w:rsidRPr="006B159D">
        <w:rPr>
          <w:rFonts w:asciiTheme="minorHAnsi" w:hAnsiTheme="minorHAnsi" w:cstheme="minorHAnsi"/>
          <w:bCs/>
          <w:noProof/>
          <w:sz w:val="22"/>
          <w:szCs w:val="22"/>
          <w:lang/>
        </w:rPr>
        <w:t xml:space="preserve"> су</w:t>
      </w:r>
      <w:r w:rsidR="009E3028">
        <w:rPr>
          <w:rFonts w:asciiTheme="minorHAnsi" w:hAnsiTheme="minorHAnsi" w:cstheme="minorHAnsi"/>
          <w:bCs/>
          <w:noProof/>
          <w:sz w:val="22"/>
          <w:szCs w:val="22"/>
          <w:lang/>
        </w:rPr>
        <w:t xml:space="preserve"> били</w:t>
      </w:r>
      <w:r w:rsidRPr="006B159D">
        <w:rPr>
          <w:rFonts w:asciiTheme="minorHAnsi" w:hAnsiTheme="minorHAnsi" w:cstheme="minorHAnsi"/>
          <w:bCs/>
          <w:noProof/>
          <w:sz w:val="22"/>
          <w:szCs w:val="22"/>
          <w:lang/>
        </w:rPr>
        <w:t xml:space="preserve">: </w:t>
      </w:r>
    </w:p>
    <w:p w:rsidR="00DB5C5D" w:rsidRPr="006B159D" w:rsidRDefault="00A61CB3" w:rsidP="00B4493C">
      <w:pPr>
        <w:pStyle w:val="Default"/>
        <w:jc w:val="both"/>
        <w:rPr>
          <w:rFonts w:asciiTheme="minorHAnsi" w:hAnsiTheme="minorHAnsi" w:cstheme="minorHAnsi"/>
          <w:bCs/>
          <w:noProof/>
          <w:sz w:val="22"/>
          <w:szCs w:val="22"/>
          <w:lang/>
        </w:rPr>
      </w:pPr>
      <w:r w:rsidRPr="006B159D">
        <w:rPr>
          <w:rFonts w:asciiTheme="minorHAnsi" w:hAnsiTheme="minorHAnsi" w:cstheme="minorHAnsi"/>
          <w:bCs/>
          <w:noProof/>
          <w:sz w:val="22"/>
          <w:szCs w:val="22"/>
          <w:lang/>
        </w:rPr>
        <w:t>1)</w:t>
      </w:r>
      <w:r w:rsidR="00DB5C5D" w:rsidRPr="006B159D">
        <w:rPr>
          <w:rFonts w:asciiTheme="minorHAnsi" w:hAnsiTheme="minorHAnsi" w:cstheme="minorHAnsi"/>
          <w:bCs/>
          <w:noProof/>
          <w:sz w:val="22"/>
          <w:szCs w:val="22"/>
          <w:lang/>
        </w:rPr>
        <w:t xml:space="preserve"> Организовати накнадне уписе у матичне књиге и пружити помоћ при издавању личних докумената, те тако свести на мини</w:t>
      </w:r>
      <w:r w:rsidRPr="006B159D">
        <w:rPr>
          <w:rFonts w:asciiTheme="minorHAnsi" w:hAnsiTheme="minorHAnsi" w:cstheme="minorHAnsi"/>
          <w:bCs/>
          <w:noProof/>
          <w:sz w:val="22"/>
          <w:szCs w:val="22"/>
          <w:lang/>
        </w:rPr>
        <w:t>маум број нерегистрованих Рома</w:t>
      </w:r>
    </w:p>
    <w:p w:rsidR="00DB5C5D" w:rsidRPr="006B159D" w:rsidRDefault="00A61CB3" w:rsidP="00B4493C">
      <w:pPr>
        <w:pStyle w:val="Default"/>
        <w:jc w:val="both"/>
        <w:rPr>
          <w:rFonts w:asciiTheme="minorHAnsi" w:hAnsiTheme="minorHAnsi" w:cstheme="minorHAnsi"/>
          <w:bCs/>
          <w:noProof/>
          <w:sz w:val="22"/>
          <w:szCs w:val="22"/>
          <w:lang/>
        </w:rPr>
      </w:pPr>
      <w:r w:rsidRPr="006B159D">
        <w:rPr>
          <w:rFonts w:asciiTheme="minorHAnsi" w:hAnsiTheme="minorHAnsi" w:cstheme="minorHAnsi"/>
          <w:bCs/>
          <w:noProof/>
          <w:sz w:val="22"/>
          <w:szCs w:val="22"/>
          <w:lang/>
        </w:rPr>
        <w:t>2)</w:t>
      </w:r>
      <w:r w:rsidR="00DB5C5D" w:rsidRPr="006B159D">
        <w:rPr>
          <w:rFonts w:asciiTheme="minorHAnsi" w:hAnsiTheme="minorHAnsi" w:cstheme="minorHAnsi"/>
          <w:bCs/>
          <w:noProof/>
          <w:sz w:val="22"/>
          <w:szCs w:val="22"/>
          <w:lang/>
        </w:rPr>
        <w:t xml:space="preserve"> Сву децу ромске националности укључити у образовни систем</w:t>
      </w:r>
      <w:r w:rsidRPr="006B159D">
        <w:rPr>
          <w:rFonts w:asciiTheme="minorHAnsi" w:hAnsiTheme="minorHAnsi" w:cstheme="minorHAnsi"/>
          <w:bCs/>
          <w:noProof/>
          <w:sz w:val="22"/>
          <w:szCs w:val="22"/>
          <w:lang/>
        </w:rPr>
        <w:t>,</w:t>
      </w:r>
      <w:r w:rsidR="00DB5C5D" w:rsidRPr="006B159D">
        <w:rPr>
          <w:rFonts w:asciiTheme="minorHAnsi" w:hAnsiTheme="minorHAnsi" w:cstheme="minorHAnsi"/>
          <w:bCs/>
          <w:noProof/>
          <w:sz w:val="22"/>
          <w:szCs w:val="22"/>
          <w:lang/>
        </w:rPr>
        <w:t xml:space="preserve"> а за одрасле организовати доквалификацију и преквалификацију, чиме би се знатно смањио </w:t>
      </w:r>
      <w:r w:rsidRPr="006B159D">
        <w:rPr>
          <w:rFonts w:asciiTheme="minorHAnsi" w:hAnsiTheme="minorHAnsi" w:cstheme="minorHAnsi"/>
          <w:bCs/>
          <w:noProof/>
          <w:sz w:val="22"/>
          <w:szCs w:val="22"/>
          <w:lang/>
        </w:rPr>
        <w:t>број неписмених и необразованих</w:t>
      </w:r>
    </w:p>
    <w:p w:rsidR="00DB5C5D" w:rsidRPr="006B159D" w:rsidRDefault="00A61CB3" w:rsidP="00B4493C">
      <w:pPr>
        <w:pStyle w:val="Default"/>
        <w:jc w:val="both"/>
        <w:rPr>
          <w:rFonts w:asciiTheme="minorHAnsi" w:hAnsiTheme="minorHAnsi" w:cstheme="minorHAnsi"/>
          <w:bCs/>
          <w:noProof/>
          <w:sz w:val="22"/>
          <w:szCs w:val="22"/>
          <w:lang/>
        </w:rPr>
      </w:pPr>
      <w:r w:rsidRPr="006B159D">
        <w:rPr>
          <w:rFonts w:asciiTheme="minorHAnsi" w:hAnsiTheme="minorHAnsi" w:cstheme="minorHAnsi"/>
          <w:bCs/>
          <w:noProof/>
          <w:sz w:val="22"/>
          <w:szCs w:val="22"/>
          <w:lang/>
        </w:rPr>
        <w:lastRenderedPageBreak/>
        <w:t xml:space="preserve">3) </w:t>
      </w:r>
      <w:r w:rsidR="00DB5C5D" w:rsidRPr="006B159D">
        <w:rPr>
          <w:rFonts w:asciiTheme="minorHAnsi" w:hAnsiTheme="minorHAnsi" w:cstheme="minorHAnsi"/>
          <w:bCs/>
          <w:noProof/>
          <w:sz w:val="22"/>
          <w:szCs w:val="22"/>
          <w:lang/>
        </w:rPr>
        <w:t>Обезбедити могућност запошљавања, одно</w:t>
      </w:r>
      <w:r w:rsidRPr="006B159D">
        <w:rPr>
          <w:rFonts w:asciiTheme="minorHAnsi" w:hAnsiTheme="minorHAnsi" w:cstheme="minorHAnsi"/>
          <w:bCs/>
          <w:noProof/>
          <w:sz w:val="22"/>
          <w:szCs w:val="22"/>
          <w:lang/>
        </w:rPr>
        <w:t>сно покретања самосталног посла</w:t>
      </w:r>
    </w:p>
    <w:p w:rsidR="00DB5C5D" w:rsidRPr="006B159D" w:rsidRDefault="00A61CB3" w:rsidP="00B4493C">
      <w:pPr>
        <w:pStyle w:val="Default"/>
        <w:jc w:val="both"/>
        <w:rPr>
          <w:rFonts w:asciiTheme="minorHAnsi" w:hAnsiTheme="minorHAnsi" w:cstheme="minorHAnsi"/>
          <w:bCs/>
          <w:noProof/>
          <w:sz w:val="22"/>
          <w:szCs w:val="22"/>
          <w:lang/>
        </w:rPr>
      </w:pPr>
      <w:r w:rsidRPr="006B159D">
        <w:rPr>
          <w:rFonts w:asciiTheme="minorHAnsi" w:hAnsiTheme="minorHAnsi" w:cstheme="minorHAnsi"/>
          <w:bCs/>
          <w:noProof/>
          <w:sz w:val="22"/>
          <w:szCs w:val="22"/>
          <w:lang/>
        </w:rPr>
        <w:t>4)</w:t>
      </w:r>
      <w:r w:rsidR="00DB5C5D" w:rsidRPr="006B159D">
        <w:rPr>
          <w:rFonts w:asciiTheme="minorHAnsi" w:hAnsiTheme="minorHAnsi" w:cstheme="minorHAnsi"/>
          <w:bCs/>
          <w:noProof/>
          <w:sz w:val="22"/>
          <w:szCs w:val="22"/>
          <w:lang/>
        </w:rPr>
        <w:t xml:space="preserve"> Пружити помоћ при остваривању права из об</w:t>
      </w:r>
      <w:r w:rsidRPr="006B159D">
        <w:rPr>
          <w:rFonts w:asciiTheme="minorHAnsi" w:hAnsiTheme="minorHAnsi" w:cstheme="minorHAnsi"/>
          <w:bCs/>
          <w:noProof/>
          <w:sz w:val="22"/>
          <w:szCs w:val="22"/>
          <w:lang/>
        </w:rPr>
        <w:t>ласти здравствене заштите</w:t>
      </w:r>
    </w:p>
    <w:p w:rsidR="00DB5C5D" w:rsidRDefault="00A61CB3" w:rsidP="00B4493C">
      <w:pPr>
        <w:pStyle w:val="Default"/>
        <w:jc w:val="both"/>
        <w:rPr>
          <w:rFonts w:asciiTheme="minorHAnsi" w:hAnsiTheme="minorHAnsi" w:cstheme="minorHAnsi"/>
          <w:bCs/>
          <w:sz w:val="22"/>
          <w:szCs w:val="22"/>
        </w:rPr>
      </w:pPr>
      <w:r>
        <w:rPr>
          <w:rFonts w:asciiTheme="minorHAnsi" w:hAnsiTheme="minorHAnsi" w:cstheme="minorHAnsi"/>
          <w:bCs/>
          <w:sz w:val="22"/>
          <w:szCs w:val="22"/>
        </w:rPr>
        <w:t>5)</w:t>
      </w:r>
      <w:r w:rsidR="00DB5C5D" w:rsidRPr="00486DF7">
        <w:rPr>
          <w:rFonts w:asciiTheme="minorHAnsi" w:hAnsiTheme="minorHAnsi" w:cstheme="minorHAnsi"/>
          <w:bCs/>
          <w:sz w:val="22"/>
          <w:szCs w:val="22"/>
        </w:rPr>
        <w:t xml:space="preserve"> Обезбедити што боље услове становања и изградњу инфраструктурне мреже у ромским насељима, као и пружити помоћ при легализацији бесправно подигнутих објеката, на м</w:t>
      </w:r>
      <w:r w:rsidR="00B4493C">
        <w:rPr>
          <w:rFonts w:asciiTheme="minorHAnsi" w:hAnsiTheme="minorHAnsi" w:cstheme="minorHAnsi"/>
          <w:bCs/>
          <w:sz w:val="22"/>
          <w:szCs w:val="22"/>
        </w:rPr>
        <w:t>естима где за то постоје услови</w:t>
      </w:r>
      <w:r w:rsidR="00DB5C5D" w:rsidRPr="00486DF7">
        <w:rPr>
          <w:rFonts w:asciiTheme="minorHAnsi" w:hAnsiTheme="minorHAnsi" w:cstheme="minorHAnsi"/>
          <w:bCs/>
          <w:sz w:val="22"/>
          <w:szCs w:val="22"/>
        </w:rPr>
        <w:t xml:space="preserve"> </w:t>
      </w:r>
    </w:p>
    <w:p w:rsidR="00DB5C5D" w:rsidRPr="00466492" w:rsidRDefault="00A61CB3" w:rsidP="00B4493C">
      <w:pPr>
        <w:pStyle w:val="Default"/>
        <w:jc w:val="both"/>
        <w:rPr>
          <w:rFonts w:asciiTheme="minorHAnsi" w:hAnsiTheme="minorHAnsi" w:cstheme="minorHAnsi"/>
          <w:bCs/>
          <w:sz w:val="22"/>
          <w:szCs w:val="22"/>
        </w:rPr>
      </w:pPr>
      <w:r>
        <w:rPr>
          <w:rFonts w:asciiTheme="minorHAnsi" w:hAnsiTheme="minorHAnsi" w:cstheme="minorHAnsi"/>
          <w:bCs/>
          <w:sz w:val="22"/>
          <w:szCs w:val="22"/>
        </w:rPr>
        <w:t>6)</w:t>
      </w:r>
      <w:r w:rsidR="00DB5C5D" w:rsidRPr="00466492">
        <w:rPr>
          <w:rFonts w:asciiTheme="minorHAnsi" w:hAnsiTheme="minorHAnsi" w:cstheme="minorHAnsi"/>
          <w:bCs/>
          <w:sz w:val="22"/>
          <w:szCs w:val="22"/>
        </w:rPr>
        <w:t xml:space="preserve"> Организовати што већи број културних манифестација у сарадњ</w:t>
      </w:r>
      <w:r w:rsidR="00B4493C">
        <w:rPr>
          <w:rFonts w:asciiTheme="minorHAnsi" w:hAnsiTheme="minorHAnsi" w:cstheme="minorHAnsi"/>
          <w:bCs/>
          <w:sz w:val="22"/>
          <w:szCs w:val="22"/>
        </w:rPr>
        <w:t>и са удружењима Рома и њиховим к</w:t>
      </w:r>
      <w:r w:rsidR="00DB5C5D" w:rsidRPr="00466492">
        <w:rPr>
          <w:rFonts w:asciiTheme="minorHAnsi" w:hAnsiTheme="minorHAnsi" w:cstheme="minorHAnsi"/>
          <w:bCs/>
          <w:sz w:val="22"/>
          <w:szCs w:val="22"/>
        </w:rPr>
        <w:t>ултурно</w:t>
      </w:r>
      <w:r w:rsidR="00B4493C">
        <w:rPr>
          <w:rFonts w:asciiTheme="minorHAnsi" w:hAnsiTheme="minorHAnsi" w:cstheme="minorHAnsi"/>
          <w:bCs/>
          <w:sz w:val="22"/>
          <w:szCs w:val="22"/>
          <w:lang/>
        </w:rPr>
        <w:t>-</w:t>
      </w:r>
      <w:r w:rsidR="00DB5C5D" w:rsidRPr="00466492">
        <w:rPr>
          <w:rFonts w:asciiTheme="minorHAnsi" w:hAnsiTheme="minorHAnsi" w:cstheme="minorHAnsi"/>
          <w:bCs/>
          <w:sz w:val="22"/>
          <w:szCs w:val="22"/>
        </w:rPr>
        <w:t xml:space="preserve"> уметничким друштвима, како из </w:t>
      </w:r>
      <w:r w:rsidR="00B4493C">
        <w:rPr>
          <w:rFonts w:asciiTheme="minorHAnsi" w:hAnsiTheme="minorHAnsi" w:cstheme="minorHAnsi"/>
          <w:bCs/>
          <w:sz w:val="22"/>
          <w:szCs w:val="22"/>
          <w:lang/>
        </w:rPr>
        <w:t xml:space="preserve">младеновачке </w:t>
      </w:r>
      <w:r w:rsidR="00DB5C5D" w:rsidRPr="00466492">
        <w:rPr>
          <w:rFonts w:asciiTheme="minorHAnsi" w:hAnsiTheme="minorHAnsi" w:cstheme="minorHAnsi"/>
          <w:bCs/>
          <w:sz w:val="22"/>
          <w:szCs w:val="22"/>
        </w:rPr>
        <w:t>тако и из других општина.</w:t>
      </w:r>
    </w:p>
    <w:p w:rsidR="00DB5C5D" w:rsidRDefault="00DB5C5D" w:rsidP="00DB5C5D">
      <w:pPr>
        <w:pStyle w:val="Default"/>
        <w:rPr>
          <w:rFonts w:asciiTheme="minorHAnsi" w:hAnsiTheme="minorHAnsi" w:cstheme="minorHAnsi"/>
          <w:bCs/>
          <w:color w:val="auto"/>
          <w:sz w:val="22"/>
          <w:szCs w:val="22"/>
        </w:rPr>
      </w:pPr>
    </w:p>
    <w:p w:rsidR="00B45998" w:rsidRPr="0079663C" w:rsidRDefault="00B4493C" w:rsidP="0079663C">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lang/>
        </w:rPr>
        <w:t xml:space="preserve">       </w:t>
      </w:r>
      <w:r w:rsidR="00A61CB3">
        <w:rPr>
          <w:rFonts w:asciiTheme="minorHAnsi" w:hAnsiTheme="minorHAnsi" w:cstheme="minorHAnsi"/>
          <w:bCs/>
          <w:color w:val="auto"/>
          <w:sz w:val="22"/>
          <w:szCs w:val="22"/>
        </w:rPr>
        <w:t xml:space="preserve">Претходни </w:t>
      </w:r>
      <w:r w:rsidR="00495A02">
        <w:rPr>
          <w:rFonts w:asciiTheme="minorHAnsi" w:hAnsiTheme="minorHAnsi" w:cstheme="minorHAnsi"/>
          <w:bCs/>
          <w:color w:val="auto"/>
          <w:sz w:val="22"/>
          <w:szCs w:val="22"/>
        </w:rPr>
        <w:t xml:space="preserve">ЛАП није предвиђао механизме за мониторинг и евалуацију спровођења </w:t>
      </w:r>
      <w:r w:rsidR="00241CA0">
        <w:rPr>
          <w:rFonts w:asciiTheme="minorHAnsi" w:hAnsiTheme="minorHAnsi" w:cstheme="minorHAnsi"/>
          <w:bCs/>
          <w:color w:val="auto"/>
          <w:sz w:val="22"/>
          <w:szCs w:val="22"/>
        </w:rPr>
        <w:t>акционог плана</w:t>
      </w:r>
      <w:r w:rsidR="00495A02">
        <w:rPr>
          <w:rFonts w:asciiTheme="minorHAnsi" w:hAnsiTheme="minorHAnsi" w:cstheme="minorHAnsi"/>
          <w:bCs/>
          <w:color w:val="auto"/>
          <w:sz w:val="22"/>
          <w:szCs w:val="22"/>
        </w:rPr>
        <w:t xml:space="preserve">, нити су они </w:t>
      </w:r>
      <w:r>
        <w:rPr>
          <w:rFonts w:asciiTheme="minorHAnsi" w:hAnsiTheme="minorHAnsi" w:cstheme="minorHAnsi"/>
          <w:bCs/>
          <w:color w:val="auto"/>
          <w:sz w:val="22"/>
          <w:szCs w:val="22"/>
          <w:lang/>
        </w:rPr>
        <w:t xml:space="preserve">у пракси </w:t>
      </w:r>
      <w:r w:rsidR="00495A02">
        <w:rPr>
          <w:rFonts w:asciiTheme="minorHAnsi" w:hAnsiTheme="minorHAnsi" w:cstheme="minorHAnsi"/>
          <w:bCs/>
          <w:color w:val="auto"/>
          <w:sz w:val="22"/>
          <w:szCs w:val="22"/>
        </w:rPr>
        <w:t xml:space="preserve">рађени. На уводној радионици </w:t>
      </w:r>
      <w:r>
        <w:rPr>
          <w:rFonts w:asciiTheme="minorHAnsi" w:hAnsiTheme="minorHAnsi" w:cstheme="minorHAnsi"/>
          <w:bCs/>
          <w:color w:val="auto"/>
          <w:sz w:val="22"/>
          <w:szCs w:val="22"/>
          <w:lang/>
        </w:rPr>
        <w:t xml:space="preserve">која је одржана на самом почетку израде овог документа, </w:t>
      </w:r>
      <w:r w:rsidR="009E3028">
        <w:rPr>
          <w:rFonts w:asciiTheme="minorHAnsi" w:hAnsiTheme="minorHAnsi" w:cstheme="minorHAnsi"/>
          <w:bCs/>
          <w:color w:val="auto"/>
          <w:sz w:val="22"/>
          <w:szCs w:val="22"/>
          <w:lang/>
        </w:rPr>
        <w:t xml:space="preserve">а </w:t>
      </w:r>
      <w:r w:rsidR="00495A02">
        <w:rPr>
          <w:rFonts w:asciiTheme="minorHAnsi" w:hAnsiTheme="minorHAnsi" w:cstheme="minorHAnsi"/>
          <w:bCs/>
          <w:color w:val="auto"/>
          <w:sz w:val="22"/>
          <w:szCs w:val="22"/>
        </w:rPr>
        <w:t xml:space="preserve">коју су похађали чланови Радне групе и </w:t>
      </w:r>
      <w:r w:rsidR="009E6083">
        <w:rPr>
          <w:rFonts w:asciiTheme="minorHAnsi" w:hAnsiTheme="minorHAnsi" w:cstheme="minorHAnsi"/>
          <w:bCs/>
          <w:color w:val="auto"/>
          <w:sz w:val="22"/>
          <w:szCs w:val="22"/>
        </w:rPr>
        <w:t xml:space="preserve">Локалног </w:t>
      </w:r>
      <w:r w:rsidR="00495A02">
        <w:rPr>
          <w:rFonts w:asciiTheme="minorHAnsi" w:hAnsiTheme="minorHAnsi" w:cstheme="minorHAnsi"/>
          <w:bCs/>
          <w:color w:val="auto"/>
          <w:sz w:val="22"/>
          <w:szCs w:val="22"/>
        </w:rPr>
        <w:t>координационог тела</w:t>
      </w:r>
      <w:r w:rsidR="00241CA0">
        <w:rPr>
          <w:rFonts w:asciiTheme="minorHAnsi" w:hAnsiTheme="minorHAnsi" w:cstheme="minorHAnsi"/>
          <w:bCs/>
          <w:color w:val="auto"/>
          <w:sz w:val="22"/>
          <w:szCs w:val="22"/>
        </w:rPr>
        <w:t>, констатовано је да претходни</w:t>
      </w:r>
      <w:r w:rsidR="009E3028">
        <w:rPr>
          <w:rFonts w:asciiTheme="minorHAnsi" w:hAnsiTheme="minorHAnsi" w:cstheme="minorHAnsi"/>
          <w:bCs/>
          <w:color w:val="auto"/>
          <w:sz w:val="22"/>
          <w:szCs w:val="22"/>
        </w:rPr>
        <w:t xml:space="preserve"> ЛАП </w:t>
      </w:r>
      <w:r w:rsidR="00495A02">
        <w:rPr>
          <w:rFonts w:asciiTheme="minorHAnsi" w:hAnsiTheme="minorHAnsi" w:cstheme="minorHAnsi"/>
          <w:bCs/>
          <w:color w:val="auto"/>
          <w:sz w:val="22"/>
          <w:szCs w:val="22"/>
        </w:rPr>
        <w:t xml:space="preserve">није произвео било какве позитивне ефекте на </w:t>
      </w:r>
      <w:r w:rsidR="00241CA0">
        <w:rPr>
          <w:rFonts w:asciiTheme="minorHAnsi" w:hAnsiTheme="minorHAnsi" w:cstheme="minorHAnsi"/>
          <w:bCs/>
          <w:color w:val="auto"/>
          <w:sz w:val="22"/>
          <w:szCs w:val="22"/>
        </w:rPr>
        <w:t xml:space="preserve">плану </w:t>
      </w:r>
      <w:r w:rsidR="00495A02">
        <w:rPr>
          <w:rFonts w:asciiTheme="minorHAnsi" w:hAnsiTheme="minorHAnsi" w:cstheme="minorHAnsi"/>
          <w:bCs/>
          <w:color w:val="auto"/>
          <w:sz w:val="22"/>
          <w:szCs w:val="22"/>
        </w:rPr>
        <w:t>унапр</w:t>
      </w:r>
      <w:r w:rsidR="00241CA0">
        <w:rPr>
          <w:rFonts w:asciiTheme="minorHAnsi" w:hAnsiTheme="minorHAnsi" w:cstheme="minorHAnsi"/>
          <w:bCs/>
          <w:color w:val="auto"/>
          <w:sz w:val="22"/>
          <w:szCs w:val="22"/>
        </w:rPr>
        <w:t>еђења</w:t>
      </w:r>
      <w:r w:rsidR="00495A02">
        <w:rPr>
          <w:rFonts w:asciiTheme="minorHAnsi" w:hAnsiTheme="minorHAnsi" w:cstheme="minorHAnsi"/>
          <w:bCs/>
          <w:color w:val="auto"/>
          <w:sz w:val="22"/>
          <w:szCs w:val="22"/>
        </w:rPr>
        <w:t xml:space="preserve"> положаја ромске популације у Младеновцу, јер се његовим спровођењем нико </w:t>
      </w:r>
      <w:r w:rsidR="00FE1B0B">
        <w:rPr>
          <w:rFonts w:asciiTheme="minorHAnsi" w:hAnsiTheme="minorHAnsi" w:cstheme="minorHAnsi"/>
          <w:bCs/>
          <w:color w:val="auto"/>
          <w:sz w:val="22"/>
          <w:szCs w:val="22"/>
        </w:rPr>
        <w:t xml:space="preserve">озбиљно </w:t>
      </w:r>
      <w:r w:rsidR="00495A02">
        <w:rPr>
          <w:rFonts w:asciiTheme="minorHAnsi" w:hAnsiTheme="minorHAnsi" w:cstheme="minorHAnsi"/>
          <w:bCs/>
          <w:color w:val="auto"/>
          <w:sz w:val="22"/>
          <w:szCs w:val="22"/>
        </w:rPr>
        <w:t>није ни бавио.</w:t>
      </w:r>
    </w:p>
    <w:p w:rsidR="006C4853" w:rsidRPr="006C4853" w:rsidRDefault="005D15C9" w:rsidP="006C4853">
      <w:pPr>
        <w:pStyle w:val="Heading2"/>
      </w:pPr>
      <w:bookmarkStart w:id="4" w:name="_Toc9611826"/>
      <w:r w:rsidRPr="00912852">
        <w:t>Институционални оквир на локалном нивоу</w:t>
      </w:r>
      <w:bookmarkEnd w:id="4"/>
    </w:p>
    <w:p w:rsidR="0002354A" w:rsidRDefault="009E3028" w:rsidP="0002354A">
      <w:r>
        <w:rPr>
          <w:bCs/>
          <w:lang/>
        </w:rPr>
        <w:t xml:space="preserve">      </w:t>
      </w:r>
      <w:r>
        <w:rPr>
          <w:bCs/>
        </w:rPr>
        <w:t>Градска општина</w:t>
      </w:r>
      <w:r w:rsidR="00FE1B0B">
        <w:rPr>
          <w:bCs/>
        </w:rPr>
        <w:t xml:space="preserve"> Младеновац </w:t>
      </w:r>
      <w:r w:rsidR="00241CA0">
        <w:rPr>
          <w:bCs/>
        </w:rPr>
        <w:t>нема</w:t>
      </w:r>
      <w:r w:rsidR="00FE1B0B" w:rsidRPr="00F41FDB">
        <w:rPr>
          <w:bCs/>
        </w:rPr>
        <w:t xml:space="preserve"> именован</w:t>
      </w:r>
      <w:r w:rsidR="00241CA0">
        <w:rPr>
          <w:bCs/>
        </w:rPr>
        <w:t>ог</w:t>
      </w:r>
      <w:r w:rsidR="00FE1B0B" w:rsidRPr="002A0EBF">
        <w:rPr>
          <w:bCs/>
        </w:rPr>
        <w:t xml:space="preserve"> координатор</w:t>
      </w:r>
      <w:r w:rsidR="00241CA0">
        <w:rPr>
          <w:bCs/>
        </w:rPr>
        <w:t>а</w:t>
      </w:r>
      <w:r w:rsidR="00FE1B0B" w:rsidRPr="002A0EBF">
        <w:rPr>
          <w:bCs/>
        </w:rPr>
        <w:t xml:space="preserve"> за ромска питања</w:t>
      </w:r>
      <w:r w:rsidR="00FE1B0B">
        <w:rPr>
          <w:b/>
          <w:bCs/>
        </w:rPr>
        <w:t xml:space="preserve">, </w:t>
      </w:r>
      <w:r w:rsidR="00FE1B0B" w:rsidRPr="00FE1B0B">
        <w:rPr>
          <w:bCs/>
        </w:rPr>
        <w:t>нити је</w:t>
      </w:r>
      <w:r w:rsidR="007E1126">
        <w:rPr>
          <w:bCs/>
        </w:rPr>
        <w:t xml:space="preserve"> </w:t>
      </w:r>
      <w:r w:rsidR="00FE1B0B" w:rsidRPr="00FE1B0B">
        <w:rPr>
          <w:bCs/>
        </w:rPr>
        <w:t xml:space="preserve">то </w:t>
      </w:r>
      <w:r w:rsidR="00FE1B0B">
        <w:rPr>
          <w:bCs/>
        </w:rPr>
        <w:t xml:space="preserve">радно место систематизовано Правилником о унутрашњој </w:t>
      </w:r>
      <w:r w:rsidR="00FE1B0B" w:rsidRPr="006B159D">
        <w:rPr>
          <w:bCs/>
          <w:noProof/>
          <w:lang/>
        </w:rPr>
        <w:t>организацији и си</w:t>
      </w:r>
      <w:r w:rsidR="0002354A" w:rsidRPr="006B159D">
        <w:rPr>
          <w:bCs/>
          <w:noProof/>
          <w:lang/>
        </w:rPr>
        <w:t>с</w:t>
      </w:r>
      <w:r w:rsidR="00FE1B0B" w:rsidRPr="006B159D">
        <w:rPr>
          <w:bCs/>
          <w:noProof/>
          <w:lang/>
        </w:rPr>
        <w:t xml:space="preserve">тематизацији радних места. </w:t>
      </w:r>
      <w:r w:rsidR="0002354A" w:rsidRPr="006B159D">
        <w:rPr>
          <w:bCs/>
          <w:noProof/>
          <w:lang/>
        </w:rPr>
        <w:t>Међутим, то не значи да се овим важним питањима на нивоу градске општине нико не бави, пошто  функцију координатора за р</w:t>
      </w:r>
      <w:r w:rsidR="00FE1B0B" w:rsidRPr="006B159D">
        <w:rPr>
          <w:bCs/>
          <w:noProof/>
          <w:lang/>
        </w:rPr>
        <w:t>омска питања</w:t>
      </w:r>
      <w:r w:rsidR="0002354A" w:rsidRPr="006B159D">
        <w:rPr>
          <w:bCs/>
          <w:noProof/>
          <w:lang/>
        </w:rPr>
        <w:t xml:space="preserve"> обавља чланица</w:t>
      </w:r>
      <w:r w:rsidR="006B00A8">
        <w:rPr>
          <w:bCs/>
          <w:noProof/>
          <w:lang w:val="sr-Latn-CS"/>
        </w:rPr>
        <w:t xml:space="preserve"> Градског в</w:t>
      </w:r>
      <w:r w:rsidR="00FE1B0B" w:rsidRPr="005B1E1A">
        <w:rPr>
          <w:bCs/>
          <w:noProof/>
          <w:lang w:val="sr-Latn-CS"/>
        </w:rPr>
        <w:t>ећа</w:t>
      </w:r>
      <w:r w:rsidR="005938D1">
        <w:rPr>
          <w:bCs/>
          <w:noProof/>
          <w:lang w:val="sr-Latn-CS"/>
        </w:rPr>
        <w:t xml:space="preserve"> </w:t>
      </w:r>
      <w:r w:rsidR="00EA28B4">
        <w:rPr>
          <w:bCs/>
          <w:noProof/>
          <w:lang w:val="sr-Latn-CS"/>
        </w:rPr>
        <w:t xml:space="preserve">за социјална питања, </w:t>
      </w:r>
      <w:r w:rsidR="00FE1B0B" w:rsidRPr="005B1E1A">
        <w:rPr>
          <w:bCs/>
          <w:noProof/>
          <w:lang w:val="sr-Latn-CS"/>
        </w:rPr>
        <w:t>националне мањине</w:t>
      </w:r>
      <w:r w:rsidR="00EA28B4">
        <w:rPr>
          <w:bCs/>
          <w:noProof/>
        </w:rPr>
        <w:t xml:space="preserve">, </w:t>
      </w:r>
      <w:r w:rsidR="00EA28B4" w:rsidRPr="004E0AB5">
        <w:t>унапређење и за</w:t>
      </w:r>
      <w:r w:rsidR="00EA28B4">
        <w:t>штиту људских и мањинских права</w:t>
      </w:r>
      <w:r w:rsidR="00FE1B0B" w:rsidRPr="005B1E1A">
        <w:rPr>
          <w:bCs/>
          <w:noProof/>
          <w:lang w:val="sr-Latn-CS"/>
        </w:rPr>
        <w:t>.</w:t>
      </w:r>
      <w:r w:rsidR="00FE1B0B">
        <w:rPr>
          <w:rFonts w:ascii="Trebuchet MS" w:hAnsi="Trebuchet MS"/>
          <w:sz w:val="21"/>
          <w:szCs w:val="21"/>
          <w:shd w:val="clear" w:color="auto" w:fill="FFFFFF"/>
        </w:rPr>
        <w:t> </w:t>
      </w:r>
      <w:r w:rsidR="005938D1">
        <w:t xml:space="preserve">Основна </w:t>
      </w:r>
      <w:r w:rsidR="0002354A">
        <w:t xml:space="preserve">улога </w:t>
      </w:r>
      <w:r w:rsidR="0002354A" w:rsidRPr="00B45998">
        <w:rPr>
          <w:b/>
        </w:rPr>
        <w:t>координатора за ромска питања</w:t>
      </w:r>
      <w:r w:rsidR="0002354A">
        <w:t xml:space="preserve"> јесте да као представник локалне самоуправе пружа стручну и техничку помоћ ромској заједници на територији локалне самоуправе у циљу одговарања на потребе ромск</w:t>
      </w:r>
      <w:r w:rsidR="00241CA0">
        <w:t>е националне мањине и унапређења</w:t>
      </w:r>
      <w:r w:rsidR="0002354A">
        <w:t xml:space="preserve"> њи</w:t>
      </w:r>
      <w:r>
        <w:t>ховог социо-економског положаја. Такође, он</w:t>
      </w:r>
      <w:r w:rsidR="0002354A">
        <w:t xml:space="preserve"> као службеник локалне самоуправе дефинише приоритете и прати спровођење локалних стратешких мера за инклузију Рома</w:t>
      </w:r>
      <w:r>
        <w:rPr>
          <w:lang/>
        </w:rPr>
        <w:t xml:space="preserve"> и Ромкиња</w:t>
      </w:r>
      <w:r w:rsidR="0002354A">
        <w:t xml:space="preserve">. </w:t>
      </w:r>
    </w:p>
    <w:p w:rsidR="00B14277" w:rsidRPr="002A0EBF" w:rsidRDefault="009E3028" w:rsidP="00B14277">
      <w:r>
        <w:rPr>
          <w:lang/>
        </w:rPr>
        <w:t xml:space="preserve">      Такође, у </w:t>
      </w:r>
      <w:r w:rsidR="00B14277">
        <w:t>Младеновац</w:t>
      </w:r>
      <w:r>
        <w:rPr>
          <w:lang/>
        </w:rPr>
        <w:t>у</w:t>
      </w:r>
      <w:r>
        <w:t xml:space="preserve"> нису </w:t>
      </w:r>
      <w:r w:rsidR="00FE1B0B" w:rsidRPr="002A0EBF">
        <w:t>формиран</w:t>
      </w:r>
      <w:r>
        <w:t>и</w:t>
      </w:r>
      <w:r w:rsidR="00B14277">
        <w:t xml:space="preserve"> </w:t>
      </w:r>
      <w:r>
        <w:rPr>
          <w:lang/>
        </w:rPr>
        <w:t xml:space="preserve">ни </w:t>
      </w:r>
      <w:r w:rsidR="00FE1B0B" w:rsidRPr="002A0EBF">
        <w:t>Савет за међунационалне односе</w:t>
      </w:r>
      <w:r>
        <w:rPr>
          <w:lang/>
        </w:rPr>
        <w:t>,</w:t>
      </w:r>
      <w:r w:rsidR="00B14277">
        <w:t xml:space="preserve"> нити </w:t>
      </w:r>
      <w:r w:rsidR="00B14277" w:rsidRPr="002A0EBF">
        <w:t>Савет за здравље</w:t>
      </w:r>
      <w:r>
        <w:t xml:space="preserve"> </w:t>
      </w:r>
      <w:r w:rsidR="00B14277">
        <w:t>те у њиховом раду н</w:t>
      </w:r>
      <w:r w:rsidR="00EA28B4">
        <w:t>е учествују</w:t>
      </w:r>
      <w:r w:rsidR="00272019">
        <w:t xml:space="preserve"> </w:t>
      </w:r>
      <w:r w:rsidR="00B14277">
        <w:t xml:space="preserve">предствници ромске националности. Међутим, иако је </w:t>
      </w:r>
      <w:r>
        <w:t xml:space="preserve">формирана </w:t>
      </w:r>
      <w:r w:rsidRPr="00B14277">
        <w:t>Комисија</w:t>
      </w:r>
      <w:r>
        <w:t xml:space="preserve"> за родну равноправност</w:t>
      </w:r>
      <w:r>
        <w:rPr>
          <w:lang/>
        </w:rPr>
        <w:t>,</w:t>
      </w:r>
      <w:r>
        <w:t xml:space="preserve"> </w:t>
      </w:r>
      <w:r>
        <w:rPr>
          <w:lang/>
        </w:rPr>
        <w:t xml:space="preserve">као радно тело Скупштине ГО, </w:t>
      </w:r>
      <w:r w:rsidR="00B14277">
        <w:t>у њеном саставу</w:t>
      </w:r>
      <w:r w:rsidR="00272019">
        <w:t xml:space="preserve"> </w:t>
      </w:r>
      <w:r w:rsidR="00B14277" w:rsidRPr="00DE2903">
        <w:t>нема</w:t>
      </w:r>
      <w:r w:rsidR="00272019">
        <w:t xml:space="preserve"> </w:t>
      </w:r>
      <w:r w:rsidR="00B14277" w:rsidRPr="002A0EBF">
        <w:t>чланица ромске националности.</w:t>
      </w:r>
    </w:p>
    <w:p w:rsidR="00483D0B" w:rsidRPr="00B45998" w:rsidRDefault="00321A20" w:rsidP="00B45998">
      <w:r>
        <w:rPr>
          <w:lang/>
        </w:rPr>
        <w:t xml:space="preserve">      </w:t>
      </w:r>
      <w:r w:rsidR="00483D0B">
        <w:t xml:space="preserve">Препознајући значај успостављања </w:t>
      </w:r>
      <w:r w:rsidR="00483D0B">
        <w:rPr>
          <w:b/>
        </w:rPr>
        <w:t xml:space="preserve">Мобилне </w:t>
      </w:r>
      <w:r w:rsidR="00483D0B" w:rsidRPr="006B159D">
        <w:rPr>
          <w:b/>
        </w:rPr>
        <w:t>јединице за социјално укључивање Рома и Ромкиња на локалном нивоу</w:t>
      </w:r>
      <w:r w:rsidR="00483D0B" w:rsidRPr="006B159D">
        <w:t xml:space="preserve"> (</w:t>
      </w:r>
      <w:r>
        <w:t>у даљем тексту: Мобилни тим</w:t>
      </w:r>
      <w:r w:rsidR="00483D0B" w:rsidRPr="006B159D">
        <w:t xml:space="preserve">), ГО Младеновац је </w:t>
      </w:r>
      <w:r w:rsidR="003D2E09" w:rsidRPr="006B159D">
        <w:t>2016</w:t>
      </w:r>
      <w:r w:rsidR="00BD2D2A" w:rsidRPr="006B159D">
        <w:t>.</w:t>
      </w:r>
      <w:r w:rsidR="00C57AB0" w:rsidRPr="006B159D">
        <w:t xml:space="preserve"> </w:t>
      </w:r>
      <w:r w:rsidR="00483D0B" w:rsidRPr="006B159D">
        <w:t>године формирала овај локални механизам</w:t>
      </w:r>
      <w:r w:rsidR="00DC4724" w:rsidRPr="006B159D">
        <w:t xml:space="preserve"> у чијем раду </w:t>
      </w:r>
      <w:r w:rsidR="00483D0B" w:rsidRPr="006B159D">
        <w:t>учествују: Сузана Васић, члан</w:t>
      </w:r>
      <w:r w:rsidR="00DC4724" w:rsidRPr="006B159D">
        <w:t>ица</w:t>
      </w:r>
      <w:r w:rsidR="009A3D30" w:rsidRPr="006B159D">
        <w:t xml:space="preserve"> </w:t>
      </w:r>
      <w:r w:rsidR="00DC4724" w:rsidRPr="006B159D">
        <w:t>Градског</w:t>
      </w:r>
      <w:r w:rsidR="00DC4724">
        <w:t xml:space="preserve"> в</w:t>
      </w:r>
      <w:r w:rsidR="00483D0B" w:rsidRPr="00064D82">
        <w:t>ећа задужен</w:t>
      </w:r>
      <w:r w:rsidR="00DC4724">
        <w:t>а</w:t>
      </w:r>
      <w:r w:rsidR="00483D0B" w:rsidRPr="00064D82">
        <w:t xml:space="preserve"> за социјална п</w:t>
      </w:r>
      <w:r w:rsidR="00DC4724">
        <w:t xml:space="preserve">итања, </w:t>
      </w:r>
      <w:r w:rsidR="00483D0B" w:rsidRPr="00064D82">
        <w:t>националне мањине, унапређење и заштиту људских и мањински</w:t>
      </w:r>
      <w:r w:rsidR="00483D0B">
        <w:t>х права (</w:t>
      </w:r>
      <w:r w:rsidR="00483D0B" w:rsidRPr="00064D82">
        <w:t>координатор</w:t>
      </w:r>
      <w:r w:rsidR="00DC4724">
        <w:t>ка</w:t>
      </w:r>
      <w:r>
        <w:t xml:space="preserve"> Мобилног тима</w:t>
      </w:r>
      <w:r w:rsidR="00483D0B">
        <w:t>)</w:t>
      </w:r>
      <w:r w:rsidR="00483D0B" w:rsidRPr="00064D82">
        <w:t>;</w:t>
      </w:r>
      <w:r w:rsidR="00483D0B" w:rsidRPr="00B50935">
        <w:t xml:space="preserve"> Горјана Грчић, </w:t>
      </w:r>
      <w:r w:rsidR="00DC4724">
        <w:t>руководилац</w:t>
      </w:r>
      <w:r w:rsidR="00483D0B" w:rsidRPr="00B50935">
        <w:t xml:space="preserve"> Центра за социјални рад </w:t>
      </w:r>
      <w:r>
        <w:t>Град</w:t>
      </w:r>
      <w:r w:rsidR="00DC4724">
        <w:t xml:space="preserve"> </w:t>
      </w:r>
      <w:r w:rsidR="00483D0B">
        <w:t>Београд</w:t>
      </w:r>
      <w:r w:rsidR="00483D0B" w:rsidRPr="00B50935">
        <w:t>–Одељеље Младеновац; Жељко Селимовић, представник Националне службе за запо</w:t>
      </w:r>
      <w:r w:rsidR="00483D0B">
        <w:t>шљавање–</w:t>
      </w:r>
      <w:r w:rsidR="00483D0B" w:rsidRPr="00B50935">
        <w:t>филијала Младеновац</w:t>
      </w:r>
      <w:r w:rsidR="00483D0B">
        <w:t xml:space="preserve">; </w:t>
      </w:r>
      <w:r w:rsidR="00483D0B" w:rsidRPr="00B50935">
        <w:t xml:space="preserve">Сандра Лазаревић, здравствена медијаторка за територију </w:t>
      </w:r>
      <w:r w:rsidR="00DC4724">
        <w:t>ГО</w:t>
      </w:r>
      <w:r w:rsidR="00483D0B" w:rsidRPr="00B50935">
        <w:t xml:space="preserve"> Младеновац и Валентина Марковић, </w:t>
      </w:r>
      <w:r w:rsidR="00483D0B">
        <w:t>педагошка</w:t>
      </w:r>
      <w:r w:rsidR="00483D0B" w:rsidRPr="00B50935">
        <w:t xml:space="preserve"> асистент</w:t>
      </w:r>
      <w:r w:rsidR="00483D0B">
        <w:t>киња</w:t>
      </w:r>
      <w:r w:rsidR="00483D0B" w:rsidRPr="00B50935">
        <w:t xml:space="preserve"> за територију </w:t>
      </w:r>
      <w:r w:rsidR="00DC4724">
        <w:t>ГО</w:t>
      </w:r>
      <w:r w:rsidR="00483D0B" w:rsidRPr="00B50935">
        <w:t xml:space="preserve"> Младеновац. </w:t>
      </w:r>
      <w:r>
        <w:t xml:space="preserve">Мобилни тим </w:t>
      </w:r>
      <w:r w:rsidR="006C4853" w:rsidRPr="006C4853">
        <w:t>ради на подстицању</w:t>
      </w:r>
      <w:r w:rsidR="006C4853">
        <w:t xml:space="preserve"> директне примене</w:t>
      </w:r>
      <w:r w:rsidR="00BD2D2A">
        <w:t xml:space="preserve"> </w:t>
      </w:r>
      <w:r w:rsidR="00DC4724">
        <w:t xml:space="preserve">дефинисаних </w:t>
      </w:r>
      <w:r w:rsidR="00DC4724" w:rsidRPr="009A6834">
        <w:t>стратешк</w:t>
      </w:r>
      <w:r w:rsidR="00DC4724">
        <w:t xml:space="preserve">их мера у </w:t>
      </w:r>
      <w:r>
        <w:rPr>
          <w:lang/>
        </w:rPr>
        <w:t xml:space="preserve">локалним </w:t>
      </w:r>
      <w:r w:rsidR="00DC4724">
        <w:t>органима и установама,</w:t>
      </w:r>
      <w:r w:rsidR="00DC4724" w:rsidRPr="009A6834">
        <w:t xml:space="preserve"> обилази ромска насеља на основу утврђеног п</w:t>
      </w:r>
      <w:r w:rsidR="00DC4724">
        <w:t>лана,</w:t>
      </w:r>
      <w:r w:rsidR="00DC4724" w:rsidRPr="009A6834">
        <w:t xml:space="preserve"> сарађује са Националним саветом ромске националне мањине и </w:t>
      </w:r>
      <w:r w:rsidR="00DC4724">
        <w:t>организацијама цивилног друштва,</w:t>
      </w:r>
      <w:r w:rsidR="00DC4724" w:rsidRPr="009A6834">
        <w:t xml:space="preserve"> обавештава органе јавне </w:t>
      </w:r>
      <w:r w:rsidR="00DC4724">
        <w:t>управе</w:t>
      </w:r>
      <w:r w:rsidR="00DC4724" w:rsidRPr="009A6834">
        <w:t xml:space="preserve"> о проблемима у в</w:t>
      </w:r>
      <w:r w:rsidR="006C4853">
        <w:t>ези са применом стратешких мера,</w:t>
      </w:r>
      <w:r w:rsidR="00DC4724" w:rsidRPr="009A6834">
        <w:t xml:space="preserve"> припрема иницијативе и пројекте којима се осигурава сарадња локалних организација и партнера у процесу унап</w:t>
      </w:r>
      <w:r w:rsidR="006C4853">
        <w:t xml:space="preserve">ређења положаја Рома и Ромкиња и </w:t>
      </w:r>
      <w:r w:rsidR="00DC4724" w:rsidRPr="009A6834">
        <w:t>прикупља податке о остваривању стратешких мера.</w:t>
      </w:r>
      <w:r w:rsidR="006C4853">
        <w:t xml:space="preserve"> Оперативн</w:t>
      </w:r>
      <w:r>
        <w:t>и капацитети Мобилног тима</w:t>
      </w:r>
      <w:r w:rsidR="006C4853">
        <w:t xml:space="preserve"> засновани</w:t>
      </w:r>
      <w:r w:rsidR="00EA28B4">
        <w:t xml:space="preserve"> су</w:t>
      </w:r>
      <w:r w:rsidR="006C4853">
        <w:t xml:space="preserve">, пре </w:t>
      </w:r>
      <w:r>
        <w:t>свега, на чињеници да су његови</w:t>
      </w:r>
      <w:r w:rsidR="006C4853">
        <w:t xml:space="preserve"> ч</w:t>
      </w:r>
      <w:r w:rsidR="006C4853" w:rsidRPr="00B50935">
        <w:t>ланови</w:t>
      </w:r>
      <w:r w:rsidR="006C4853">
        <w:t xml:space="preserve">/це </w:t>
      </w:r>
      <w:r w:rsidR="006C4853" w:rsidRPr="00B50935">
        <w:t xml:space="preserve">запослени у поменутим </w:t>
      </w:r>
      <w:r w:rsidR="006C4853">
        <w:t xml:space="preserve">локалним институцијама и </w:t>
      </w:r>
      <w:r w:rsidR="006C4853" w:rsidRPr="00B50935">
        <w:t>установама</w:t>
      </w:r>
      <w:r w:rsidR="006C4853">
        <w:t xml:space="preserve"> и да</w:t>
      </w:r>
      <w:r w:rsidR="006C4853" w:rsidRPr="00B50935">
        <w:t xml:space="preserve"> раде на </w:t>
      </w:r>
      <w:r w:rsidR="006C4853" w:rsidRPr="00B50935">
        <w:lastRenderedPageBreak/>
        <w:t>пословима који су у вези са ос</w:t>
      </w:r>
      <w:r w:rsidR="006C4853">
        <w:t>тваривањем права Рома и Ромкиња, те су непосредно упознати са проблематиком у овој области.</w:t>
      </w:r>
    </w:p>
    <w:p w:rsidR="00227EDA" w:rsidRDefault="00321A20" w:rsidP="00227EDA">
      <w:pPr>
        <w:spacing w:after="60"/>
      </w:pPr>
      <w:r>
        <w:rPr>
          <w:lang/>
        </w:rPr>
        <w:t xml:space="preserve">      Даље, </w:t>
      </w:r>
      <w:r w:rsidR="00227EDA">
        <w:t xml:space="preserve">именовано је и </w:t>
      </w:r>
      <w:r w:rsidR="00227EDA" w:rsidRPr="00DD565B">
        <w:rPr>
          <w:b/>
        </w:rPr>
        <w:t xml:space="preserve">Локално </w:t>
      </w:r>
      <w:r w:rsidR="00227EDA">
        <w:rPr>
          <w:b/>
        </w:rPr>
        <w:t xml:space="preserve">међусекторско </w:t>
      </w:r>
      <w:r w:rsidR="00227EDA" w:rsidRPr="00DD565B">
        <w:rPr>
          <w:b/>
        </w:rPr>
        <w:t>координационо тело</w:t>
      </w:r>
      <w:r w:rsidR="00227EDA" w:rsidRPr="004E0AB5">
        <w:t xml:space="preserve"> за социјално укључивање Рома и Ромкиња (у даљем тексту: ЛКТ),</w:t>
      </w:r>
      <w:r w:rsidR="00227EDA">
        <w:t xml:space="preserve"> које чине доносиоци одлука испред локалне управе и других локалних институција релевантних за питања инклузије Рома и</w:t>
      </w:r>
      <w:r w:rsidR="00EA28B4">
        <w:t xml:space="preserve"> Ромкиња. Ово тело </w:t>
      </w:r>
      <w:r>
        <w:t>ће испред г</w:t>
      </w:r>
      <w:r w:rsidR="00EA28B4">
        <w:t>радске општине</w:t>
      </w:r>
      <w:r w:rsidR="00227EDA">
        <w:t xml:space="preserve"> координисати процес израде ЛАП-а и одлучивати о његовом финалном нацрту</w:t>
      </w:r>
      <w:r w:rsidR="00241CA0">
        <w:t>,</w:t>
      </w:r>
      <w:r w:rsidR="00BD2D2A">
        <w:t xml:space="preserve"> </w:t>
      </w:r>
      <w:r w:rsidR="00227EDA">
        <w:t>који ће</w:t>
      </w:r>
      <w:r w:rsidR="00EA28B4">
        <w:t>,</w:t>
      </w:r>
      <w:r w:rsidR="00BD2D2A">
        <w:t xml:space="preserve"> </w:t>
      </w:r>
      <w:r w:rsidR="00EA28B4">
        <w:t xml:space="preserve">потом, </w:t>
      </w:r>
      <w:r w:rsidR="00227EDA">
        <w:t xml:space="preserve">бити достављен Скупштини </w:t>
      </w:r>
      <w:r w:rsidR="00EA28B4">
        <w:t xml:space="preserve">ГО </w:t>
      </w:r>
      <w:r w:rsidR="00227EDA">
        <w:t>на усвајање. Чланове ЛКТ у Младеновцу чине: члан В</w:t>
      </w:r>
      <w:r w:rsidR="00227EDA" w:rsidRPr="004E0AB5">
        <w:t>ећа задужен за социјална питања, националне мањине, унапређење и за</w:t>
      </w:r>
      <w:r w:rsidR="00227EDA">
        <w:t>штиту људских и мањинских права,</w:t>
      </w:r>
      <w:r w:rsidR="00227EDA" w:rsidRPr="004E0AB5">
        <w:t xml:space="preserve"> директор Основне школе </w:t>
      </w:r>
      <w:r w:rsidR="00227EDA">
        <w:t>"Коста Ђукић",</w:t>
      </w:r>
      <w:r w:rsidR="00227EDA" w:rsidRPr="00DD565B">
        <w:t xml:space="preserve"> директор</w:t>
      </w:r>
      <w:r w:rsidR="00227EDA">
        <w:t>ка</w:t>
      </w:r>
      <w:r w:rsidR="00227EDA" w:rsidRPr="00DD565B">
        <w:t xml:space="preserve"> Предшколске установе </w:t>
      </w:r>
      <w:r w:rsidR="00227EDA">
        <w:t>"Јелица Обрадовић",</w:t>
      </w:r>
      <w:r w:rsidR="00227EDA" w:rsidRPr="00DD565B">
        <w:t xml:space="preserve"> директор</w:t>
      </w:r>
      <w:r>
        <w:rPr>
          <w:lang/>
        </w:rPr>
        <w:t>ка</w:t>
      </w:r>
      <w:r w:rsidR="00227EDA" w:rsidRPr="00DD565B">
        <w:t xml:space="preserve"> Дома здравља Младеновац</w:t>
      </w:r>
      <w:r w:rsidR="00227EDA">
        <w:t>,</w:t>
      </w:r>
      <w:r w:rsidR="00227EDA" w:rsidRPr="00DD565B">
        <w:t xml:space="preserve"> директор Филијале Н</w:t>
      </w:r>
      <w:r w:rsidR="00227EDA">
        <w:t>ационалне службе за запошљавање</w:t>
      </w:r>
      <w:r w:rsidR="00B54B14">
        <w:t xml:space="preserve"> </w:t>
      </w:r>
      <w:r w:rsidR="00227EDA">
        <w:t>у Младеновцу; руководилац</w:t>
      </w:r>
      <w:r w:rsidR="00227EDA" w:rsidRPr="00DD565B">
        <w:t xml:space="preserve"> Центра за социјални рад Београд-Одељење Младеновац</w:t>
      </w:r>
      <w:r>
        <w:t>,</w:t>
      </w:r>
      <w:r w:rsidR="00227EDA" w:rsidRPr="00DD565B">
        <w:t xml:space="preserve"> директор Центра за културу и туризам</w:t>
      </w:r>
      <w:r>
        <w:t>,</w:t>
      </w:r>
      <w:r w:rsidR="00227EDA" w:rsidRPr="00DD565B">
        <w:t xml:space="preserve"> начелник </w:t>
      </w:r>
      <w:r w:rsidR="00241CA0">
        <w:t>Полицијске</w:t>
      </w:r>
      <w:r w:rsidR="00B54B14">
        <w:t xml:space="preserve"> </w:t>
      </w:r>
      <w:r w:rsidR="00227EDA">
        <w:t>станице</w:t>
      </w:r>
      <w:r w:rsidR="00227EDA" w:rsidRPr="00DD565B">
        <w:t xml:space="preserve"> Младеновац</w:t>
      </w:r>
      <w:r w:rsidR="00227EDA">
        <w:t xml:space="preserve">; </w:t>
      </w:r>
      <w:r w:rsidR="00227EDA" w:rsidRPr="00DD565B">
        <w:t>представник ЈКП "Младеновац" и представник Центра за заштиту људских и мањинских права и вредности "ОКО".</w:t>
      </w:r>
    </w:p>
    <w:p w:rsidR="00C85AC8" w:rsidRDefault="00321A20" w:rsidP="00C85AC8">
      <w:pPr>
        <w:pStyle w:val="Default"/>
        <w:spacing w:before="120"/>
        <w:jc w:val="both"/>
        <w:rPr>
          <w:rFonts w:asciiTheme="minorHAnsi" w:hAnsiTheme="minorHAnsi" w:cstheme="minorHAnsi"/>
          <w:bCs/>
          <w:sz w:val="22"/>
          <w:szCs w:val="22"/>
        </w:rPr>
      </w:pPr>
      <w:r>
        <w:rPr>
          <w:rFonts w:asciiTheme="minorHAnsi" w:hAnsiTheme="minorHAnsi" w:cstheme="minorHAnsi"/>
          <w:bCs/>
          <w:color w:val="auto"/>
          <w:sz w:val="22"/>
          <w:szCs w:val="22"/>
          <w:lang/>
        </w:rPr>
        <w:t xml:space="preserve">       </w:t>
      </w:r>
      <w:r w:rsidR="00B941B1">
        <w:rPr>
          <w:rFonts w:asciiTheme="minorHAnsi" w:hAnsiTheme="minorHAnsi" w:cstheme="minorHAnsi"/>
          <w:bCs/>
          <w:color w:val="auto"/>
          <w:sz w:val="22"/>
          <w:szCs w:val="22"/>
        </w:rPr>
        <w:t>Иако се на</w:t>
      </w:r>
      <w:r w:rsidR="00FE1B0B" w:rsidRPr="002A0EBF">
        <w:rPr>
          <w:rFonts w:asciiTheme="minorHAnsi" w:hAnsiTheme="minorHAnsi" w:cstheme="minorHAnsi"/>
          <w:bCs/>
          <w:color w:val="auto"/>
          <w:sz w:val="22"/>
          <w:szCs w:val="22"/>
        </w:rPr>
        <w:t xml:space="preserve"> подручју </w:t>
      </w:r>
      <w:r w:rsidR="007D1CBF">
        <w:rPr>
          <w:rFonts w:asciiTheme="minorHAnsi" w:hAnsiTheme="minorHAnsi" w:cstheme="minorHAnsi"/>
          <w:bCs/>
          <w:color w:val="auto"/>
          <w:sz w:val="22"/>
          <w:szCs w:val="22"/>
        </w:rPr>
        <w:t>Младенов</w:t>
      </w:r>
      <w:r w:rsidR="00FE1B0B">
        <w:rPr>
          <w:rFonts w:asciiTheme="minorHAnsi" w:hAnsiTheme="minorHAnsi" w:cstheme="minorHAnsi"/>
          <w:bCs/>
          <w:color w:val="auto"/>
          <w:sz w:val="22"/>
          <w:szCs w:val="22"/>
        </w:rPr>
        <w:t>ц</w:t>
      </w:r>
      <w:r w:rsidR="007D1CBF">
        <w:rPr>
          <w:rFonts w:asciiTheme="minorHAnsi" w:hAnsiTheme="minorHAnsi" w:cstheme="minorHAnsi"/>
          <w:bCs/>
          <w:color w:val="auto"/>
          <w:sz w:val="22"/>
          <w:szCs w:val="22"/>
          <w:lang/>
        </w:rPr>
        <w:t>а</w:t>
      </w:r>
      <w:r w:rsidR="00FE1B0B">
        <w:rPr>
          <w:rFonts w:asciiTheme="minorHAnsi" w:hAnsiTheme="minorHAnsi" w:cstheme="minorHAnsi"/>
          <w:bCs/>
          <w:color w:val="auto"/>
          <w:sz w:val="22"/>
          <w:szCs w:val="22"/>
        </w:rPr>
        <w:t xml:space="preserve"> </w:t>
      </w:r>
      <w:r w:rsidR="00B941B1">
        <w:rPr>
          <w:rFonts w:asciiTheme="minorHAnsi" w:hAnsiTheme="minorHAnsi" w:cstheme="minorHAnsi"/>
          <w:bCs/>
          <w:color w:val="auto"/>
          <w:sz w:val="22"/>
          <w:szCs w:val="22"/>
        </w:rPr>
        <w:t>налази велики бро</w:t>
      </w:r>
      <w:r w:rsidR="009163BD">
        <w:rPr>
          <w:rFonts w:asciiTheme="minorHAnsi" w:hAnsiTheme="minorHAnsi" w:cstheme="minorHAnsi"/>
          <w:bCs/>
          <w:color w:val="auto"/>
          <w:sz w:val="22"/>
          <w:szCs w:val="22"/>
        </w:rPr>
        <w:t>ј образовно-васпитних установа</w:t>
      </w:r>
      <w:r>
        <w:rPr>
          <w:rFonts w:asciiTheme="minorHAnsi" w:hAnsiTheme="minorHAnsi" w:cstheme="minorHAnsi"/>
          <w:bCs/>
          <w:color w:val="auto"/>
          <w:sz w:val="22"/>
          <w:szCs w:val="22"/>
          <w:lang/>
        </w:rPr>
        <w:t xml:space="preserve"> </w:t>
      </w:r>
      <w:r w:rsidR="009163BD">
        <w:rPr>
          <w:rFonts w:asciiTheme="minorHAnsi" w:hAnsiTheme="minorHAnsi" w:cstheme="minorHAnsi"/>
          <w:bCs/>
          <w:color w:val="auto"/>
          <w:sz w:val="22"/>
          <w:szCs w:val="22"/>
        </w:rPr>
        <w:t>–</w:t>
      </w:r>
      <w:r>
        <w:rPr>
          <w:rFonts w:asciiTheme="minorHAnsi" w:hAnsiTheme="minorHAnsi" w:cstheme="minorHAnsi"/>
          <w:bCs/>
          <w:color w:val="auto"/>
          <w:sz w:val="22"/>
          <w:szCs w:val="22"/>
          <w:lang/>
        </w:rPr>
        <w:t xml:space="preserve"> </w:t>
      </w:r>
      <w:r w:rsidR="00FE1B0B">
        <w:rPr>
          <w:rFonts w:asciiTheme="minorHAnsi" w:hAnsiTheme="minorHAnsi" w:cstheme="minorHAnsi"/>
          <w:bCs/>
          <w:color w:val="auto"/>
          <w:sz w:val="22"/>
          <w:szCs w:val="22"/>
        </w:rPr>
        <w:t xml:space="preserve">једна (1) </w:t>
      </w:r>
      <w:r w:rsidR="00825320">
        <w:rPr>
          <w:rFonts w:asciiTheme="minorHAnsi" w:hAnsiTheme="minorHAnsi" w:cstheme="minorHAnsi"/>
          <w:bCs/>
          <w:color w:val="auto"/>
          <w:sz w:val="22"/>
          <w:szCs w:val="22"/>
        </w:rPr>
        <w:t>п</w:t>
      </w:r>
      <w:r w:rsidR="00FE1B0B">
        <w:rPr>
          <w:rFonts w:asciiTheme="minorHAnsi" w:hAnsiTheme="minorHAnsi" w:cstheme="minorHAnsi"/>
          <w:bCs/>
          <w:color w:val="auto"/>
          <w:sz w:val="22"/>
          <w:szCs w:val="22"/>
        </w:rPr>
        <w:t>редшколска</w:t>
      </w:r>
      <w:r w:rsidR="00FE1B0B" w:rsidRPr="002A0EBF">
        <w:rPr>
          <w:rFonts w:asciiTheme="minorHAnsi" w:hAnsiTheme="minorHAnsi" w:cstheme="minorHAnsi"/>
          <w:bCs/>
          <w:color w:val="auto"/>
          <w:sz w:val="22"/>
          <w:szCs w:val="22"/>
        </w:rPr>
        <w:t xml:space="preserve"> установа, </w:t>
      </w:r>
      <w:r w:rsidR="00FE1B0B">
        <w:rPr>
          <w:rFonts w:asciiTheme="minorHAnsi" w:hAnsiTheme="minorHAnsi" w:cstheme="minorHAnsi"/>
          <w:bCs/>
          <w:color w:val="auto"/>
          <w:sz w:val="22"/>
          <w:szCs w:val="22"/>
        </w:rPr>
        <w:t>четири (4) истурена</w:t>
      </w:r>
      <w:r w:rsidR="007D1CBF">
        <w:rPr>
          <w:rFonts w:asciiTheme="minorHAnsi" w:hAnsiTheme="minorHAnsi" w:cstheme="minorHAnsi"/>
          <w:bCs/>
          <w:color w:val="auto"/>
          <w:sz w:val="22"/>
          <w:szCs w:val="22"/>
        </w:rPr>
        <w:t xml:space="preserve"> одељења вртића, </w:t>
      </w:r>
      <w:r w:rsidR="00FE1B0B">
        <w:rPr>
          <w:rFonts w:asciiTheme="minorHAnsi" w:hAnsiTheme="minorHAnsi" w:cstheme="minorHAnsi"/>
          <w:bCs/>
          <w:color w:val="auto"/>
          <w:sz w:val="22"/>
          <w:szCs w:val="22"/>
        </w:rPr>
        <w:t>осам (8)</w:t>
      </w:r>
      <w:r>
        <w:rPr>
          <w:rFonts w:asciiTheme="minorHAnsi" w:hAnsiTheme="minorHAnsi" w:cstheme="minorHAnsi"/>
          <w:bCs/>
          <w:color w:val="auto"/>
          <w:sz w:val="22"/>
          <w:szCs w:val="22"/>
        </w:rPr>
        <w:t xml:space="preserve"> основних школа,</w:t>
      </w:r>
      <w:r w:rsidR="00B941B1">
        <w:rPr>
          <w:rFonts w:asciiTheme="minorHAnsi" w:hAnsiTheme="minorHAnsi" w:cstheme="minorHAnsi"/>
          <w:bCs/>
          <w:color w:val="auto"/>
          <w:sz w:val="22"/>
          <w:szCs w:val="22"/>
        </w:rPr>
        <w:t xml:space="preserve"> </w:t>
      </w:r>
      <w:r w:rsidR="007D1CBF">
        <w:rPr>
          <w:rFonts w:asciiTheme="minorHAnsi" w:hAnsiTheme="minorHAnsi" w:cstheme="minorHAnsi"/>
          <w:bCs/>
          <w:color w:val="auto"/>
          <w:sz w:val="22"/>
          <w:szCs w:val="22"/>
          <w:lang/>
        </w:rPr>
        <w:t xml:space="preserve">Основна школа за образовање одраслих и две (2) средње школе, </w:t>
      </w:r>
      <w:r w:rsidR="00B941B1">
        <w:rPr>
          <w:rFonts w:asciiTheme="minorHAnsi" w:hAnsiTheme="minorHAnsi" w:cstheme="minorHAnsi"/>
          <w:bCs/>
          <w:color w:val="auto"/>
          <w:sz w:val="22"/>
          <w:szCs w:val="22"/>
        </w:rPr>
        <w:t xml:space="preserve">у </w:t>
      </w:r>
      <w:r w:rsidR="007D1CBF">
        <w:rPr>
          <w:rFonts w:asciiTheme="minorHAnsi" w:hAnsiTheme="minorHAnsi" w:cstheme="minorHAnsi"/>
          <w:bCs/>
          <w:color w:val="auto"/>
          <w:sz w:val="22"/>
          <w:szCs w:val="22"/>
          <w:lang/>
        </w:rPr>
        <w:t>њему</w:t>
      </w:r>
      <w:r>
        <w:rPr>
          <w:rFonts w:asciiTheme="minorHAnsi" w:hAnsiTheme="minorHAnsi" w:cstheme="minorHAnsi"/>
          <w:bCs/>
          <w:color w:val="auto"/>
          <w:sz w:val="22"/>
          <w:szCs w:val="22"/>
          <w:lang/>
        </w:rPr>
        <w:t xml:space="preserve"> је</w:t>
      </w:r>
      <w:r w:rsidR="00B941B1">
        <w:rPr>
          <w:rFonts w:asciiTheme="minorHAnsi" w:hAnsiTheme="minorHAnsi" w:cstheme="minorHAnsi"/>
          <w:bCs/>
          <w:color w:val="auto"/>
          <w:sz w:val="22"/>
          <w:szCs w:val="22"/>
        </w:rPr>
        <w:t xml:space="preserve"> </w:t>
      </w:r>
      <w:r w:rsidR="00FE1B0B">
        <w:rPr>
          <w:rFonts w:asciiTheme="minorHAnsi" w:hAnsiTheme="minorHAnsi" w:cstheme="minorHAnsi"/>
          <w:bCs/>
          <w:color w:val="auto"/>
          <w:sz w:val="22"/>
          <w:szCs w:val="22"/>
        </w:rPr>
        <w:t xml:space="preserve">ангажована </w:t>
      </w:r>
      <w:r w:rsidR="00B941B1">
        <w:rPr>
          <w:rFonts w:asciiTheme="minorHAnsi" w:hAnsiTheme="minorHAnsi" w:cstheme="minorHAnsi"/>
          <w:bCs/>
          <w:color w:val="auto"/>
          <w:sz w:val="22"/>
          <w:szCs w:val="22"/>
        </w:rPr>
        <w:t xml:space="preserve">само </w:t>
      </w:r>
      <w:r w:rsidR="00FE1B0B">
        <w:rPr>
          <w:rFonts w:asciiTheme="minorHAnsi" w:hAnsiTheme="minorHAnsi" w:cstheme="minorHAnsi"/>
          <w:bCs/>
          <w:color w:val="auto"/>
          <w:sz w:val="22"/>
          <w:szCs w:val="22"/>
        </w:rPr>
        <w:t xml:space="preserve">једна (1) </w:t>
      </w:r>
      <w:r w:rsidR="00FE1B0B" w:rsidRPr="00B941B1">
        <w:rPr>
          <w:rFonts w:asciiTheme="minorHAnsi" w:hAnsiTheme="minorHAnsi" w:cstheme="minorHAnsi"/>
          <w:b/>
          <w:bCs/>
          <w:color w:val="auto"/>
          <w:sz w:val="22"/>
          <w:szCs w:val="22"/>
        </w:rPr>
        <w:t>педагошка асистенткиња</w:t>
      </w:r>
      <w:r w:rsidR="009163BD">
        <w:rPr>
          <w:rFonts w:asciiTheme="minorHAnsi" w:hAnsiTheme="minorHAnsi" w:cstheme="minorHAnsi"/>
          <w:b/>
          <w:bCs/>
          <w:color w:val="auto"/>
          <w:sz w:val="22"/>
          <w:szCs w:val="22"/>
        </w:rPr>
        <w:t xml:space="preserve"> </w:t>
      </w:r>
      <w:r w:rsidR="00FE1B0B" w:rsidRPr="002A0EBF">
        <w:rPr>
          <w:rFonts w:asciiTheme="minorHAnsi" w:hAnsiTheme="minorHAnsi" w:cstheme="minorHAnsi"/>
          <w:bCs/>
          <w:color w:val="auto"/>
          <w:sz w:val="22"/>
          <w:szCs w:val="22"/>
        </w:rPr>
        <w:t xml:space="preserve">и то у </w:t>
      </w:r>
      <w:r w:rsidR="00B941B1">
        <w:rPr>
          <w:rFonts w:asciiTheme="minorHAnsi" w:hAnsiTheme="minorHAnsi" w:cstheme="minorHAnsi"/>
          <w:bCs/>
          <w:color w:val="auto"/>
          <w:sz w:val="22"/>
          <w:szCs w:val="22"/>
        </w:rPr>
        <w:t>ОШ</w:t>
      </w:r>
      <w:r w:rsidR="00805F30">
        <w:rPr>
          <w:rFonts w:asciiTheme="minorHAnsi" w:hAnsiTheme="minorHAnsi" w:cstheme="minorHAnsi"/>
          <w:bCs/>
          <w:color w:val="auto"/>
          <w:sz w:val="22"/>
          <w:szCs w:val="22"/>
          <w:lang/>
        </w:rPr>
        <w:t xml:space="preserve"> </w:t>
      </w:r>
      <w:r w:rsidR="00B941B1">
        <w:rPr>
          <w:rFonts w:asciiTheme="minorHAnsi" w:hAnsiTheme="minorHAnsi" w:cstheme="minorHAnsi"/>
          <w:bCs/>
          <w:color w:val="auto"/>
          <w:sz w:val="22"/>
          <w:szCs w:val="22"/>
        </w:rPr>
        <w:t>"Свети Сава"</w:t>
      </w:r>
      <w:r w:rsidR="00FE1B0B">
        <w:rPr>
          <w:rFonts w:asciiTheme="minorHAnsi" w:hAnsiTheme="minorHAnsi" w:cstheme="minorHAnsi"/>
          <w:bCs/>
          <w:color w:val="auto"/>
          <w:sz w:val="22"/>
          <w:szCs w:val="22"/>
        </w:rPr>
        <w:t xml:space="preserve">. </w:t>
      </w:r>
      <w:r w:rsidR="00825320" w:rsidRPr="00E7568F">
        <w:rPr>
          <w:rFonts w:asciiTheme="minorHAnsi" w:hAnsiTheme="minorHAnsi" w:cstheme="minorHAnsi"/>
          <w:bCs/>
          <w:sz w:val="22"/>
          <w:szCs w:val="22"/>
        </w:rPr>
        <w:t>Педагошк</w:t>
      </w:r>
      <w:r w:rsidR="00825320">
        <w:rPr>
          <w:rFonts w:asciiTheme="minorHAnsi" w:hAnsiTheme="minorHAnsi" w:cstheme="minorHAnsi"/>
          <w:bCs/>
          <w:sz w:val="22"/>
          <w:szCs w:val="22"/>
        </w:rPr>
        <w:t>а</w:t>
      </w:r>
      <w:r w:rsidR="00825320" w:rsidRPr="00E7568F">
        <w:rPr>
          <w:rFonts w:asciiTheme="minorHAnsi" w:hAnsiTheme="minorHAnsi" w:cstheme="minorHAnsi"/>
          <w:bCs/>
          <w:sz w:val="22"/>
          <w:szCs w:val="22"/>
        </w:rPr>
        <w:t xml:space="preserve"> асистент</w:t>
      </w:r>
      <w:r w:rsidR="00825320">
        <w:rPr>
          <w:rFonts w:asciiTheme="minorHAnsi" w:hAnsiTheme="minorHAnsi" w:cstheme="minorHAnsi"/>
          <w:bCs/>
          <w:sz w:val="22"/>
          <w:szCs w:val="22"/>
        </w:rPr>
        <w:t>киња</w:t>
      </w:r>
      <w:r w:rsidR="00825320" w:rsidRPr="00E7568F">
        <w:rPr>
          <w:rFonts w:asciiTheme="minorHAnsi" w:hAnsiTheme="minorHAnsi" w:cstheme="minorHAnsi"/>
          <w:bCs/>
          <w:sz w:val="22"/>
          <w:szCs w:val="22"/>
        </w:rPr>
        <w:t xml:space="preserve"> је члан</w:t>
      </w:r>
      <w:r w:rsidR="00825320">
        <w:rPr>
          <w:rFonts w:asciiTheme="minorHAnsi" w:hAnsiTheme="minorHAnsi" w:cstheme="minorHAnsi"/>
          <w:bCs/>
          <w:sz w:val="22"/>
          <w:szCs w:val="22"/>
        </w:rPr>
        <w:t>ица</w:t>
      </w:r>
      <w:r>
        <w:rPr>
          <w:rFonts w:asciiTheme="minorHAnsi" w:hAnsiTheme="minorHAnsi" w:cstheme="minorHAnsi"/>
          <w:bCs/>
          <w:sz w:val="22"/>
          <w:szCs w:val="22"/>
        </w:rPr>
        <w:t xml:space="preserve"> Мобилног тима</w:t>
      </w:r>
      <w:r w:rsidR="009163BD">
        <w:rPr>
          <w:rFonts w:asciiTheme="minorHAnsi" w:hAnsiTheme="minorHAnsi" w:cstheme="minorHAnsi"/>
          <w:bCs/>
          <w:sz w:val="22"/>
          <w:szCs w:val="22"/>
        </w:rPr>
        <w:t xml:space="preserve"> </w:t>
      </w:r>
      <w:r w:rsidR="00372CFE">
        <w:rPr>
          <w:rFonts w:asciiTheme="minorHAnsi" w:hAnsiTheme="minorHAnsi" w:cstheme="minorHAnsi"/>
          <w:bCs/>
          <w:sz w:val="22"/>
          <w:szCs w:val="22"/>
        </w:rPr>
        <w:t>и</w:t>
      </w:r>
      <w:r w:rsidR="00825320">
        <w:rPr>
          <w:rFonts w:asciiTheme="minorHAnsi" w:hAnsiTheme="minorHAnsi" w:cstheme="minorHAnsi"/>
          <w:bCs/>
          <w:sz w:val="22"/>
          <w:szCs w:val="22"/>
        </w:rPr>
        <w:t xml:space="preserve"> активно </w:t>
      </w:r>
      <w:r>
        <w:rPr>
          <w:rFonts w:asciiTheme="minorHAnsi" w:hAnsiTheme="minorHAnsi" w:cstheme="minorHAnsi"/>
          <w:bCs/>
          <w:sz w:val="22"/>
          <w:szCs w:val="22"/>
          <w:lang/>
        </w:rPr>
        <w:t xml:space="preserve">је </w:t>
      </w:r>
      <w:r w:rsidR="00825320">
        <w:rPr>
          <w:rFonts w:asciiTheme="minorHAnsi" w:hAnsiTheme="minorHAnsi" w:cstheme="minorHAnsi"/>
          <w:bCs/>
          <w:sz w:val="22"/>
          <w:szCs w:val="22"/>
        </w:rPr>
        <w:t>укључена у активности локалних ОЦД</w:t>
      </w:r>
      <w:r w:rsidR="009163BD">
        <w:rPr>
          <w:rFonts w:asciiTheme="minorHAnsi" w:hAnsiTheme="minorHAnsi" w:cstheme="minorHAnsi"/>
          <w:bCs/>
          <w:sz w:val="22"/>
          <w:szCs w:val="22"/>
        </w:rPr>
        <w:t xml:space="preserve"> </w:t>
      </w:r>
      <w:r w:rsidR="00825320">
        <w:rPr>
          <w:rFonts w:asciiTheme="minorHAnsi" w:hAnsiTheme="minorHAnsi" w:cstheme="minorHAnsi"/>
          <w:bCs/>
          <w:sz w:val="22"/>
          <w:szCs w:val="22"/>
        </w:rPr>
        <w:t>које раде на спровођењу</w:t>
      </w:r>
      <w:r w:rsidR="00825320" w:rsidRPr="00E7568F">
        <w:rPr>
          <w:rFonts w:asciiTheme="minorHAnsi" w:hAnsiTheme="minorHAnsi" w:cstheme="minorHAnsi"/>
          <w:bCs/>
          <w:sz w:val="22"/>
          <w:szCs w:val="22"/>
        </w:rPr>
        <w:t xml:space="preserve"> пројекат</w:t>
      </w:r>
      <w:r w:rsidR="00825320">
        <w:rPr>
          <w:rFonts w:asciiTheme="minorHAnsi" w:hAnsiTheme="minorHAnsi" w:cstheme="minorHAnsi"/>
          <w:bCs/>
          <w:sz w:val="22"/>
          <w:szCs w:val="22"/>
        </w:rPr>
        <w:t xml:space="preserve">а </w:t>
      </w:r>
      <w:r w:rsidR="007D1CBF">
        <w:rPr>
          <w:rFonts w:asciiTheme="minorHAnsi" w:hAnsiTheme="minorHAnsi" w:cstheme="minorHAnsi"/>
          <w:bCs/>
          <w:sz w:val="22"/>
          <w:szCs w:val="22"/>
          <w:lang/>
        </w:rPr>
        <w:t xml:space="preserve">усмерених на </w:t>
      </w:r>
      <w:r w:rsidR="00825320">
        <w:rPr>
          <w:rFonts w:asciiTheme="minorHAnsi" w:hAnsiTheme="minorHAnsi" w:cstheme="minorHAnsi"/>
          <w:bCs/>
          <w:sz w:val="22"/>
          <w:szCs w:val="22"/>
        </w:rPr>
        <w:t>унапређење положаја локалне ромске популације</w:t>
      </w:r>
      <w:r w:rsidR="00C85AC8">
        <w:rPr>
          <w:rFonts w:asciiTheme="minorHAnsi" w:hAnsiTheme="minorHAnsi" w:cstheme="minorHAnsi"/>
          <w:bCs/>
          <w:sz w:val="22"/>
          <w:szCs w:val="22"/>
        </w:rPr>
        <w:t xml:space="preserve">. </w:t>
      </w:r>
      <w:r w:rsidR="007D1CBF">
        <w:rPr>
          <w:rFonts w:asciiTheme="minorHAnsi" w:hAnsiTheme="minorHAnsi" w:cstheme="minorHAnsi"/>
          <w:bCs/>
          <w:sz w:val="22"/>
          <w:szCs w:val="22"/>
          <w:lang/>
        </w:rPr>
        <w:t xml:space="preserve">Њена кључна улога је да </w:t>
      </w:r>
      <w:r w:rsidR="00C85AC8">
        <w:rPr>
          <w:rFonts w:asciiTheme="minorHAnsi" w:hAnsiTheme="minorHAnsi" w:cstheme="minorHAnsi"/>
          <w:bCs/>
          <w:sz w:val="22"/>
          <w:szCs w:val="22"/>
        </w:rPr>
        <w:t xml:space="preserve">допринесе повећању </w:t>
      </w:r>
      <w:r w:rsidR="00C85AC8" w:rsidRPr="003E64BD">
        <w:rPr>
          <w:rFonts w:asciiTheme="minorHAnsi" w:hAnsiTheme="minorHAnsi" w:cstheme="minorHAnsi"/>
          <w:bCs/>
          <w:sz w:val="22"/>
          <w:szCs w:val="22"/>
        </w:rPr>
        <w:t xml:space="preserve">обухвата </w:t>
      </w:r>
      <w:r w:rsidR="003E64BD" w:rsidRPr="003E64BD">
        <w:rPr>
          <w:rFonts w:asciiTheme="minorHAnsi" w:hAnsiTheme="minorHAnsi" w:cstheme="minorHAnsi"/>
          <w:sz w:val="22"/>
          <w:szCs w:val="22"/>
        </w:rPr>
        <w:t xml:space="preserve">деце </w:t>
      </w:r>
      <w:r w:rsidR="003E64BD" w:rsidRPr="003E64BD">
        <w:rPr>
          <w:rFonts w:asciiTheme="minorHAnsi" w:hAnsiTheme="minorHAnsi" w:cstheme="minorHAnsi"/>
          <w:sz w:val="22"/>
          <w:szCs w:val="22"/>
          <w:lang/>
        </w:rPr>
        <w:t xml:space="preserve">ромске националности </w:t>
      </w:r>
      <w:r w:rsidR="00C85AC8" w:rsidRPr="003E64BD">
        <w:rPr>
          <w:rFonts w:asciiTheme="minorHAnsi" w:hAnsiTheme="minorHAnsi" w:cstheme="minorHAnsi"/>
          <w:bCs/>
          <w:sz w:val="22"/>
          <w:szCs w:val="22"/>
        </w:rPr>
        <w:t>у</w:t>
      </w:r>
      <w:r w:rsidR="00C85AC8">
        <w:rPr>
          <w:rFonts w:asciiTheme="minorHAnsi" w:hAnsiTheme="minorHAnsi" w:cstheme="minorHAnsi"/>
          <w:bCs/>
          <w:sz w:val="22"/>
          <w:szCs w:val="22"/>
        </w:rPr>
        <w:t xml:space="preserve"> основним и средњим школама</w:t>
      </w:r>
      <w:r w:rsidR="00372CFE">
        <w:rPr>
          <w:rFonts w:asciiTheme="minorHAnsi" w:hAnsiTheme="minorHAnsi" w:cstheme="minorHAnsi"/>
          <w:bCs/>
          <w:sz w:val="22"/>
          <w:szCs w:val="22"/>
        </w:rPr>
        <w:t>,</w:t>
      </w:r>
      <w:r w:rsidR="008F2601">
        <w:rPr>
          <w:rFonts w:asciiTheme="minorHAnsi" w:hAnsiTheme="minorHAnsi" w:cstheme="minorHAnsi"/>
          <w:bCs/>
          <w:sz w:val="22"/>
          <w:szCs w:val="22"/>
        </w:rPr>
        <w:t xml:space="preserve"> кроз</w:t>
      </w:r>
      <w:r w:rsidR="00C85AC8">
        <w:rPr>
          <w:rFonts w:asciiTheme="minorHAnsi" w:hAnsiTheme="minorHAnsi" w:cstheme="minorHAnsi"/>
          <w:bCs/>
          <w:sz w:val="22"/>
          <w:szCs w:val="22"/>
        </w:rPr>
        <w:t xml:space="preserve"> пружање помоћи деци из ромских породица да искористе све предности образовања и превазиђу тешкоће са којима се суочавају током школовања. Имајући на уму да </w:t>
      </w:r>
      <w:r w:rsidR="00C85AC8">
        <w:rPr>
          <w:rFonts w:asciiTheme="minorHAnsi" w:hAnsiTheme="minorHAnsi" w:cstheme="minorHAnsi"/>
          <w:bCs/>
          <w:color w:val="auto"/>
          <w:sz w:val="22"/>
          <w:szCs w:val="22"/>
        </w:rPr>
        <w:t xml:space="preserve">највећи број ромске популације у Младеновцу </w:t>
      </w:r>
      <w:r w:rsidR="00C85AC8" w:rsidRPr="00E7568F">
        <w:rPr>
          <w:rFonts w:asciiTheme="minorHAnsi" w:hAnsiTheme="minorHAnsi" w:cstheme="minorHAnsi"/>
          <w:bCs/>
          <w:sz w:val="22"/>
          <w:szCs w:val="22"/>
        </w:rPr>
        <w:t xml:space="preserve">живи на </w:t>
      </w:r>
      <w:r w:rsidR="00C85AC8">
        <w:rPr>
          <w:rFonts w:asciiTheme="minorHAnsi" w:hAnsiTheme="minorHAnsi" w:cstheme="minorHAnsi"/>
          <w:bCs/>
          <w:sz w:val="22"/>
          <w:szCs w:val="22"/>
        </w:rPr>
        <w:t xml:space="preserve">подручју ужег градског језгра,  те да највећи број ромских ђака </w:t>
      </w:r>
      <w:r w:rsidR="009163BD">
        <w:rPr>
          <w:rFonts w:asciiTheme="minorHAnsi" w:hAnsiTheme="minorHAnsi" w:cstheme="minorHAnsi"/>
          <w:bCs/>
          <w:sz w:val="22"/>
          <w:szCs w:val="22"/>
        </w:rPr>
        <w:t>похађа 3 градске основне школе–</w:t>
      </w:r>
      <w:r w:rsidR="00C85AC8" w:rsidRPr="00C85AC8">
        <w:rPr>
          <w:rFonts w:asciiTheme="minorHAnsi" w:hAnsiTheme="minorHAnsi" w:cstheme="minorHAnsi"/>
          <w:sz w:val="22"/>
          <w:szCs w:val="22"/>
        </w:rPr>
        <w:t xml:space="preserve">ОШ "Свети Сава", </w:t>
      </w:r>
      <w:r w:rsidR="00C85AC8" w:rsidRPr="00C85AC8">
        <w:rPr>
          <w:rFonts w:asciiTheme="minorHAnsi" w:hAnsiTheme="minorHAnsi" w:cstheme="minorHAnsi"/>
          <w:bCs/>
          <w:sz w:val="22"/>
          <w:szCs w:val="22"/>
        </w:rPr>
        <w:t>ОШ</w:t>
      </w:r>
      <w:r w:rsidR="00C85AC8">
        <w:rPr>
          <w:rFonts w:asciiTheme="minorHAnsi" w:hAnsiTheme="minorHAnsi" w:cstheme="minorHAnsi"/>
          <w:bCs/>
          <w:sz w:val="22"/>
          <w:szCs w:val="22"/>
        </w:rPr>
        <w:t xml:space="preserve"> "Коста Ђукић" и </w:t>
      </w:r>
      <w:r w:rsidR="00C85AC8" w:rsidRPr="00E7568F">
        <w:rPr>
          <w:rFonts w:asciiTheme="minorHAnsi" w:hAnsiTheme="minorHAnsi" w:cstheme="minorHAnsi"/>
          <w:bCs/>
          <w:sz w:val="22"/>
          <w:szCs w:val="22"/>
        </w:rPr>
        <w:t>ОШ "Момчило Живојиновић"</w:t>
      </w:r>
      <w:r w:rsidR="008F2601">
        <w:rPr>
          <w:rFonts w:asciiTheme="minorHAnsi" w:hAnsiTheme="minorHAnsi" w:cstheme="minorHAnsi"/>
          <w:bCs/>
          <w:sz w:val="22"/>
          <w:szCs w:val="22"/>
        </w:rPr>
        <w:t xml:space="preserve"> постоји ургентна потреба ангажовања </w:t>
      </w:r>
      <w:r w:rsidR="007D1CBF">
        <w:rPr>
          <w:rFonts w:asciiTheme="minorHAnsi" w:hAnsiTheme="minorHAnsi" w:cstheme="minorHAnsi"/>
          <w:bCs/>
          <w:sz w:val="22"/>
          <w:szCs w:val="22"/>
          <w:lang/>
        </w:rPr>
        <w:t xml:space="preserve">још најмање </w:t>
      </w:r>
      <w:r w:rsidR="007D1CBF">
        <w:rPr>
          <w:rFonts w:asciiTheme="minorHAnsi" w:hAnsiTheme="minorHAnsi" w:cstheme="minorHAnsi"/>
          <w:bCs/>
          <w:sz w:val="22"/>
          <w:szCs w:val="22"/>
        </w:rPr>
        <w:t>2</w:t>
      </w:r>
      <w:r w:rsidR="008F2601">
        <w:rPr>
          <w:rFonts w:asciiTheme="minorHAnsi" w:hAnsiTheme="minorHAnsi" w:cstheme="minorHAnsi"/>
          <w:bCs/>
          <w:sz w:val="22"/>
          <w:szCs w:val="22"/>
        </w:rPr>
        <w:t xml:space="preserve"> педагошка асистента</w:t>
      </w:r>
      <w:r w:rsidR="008C7E6D">
        <w:rPr>
          <w:rFonts w:asciiTheme="minorHAnsi" w:hAnsiTheme="minorHAnsi" w:cstheme="minorHAnsi"/>
          <w:bCs/>
          <w:sz w:val="22"/>
          <w:szCs w:val="22"/>
        </w:rPr>
        <w:t xml:space="preserve"> у овим школама</w:t>
      </w:r>
      <w:r w:rsidR="007D1CBF">
        <w:rPr>
          <w:rFonts w:asciiTheme="minorHAnsi" w:hAnsiTheme="minorHAnsi" w:cstheme="minorHAnsi"/>
          <w:bCs/>
          <w:sz w:val="22"/>
          <w:szCs w:val="22"/>
          <w:lang/>
        </w:rPr>
        <w:t xml:space="preserve"> и једног у предшколској установи</w:t>
      </w:r>
      <w:r w:rsidR="008F2601">
        <w:rPr>
          <w:rFonts w:asciiTheme="minorHAnsi" w:hAnsiTheme="minorHAnsi" w:cstheme="minorHAnsi"/>
          <w:bCs/>
          <w:sz w:val="22"/>
          <w:szCs w:val="22"/>
        </w:rPr>
        <w:t>.</w:t>
      </w:r>
    </w:p>
    <w:p w:rsidR="00900BA9" w:rsidRPr="009A3D30" w:rsidRDefault="007D1CBF" w:rsidP="00FE1B0B">
      <w:pPr>
        <w:pStyle w:val="Default"/>
        <w:spacing w:before="120"/>
        <w:jc w:val="both"/>
        <w:rPr>
          <w:rFonts w:asciiTheme="minorHAnsi" w:hAnsiTheme="minorHAnsi" w:cstheme="minorHAnsi"/>
          <w:noProof/>
          <w:color w:val="auto"/>
          <w:sz w:val="22"/>
          <w:szCs w:val="22"/>
        </w:rPr>
      </w:pPr>
      <w:r>
        <w:rPr>
          <w:rFonts w:asciiTheme="minorHAnsi" w:hAnsiTheme="minorHAnsi" w:cstheme="minorHAnsi"/>
          <w:bCs/>
          <w:sz w:val="22"/>
          <w:szCs w:val="22"/>
          <w:lang/>
        </w:rPr>
        <w:t xml:space="preserve">       Поред педагошког асистента </w:t>
      </w:r>
      <w:r w:rsidR="008F2601">
        <w:rPr>
          <w:rFonts w:asciiTheme="minorHAnsi" w:hAnsiTheme="minorHAnsi" w:cstheme="minorHAnsi"/>
          <w:bCs/>
          <w:sz w:val="22"/>
          <w:szCs w:val="22"/>
        </w:rPr>
        <w:t xml:space="preserve">У Младеновцу је </w:t>
      </w:r>
      <w:r w:rsidR="00FE1B0B">
        <w:rPr>
          <w:rFonts w:asciiTheme="minorHAnsi" w:hAnsiTheme="minorHAnsi" w:cstheme="minorHAnsi"/>
          <w:bCs/>
          <w:sz w:val="22"/>
          <w:szCs w:val="22"/>
        </w:rPr>
        <w:t>анг</w:t>
      </w:r>
      <w:r w:rsidR="00FE1B0B" w:rsidRPr="00ED3D6C">
        <w:rPr>
          <w:rFonts w:asciiTheme="minorHAnsi" w:hAnsiTheme="minorHAnsi" w:cstheme="minorHAnsi"/>
          <w:bCs/>
          <w:sz w:val="22"/>
          <w:szCs w:val="22"/>
        </w:rPr>
        <w:t>ажован</w:t>
      </w:r>
      <w:r w:rsidR="008F2601">
        <w:rPr>
          <w:rFonts w:asciiTheme="minorHAnsi" w:hAnsiTheme="minorHAnsi" w:cstheme="minorHAnsi"/>
          <w:bCs/>
          <w:sz w:val="22"/>
          <w:szCs w:val="22"/>
        </w:rPr>
        <w:t xml:space="preserve">а </w:t>
      </w:r>
      <w:r>
        <w:rPr>
          <w:rFonts w:asciiTheme="minorHAnsi" w:hAnsiTheme="minorHAnsi" w:cstheme="minorHAnsi"/>
          <w:bCs/>
          <w:sz w:val="22"/>
          <w:szCs w:val="22"/>
          <w:lang/>
        </w:rPr>
        <w:t xml:space="preserve">и </w:t>
      </w:r>
      <w:r w:rsidR="00FE1B0B">
        <w:rPr>
          <w:rFonts w:asciiTheme="minorHAnsi" w:hAnsiTheme="minorHAnsi" w:cstheme="minorHAnsi"/>
          <w:bCs/>
          <w:sz w:val="22"/>
          <w:szCs w:val="22"/>
        </w:rPr>
        <w:t xml:space="preserve">једна </w:t>
      </w:r>
      <w:r w:rsidR="00FE1B0B" w:rsidRPr="008F2601">
        <w:rPr>
          <w:rFonts w:asciiTheme="minorHAnsi" w:hAnsiTheme="minorHAnsi" w:cstheme="minorHAnsi"/>
          <w:b/>
          <w:bCs/>
          <w:sz w:val="22"/>
          <w:szCs w:val="22"/>
        </w:rPr>
        <w:t>здравствена медијаторка</w:t>
      </w:r>
      <w:r w:rsidR="009163BD">
        <w:rPr>
          <w:rFonts w:asciiTheme="minorHAnsi" w:hAnsiTheme="minorHAnsi" w:cstheme="minorHAnsi"/>
          <w:b/>
          <w:bCs/>
          <w:sz w:val="22"/>
          <w:szCs w:val="22"/>
        </w:rPr>
        <w:t xml:space="preserve"> </w:t>
      </w:r>
      <w:r w:rsidR="008F2601">
        <w:rPr>
          <w:rFonts w:asciiTheme="minorHAnsi" w:hAnsiTheme="minorHAnsi" w:cstheme="minorHAnsi"/>
          <w:bCs/>
          <w:sz w:val="22"/>
          <w:szCs w:val="22"/>
        </w:rPr>
        <w:t>чија је у</w:t>
      </w:r>
      <w:r w:rsidR="008F2601" w:rsidRPr="008F2601">
        <w:rPr>
          <w:rFonts w:asciiTheme="minorHAnsi" w:hAnsiTheme="minorHAnsi" w:cstheme="minorHAnsi"/>
          <w:noProof/>
          <w:sz w:val="22"/>
          <w:szCs w:val="22"/>
        </w:rPr>
        <w:t xml:space="preserve">лога </w:t>
      </w:r>
      <w:r w:rsidR="008F2601">
        <w:rPr>
          <w:rFonts w:asciiTheme="minorHAnsi" w:hAnsiTheme="minorHAnsi" w:cstheme="minorHAnsi"/>
          <w:noProof/>
          <w:sz w:val="22"/>
          <w:szCs w:val="22"/>
        </w:rPr>
        <w:t>да води</w:t>
      </w:r>
      <w:r w:rsidR="008F2601" w:rsidRPr="008F2601">
        <w:rPr>
          <w:rFonts w:asciiTheme="minorHAnsi" w:hAnsiTheme="minorHAnsi" w:cstheme="minorHAnsi"/>
          <w:noProof/>
          <w:sz w:val="22"/>
          <w:szCs w:val="22"/>
        </w:rPr>
        <w:t xml:space="preserve"> евиденцију о здравственом ста</w:t>
      </w:r>
      <w:r w:rsidR="008F2601">
        <w:rPr>
          <w:rFonts w:asciiTheme="minorHAnsi" w:hAnsiTheme="minorHAnsi" w:cstheme="minorHAnsi"/>
          <w:noProof/>
          <w:sz w:val="22"/>
          <w:szCs w:val="22"/>
        </w:rPr>
        <w:t>њу житеља неформалних насеља, ради</w:t>
      </w:r>
      <w:r w:rsidR="008F2601" w:rsidRPr="008F2601">
        <w:rPr>
          <w:rFonts w:asciiTheme="minorHAnsi" w:hAnsiTheme="minorHAnsi" w:cstheme="minorHAnsi"/>
          <w:noProof/>
          <w:sz w:val="22"/>
          <w:szCs w:val="22"/>
        </w:rPr>
        <w:t xml:space="preserve"> са њима на подизању свести о неопходности вакцинације деце, као и о значају правилне</w:t>
      </w:r>
      <w:r w:rsidR="008F2601">
        <w:rPr>
          <w:rFonts w:asciiTheme="minorHAnsi" w:hAnsiTheme="minorHAnsi" w:cstheme="minorHAnsi"/>
          <w:noProof/>
          <w:sz w:val="22"/>
          <w:szCs w:val="22"/>
        </w:rPr>
        <w:t xml:space="preserve"> исхране и хигијенских навика. </w:t>
      </w:r>
      <w:r w:rsidR="00372CFE">
        <w:rPr>
          <w:rFonts w:asciiTheme="minorHAnsi" w:hAnsiTheme="minorHAnsi" w:cstheme="minorHAnsi"/>
          <w:noProof/>
          <w:sz w:val="22"/>
          <w:szCs w:val="22"/>
        </w:rPr>
        <w:t>Основна функција здравствене медијаторке</w:t>
      </w:r>
      <w:r w:rsidR="009163BD">
        <w:rPr>
          <w:rFonts w:asciiTheme="minorHAnsi" w:hAnsiTheme="minorHAnsi" w:cstheme="minorHAnsi"/>
          <w:noProof/>
          <w:sz w:val="22"/>
          <w:szCs w:val="22"/>
        </w:rPr>
        <w:t xml:space="preserve"> </w:t>
      </w:r>
      <w:r w:rsidR="00372CFE">
        <w:rPr>
          <w:rFonts w:asciiTheme="minorHAnsi" w:hAnsiTheme="minorHAnsi" w:cstheme="minorHAnsi"/>
          <w:noProof/>
          <w:sz w:val="22"/>
          <w:szCs w:val="22"/>
        </w:rPr>
        <w:t xml:space="preserve">је </w:t>
      </w:r>
      <w:r w:rsidR="008F2601">
        <w:rPr>
          <w:rFonts w:asciiTheme="minorHAnsi" w:hAnsiTheme="minorHAnsi" w:cstheme="minorHAnsi"/>
          <w:noProof/>
          <w:sz w:val="22"/>
          <w:szCs w:val="22"/>
        </w:rPr>
        <w:t>да буде спона у ефикасном повезивању здравственог</w:t>
      </w:r>
      <w:r w:rsidR="008F2601" w:rsidRPr="008F2601">
        <w:rPr>
          <w:rFonts w:asciiTheme="minorHAnsi" w:hAnsiTheme="minorHAnsi" w:cstheme="minorHAnsi"/>
          <w:noProof/>
          <w:sz w:val="22"/>
          <w:szCs w:val="22"/>
        </w:rPr>
        <w:t xml:space="preserve"> систем</w:t>
      </w:r>
      <w:r w:rsidR="008F2601">
        <w:rPr>
          <w:rFonts w:asciiTheme="minorHAnsi" w:hAnsiTheme="minorHAnsi" w:cstheme="minorHAnsi"/>
          <w:noProof/>
          <w:sz w:val="22"/>
          <w:szCs w:val="22"/>
        </w:rPr>
        <w:t>а и грађана</w:t>
      </w:r>
      <w:r w:rsidR="008F2601" w:rsidRPr="008F2601">
        <w:rPr>
          <w:rFonts w:asciiTheme="minorHAnsi" w:hAnsiTheme="minorHAnsi" w:cstheme="minorHAnsi"/>
          <w:noProof/>
          <w:sz w:val="22"/>
          <w:szCs w:val="22"/>
        </w:rPr>
        <w:t xml:space="preserve"> неформалних </w:t>
      </w:r>
      <w:r w:rsidR="008F2601">
        <w:rPr>
          <w:rFonts w:asciiTheme="minorHAnsi" w:hAnsiTheme="minorHAnsi" w:cstheme="minorHAnsi"/>
          <w:noProof/>
          <w:sz w:val="22"/>
          <w:szCs w:val="22"/>
        </w:rPr>
        <w:t xml:space="preserve">ромских </w:t>
      </w:r>
      <w:r w:rsidR="008F2601" w:rsidRPr="008F2601">
        <w:rPr>
          <w:rFonts w:asciiTheme="minorHAnsi" w:hAnsiTheme="minorHAnsi" w:cstheme="minorHAnsi"/>
          <w:noProof/>
          <w:sz w:val="22"/>
          <w:szCs w:val="22"/>
        </w:rPr>
        <w:t>насеља</w:t>
      </w:r>
      <w:r w:rsidR="008F2601">
        <w:rPr>
          <w:rFonts w:asciiTheme="minorHAnsi" w:hAnsiTheme="minorHAnsi" w:cstheme="minorHAnsi"/>
          <w:noProof/>
          <w:sz w:val="22"/>
          <w:szCs w:val="22"/>
        </w:rPr>
        <w:t>, како би се омогући</w:t>
      </w:r>
      <w:r w:rsidR="00372CFE">
        <w:rPr>
          <w:rFonts w:asciiTheme="minorHAnsi" w:hAnsiTheme="minorHAnsi" w:cstheme="minorHAnsi"/>
          <w:noProof/>
          <w:sz w:val="22"/>
          <w:szCs w:val="22"/>
        </w:rPr>
        <w:t>о</w:t>
      </w:r>
      <w:r w:rsidR="008F2601" w:rsidRPr="008F2601">
        <w:rPr>
          <w:rFonts w:asciiTheme="minorHAnsi" w:hAnsiTheme="minorHAnsi" w:cstheme="minorHAnsi"/>
          <w:noProof/>
          <w:sz w:val="22"/>
          <w:szCs w:val="22"/>
        </w:rPr>
        <w:t xml:space="preserve"> бољи увид здравствених установа у</w:t>
      </w:r>
      <w:r w:rsidR="008F2601">
        <w:rPr>
          <w:rFonts w:asciiTheme="minorHAnsi" w:hAnsiTheme="minorHAnsi" w:cstheme="minorHAnsi"/>
          <w:noProof/>
          <w:sz w:val="22"/>
          <w:szCs w:val="22"/>
        </w:rPr>
        <w:t xml:space="preserve"> стање у овим насељима и повећао број </w:t>
      </w:r>
      <w:r w:rsidR="008F2601" w:rsidRPr="008F2601">
        <w:rPr>
          <w:rFonts w:asciiTheme="minorHAnsi" w:hAnsiTheme="minorHAnsi" w:cstheme="minorHAnsi"/>
          <w:noProof/>
          <w:sz w:val="22"/>
          <w:szCs w:val="22"/>
        </w:rPr>
        <w:t>правовременог јављања лекару</w:t>
      </w:r>
      <w:r w:rsidR="00900BA9">
        <w:rPr>
          <w:rFonts w:asciiTheme="minorHAnsi" w:hAnsiTheme="minorHAnsi" w:cstheme="minorHAnsi"/>
          <w:noProof/>
          <w:sz w:val="22"/>
          <w:szCs w:val="22"/>
        </w:rPr>
        <w:t xml:space="preserve">. </w:t>
      </w:r>
      <w:r w:rsidR="00900BA9" w:rsidRPr="006B159D">
        <w:rPr>
          <w:rFonts w:asciiTheme="minorHAnsi" w:hAnsiTheme="minorHAnsi" w:cstheme="minorHAnsi"/>
          <w:noProof/>
          <w:sz w:val="22"/>
          <w:szCs w:val="22"/>
        </w:rPr>
        <w:t xml:space="preserve">Досадашња сарадња </w:t>
      </w:r>
      <w:r w:rsidR="00900BA9" w:rsidRPr="006B159D">
        <w:rPr>
          <w:rFonts w:asciiTheme="minorHAnsi" w:hAnsiTheme="minorHAnsi" w:cstheme="minorHAnsi"/>
          <w:bCs/>
          <w:sz w:val="22"/>
          <w:szCs w:val="22"/>
        </w:rPr>
        <w:t xml:space="preserve">здравствене медијаторке са службама Дома здравља Младеновац </w:t>
      </w:r>
      <w:r>
        <w:rPr>
          <w:rFonts w:asciiTheme="minorHAnsi" w:hAnsiTheme="minorHAnsi" w:cstheme="minorHAnsi"/>
          <w:bCs/>
          <w:sz w:val="22"/>
          <w:szCs w:val="22"/>
        </w:rPr>
        <w:t xml:space="preserve">процењена је </w:t>
      </w:r>
      <w:r w:rsidR="00900BA9" w:rsidRPr="006B159D">
        <w:rPr>
          <w:rFonts w:asciiTheme="minorHAnsi" w:hAnsiTheme="minorHAnsi" w:cstheme="minorHAnsi"/>
          <w:bCs/>
          <w:sz w:val="22"/>
          <w:szCs w:val="22"/>
        </w:rPr>
        <w:t xml:space="preserve">као веома добра и успешна, нарочито </w:t>
      </w:r>
      <w:r>
        <w:rPr>
          <w:rFonts w:asciiTheme="minorHAnsi" w:hAnsiTheme="minorHAnsi" w:cstheme="minorHAnsi"/>
          <w:bCs/>
          <w:sz w:val="22"/>
          <w:szCs w:val="22"/>
          <w:lang/>
        </w:rPr>
        <w:t xml:space="preserve">сарадња </w:t>
      </w:r>
      <w:r>
        <w:rPr>
          <w:rFonts w:asciiTheme="minorHAnsi" w:hAnsiTheme="minorHAnsi" w:cstheme="minorHAnsi"/>
          <w:bCs/>
          <w:sz w:val="22"/>
          <w:szCs w:val="22"/>
        </w:rPr>
        <w:t>са о</w:t>
      </w:r>
      <w:r w:rsidR="00900BA9" w:rsidRPr="006B159D">
        <w:rPr>
          <w:rFonts w:asciiTheme="minorHAnsi" w:hAnsiTheme="minorHAnsi" w:cstheme="minorHAnsi"/>
          <w:bCs/>
          <w:sz w:val="22"/>
          <w:szCs w:val="22"/>
        </w:rPr>
        <w:t xml:space="preserve">дељењем педијатрије. </w:t>
      </w:r>
      <w:r w:rsidR="00790B71" w:rsidRPr="006B159D">
        <w:rPr>
          <w:rFonts w:asciiTheme="minorHAnsi" w:hAnsiTheme="minorHAnsi" w:cstheme="minorHAnsi"/>
          <w:bCs/>
          <w:color w:val="auto"/>
          <w:sz w:val="22"/>
          <w:szCs w:val="22"/>
        </w:rPr>
        <w:t>На основу сагледаних потреба ром</w:t>
      </w:r>
      <w:r w:rsidR="009A3D30" w:rsidRPr="006B159D">
        <w:rPr>
          <w:rFonts w:asciiTheme="minorHAnsi" w:hAnsiTheme="minorHAnsi" w:cstheme="minorHAnsi"/>
          <w:bCs/>
          <w:color w:val="auto"/>
          <w:sz w:val="22"/>
          <w:szCs w:val="22"/>
        </w:rPr>
        <w:t xml:space="preserve">ске заједнице неопходно је </w:t>
      </w:r>
      <w:r w:rsidR="00790B71" w:rsidRPr="006B159D">
        <w:rPr>
          <w:rFonts w:asciiTheme="minorHAnsi" w:hAnsiTheme="minorHAnsi" w:cstheme="minorHAnsi"/>
          <w:bCs/>
          <w:color w:val="auto"/>
          <w:sz w:val="22"/>
          <w:szCs w:val="22"/>
        </w:rPr>
        <w:t>ангажовање још једне здравствене медијаторке</w:t>
      </w:r>
      <w:r w:rsidR="00372CFE" w:rsidRPr="006B159D">
        <w:rPr>
          <w:rFonts w:asciiTheme="minorHAnsi" w:hAnsiTheme="minorHAnsi" w:cstheme="minorHAnsi"/>
          <w:bCs/>
          <w:color w:val="auto"/>
          <w:sz w:val="22"/>
          <w:szCs w:val="22"/>
        </w:rPr>
        <w:t xml:space="preserve"> у Младеновцу</w:t>
      </w:r>
      <w:r w:rsidR="00790B71" w:rsidRPr="006B159D">
        <w:rPr>
          <w:rFonts w:asciiTheme="minorHAnsi" w:hAnsiTheme="minorHAnsi" w:cstheme="minorHAnsi"/>
          <w:bCs/>
          <w:color w:val="auto"/>
          <w:sz w:val="22"/>
          <w:szCs w:val="22"/>
        </w:rPr>
        <w:t>.</w:t>
      </w:r>
    </w:p>
    <w:p w:rsidR="009163BD" w:rsidRDefault="007D1CBF" w:rsidP="00B45998">
      <w:pPr>
        <w:spacing w:after="60"/>
      </w:pPr>
      <w:r>
        <w:rPr>
          <w:noProof/>
          <w:lang/>
        </w:rPr>
        <w:t xml:space="preserve">        </w:t>
      </w:r>
      <w:r w:rsidR="00AD1CFB">
        <w:rPr>
          <w:noProof/>
        </w:rPr>
        <w:t>Поред наведеног локалног институционалног оквира за социјално укључивање Рома и Ромкиња, у Младеновцу делује и неколико организација цивилног друштва које заступају интересе ромске заједнице и раде на унапређењу услова њиховог живота</w:t>
      </w:r>
      <w:r w:rsidR="00EA4FA2">
        <w:rPr>
          <w:noProof/>
        </w:rPr>
        <w:t xml:space="preserve">, међу којима су: </w:t>
      </w:r>
      <w:r w:rsidR="00EA4FA2" w:rsidRPr="00DD565B">
        <w:t>Цент</w:t>
      </w:r>
      <w:r w:rsidR="00EA4FA2">
        <w:t>ар</w:t>
      </w:r>
      <w:r w:rsidR="00EA4FA2" w:rsidRPr="00DD565B">
        <w:t xml:space="preserve"> за заштиту људских и ма</w:t>
      </w:r>
      <w:r w:rsidR="00EA4FA2">
        <w:t>њинских права и вредности "ОКО", КУД</w:t>
      </w:r>
      <w:r w:rsidR="00EA4FA2" w:rsidRPr="00E7568F">
        <w:t xml:space="preserve"> "Романо </w:t>
      </w:r>
      <w:r w:rsidR="00EA4FA2">
        <w:t>ило",</w:t>
      </w:r>
      <w:r w:rsidR="009163BD">
        <w:t xml:space="preserve"> </w:t>
      </w:r>
      <w:r w:rsidR="00EA4FA2">
        <w:t>Друштво за науку, просвету, образовање, културу и социјална питања "Ненис", Друштво за науку, просвету, образовање, културу и социјална питања "Ром</w:t>
      </w:r>
      <w:r w:rsidR="009163BD">
        <w:t>"</w:t>
      </w:r>
      <w:r w:rsidR="00EA4FA2">
        <w:t xml:space="preserve"> и Удружење за помоћ и подршку "ХУМАН". </w:t>
      </w:r>
    </w:p>
    <w:p w:rsidR="007D1CBF" w:rsidRPr="00B45998" w:rsidRDefault="007D1CBF" w:rsidP="00B45998">
      <w:pPr>
        <w:spacing w:after="60"/>
      </w:pPr>
    </w:p>
    <w:p w:rsidR="005D15C9" w:rsidRPr="00912852" w:rsidRDefault="005D15C9" w:rsidP="00912852">
      <w:pPr>
        <w:pStyle w:val="Heading1"/>
      </w:pPr>
      <w:bookmarkStart w:id="5" w:name="_Toc9611827"/>
      <w:r w:rsidRPr="00912852">
        <w:lastRenderedPageBreak/>
        <w:t>О</w:t>
      </w:r>
      <w:r w:rsidR="00BE2D20" w:rsidRPr="00912852">
        <w:t xml:space="preserve">ПШТИ ПОДАЦИ О </w:t>
      </w:r>
      <w:r w:rsidR="00B45998">
        <w:t>ГО МЛАДЕНОВАЦ</w:t>
      </w:r>
      <w:bookmarkEnd w:id="5"/>
    </w:p>
    <w:p w:rsidR="00BC2B23" w:rsidRDefault="007D1CBF" w:rsidP="007D1CBF">
      <w:r>
        <w:rPr>
          <w:lang/>
        </w:rPr>
        <w:t xml:space="preserve">        Градска општина </w:t>
      </w:r>
      <w:r>
        <w:t xml:space="preserve">Младеновац </w:t>
      </w:r>
      <w:r w:rsidR="00BC2B23">
        <w:t xml:space="preserve"> заузима површину од 339 км2 и налази се у северном делу ниске Шумадије.  С обзиром да припада Граду Београду, према степену развијености налази се у првој групи</w:t>
      </w:r>
      <w:r w:rsidR="00372CFE">
        <w:t xml:space="preserve"> локалних самоуправа</w:t>
      </w:r>
      <w:r w:rsidR="00DA51D4">
        <w:t xml:space="preserve"> </w:t>
      </w:r>
      <w:r w:rsidR="007D2F3F">
        <w:t>(</w:t>
      </w:r>
      <w:r w:rsidR="00C21DEC">
        <w:t>од укупно 4) које имају степен развијености изнад републичког просека.</w:t>
      </w:r>
    </w:p>
    <w:p w:rsidR="00BC2B23" w:rsidRDefault="00BC2B23" w:rsidP="00BC2B23">
      <w:r>
        <w:t xml:space="preserve">Територија </w:t>
      </w:r>
      <w:r w:rsidR="00C21DEC">
        <w:t xml:space="preserve">ГО Младеновац </w:t>
      </w:r>
      <w:r>
        <w:t>обухвата 22 насеља и то</w:t>
      </w:r>
      <w:r w:rsidR="007D1CBF">
        <w:rPr>
          <w:lang/>
        </w:rPr>
        <w:t xml:space="preserve"> су</w:t>
      </w:r>
      <w:r>
        <w:t>:</w:t>
      </w:r>
    </w:p>
    <w:p w:rsidR="00BC2B23" w:rsidRPr="000B1277" w:rsidRDefault="00BC2B23" w:rsidP="00BC2B23">
      <w:pPr>
        <w:spacing w:before="0"/>
        <w:rPr>
          <w:sz w:val="16"/>
          <w:szCs w:val="16"/>
        </w:rPr>
      </w:pPr>
    </w:p>
    <w:tbl>
      <w:tblPr>
        <w:tblStyle w:val="PlainTable11"/>
        <w:tblW w:w="9606" w:type="dxa"/>
        <w:tblLook w:val="04A0"/>
      </w:tblPr>
      <w:tblGrid>
        <w:gridCol w:w="1593"/>
        <w:gridCol w:w="8013"/>
      </w:tblGrid>
      <w:tr w:rsidR="00BC2B23" w:rsidTr="007D1CBF">
        <w:trPr>
          <w:cnfStyle w:val="100000000000"/>
        </w:trPr>
        <w:tc>
          <w:tcPr>
            <w:cnfStyle w:val="001000000000"/>
            <w:tcW w:w="1593" w:type="dxa"/>
            <w:shd w:val="clear" w:color="auto" w:fill="8DB3E2" w:themeFill="text2" w:themeFillTint="66"/>
          </w:tcPr>
          <w:p w:rsidR="00BC2B23" w:rsidRPr="00926252" w:rsidRDefault="00C21DEC" w:rsidP="00C21DEC">
            <w:pPr>
              <w:jc w:val="center"/>
              <w:rPr>
                <w:b w:val="0"/>
              </w:rPr>
            </w:pPr>
            <w:r>
              <w:t>Сеоска</w:t>
            </w:r>
            <w:r w:rsidR="00BC2B23">
              <w:t xml:space="preserve"> насеља</w:t>
            </w:r>
            <w:r>
              <w:t xml:space="preserve"> (17)</w:t>
            </w:r>
          </w:p>
        </w:tc>
        <w:tc>
          <w:tcPr>
            <w:tcW w:w="8013" w:type="dxa"/>
          </w:tcPr>
          <w:p w:rsidR="00BC2B23" w:rsidRPr="00C21DEC" w:rsidRDefault="00BC2B23" w:rsidP="00C21DEC">
            <w:pPr>
              <w:jc w:val="left"/>
              <w:cnfStyle w:val="100000000000"/>
              <w:rPr>
                <w:b w:val="0"/>
              </w:rPr>
            </w:pPr>
            <w:r w:rsidRPr="00C21DEC">
              <w:rPr>
                <w:b w:val="0"/>
              </w:rPr>
              <w:t>Амерић, Белуће, Бељевац, Велика Иванча, Велика Крсна, Влашка, Дубона, Јагњило, Ковачевац, Кораћица, Мала Врбица, Марковац, Пружатовац, Рабровац, Сенаја, Црквине, Шепшин</w:t>
            </w:r>
          </w:p>
        </w:tc>
      </w:tr>
      <w:tr w:rsidR="00BC2B23" w:rsidTr="007D1CBF">
        <w:trPr>
          <w:cnfStyle w:val="000000100000"/>
          <w:trHeight w:val="512"/>
        </w:trPr>
        <w:tc>
          <w:tcPr>
            <w:cnfStyle w:val="001000000000"/>
            <w:tcW w:w="1593" w:type="dxa"/>
            <w:shd w:val="clear" w:color="auto" w:fill="8DB3E2" w:themeFill="text2" w:themeFillTint="66"/>
          </w:tcPr>
          <w:p w:rsidR="00BC2B23" w:rsidRPr="00C21DEC" w:rsidRDefault="00C21DEC" w:rsidP="00C21DEC">
            <w:pPr>
              <w:jc w:val="center"/>
              <w:rPr>
                <w:b w:val="0"/>
              </w:rPr>
            </w:pPr>
            <w:r w:rsidRPr="00C21DEC">
              <w:t>П</w:t>
            </w:r>
            <w:r w:rsidR="00BC2B23" w:rsidRPr="00C21DEC">
              <w:t>риградска насеља</w:t>
            </w:r>
            <w:r w:rsidRPr="00C21DEC">
              <w:t xml:space="preserve"> (4)</w:t>
            </w:r>
          </w:p>
        </w:tc>
        <w:tc>
          <w:tcPr>
            <w:tcW w:w="8013" w:type="dxa"/>
            <w:shd w:val="clear" w:color="auto" w:fill="auto"/>
          </w:tcPr>
          <w:p w:rsidR="00BC2B23" w:rsidRPr="00C21DEC" w:rsidRDefault="009A5409" w:rsidP="00C21DEC">
            <w:pPr>
              <w:shd w:val="clear" w:color="auto" w:fill="FFFFFF"/>
              <w:spacing w:before="100" w:beforeAutospacing="1" w:after="24"/>
              <w:jc w:val="left"/>
              <w:cnfStyle w:val="000000100000"/>
            </w:pPr>
            <w:hyperlink r:id="rId10" w:tooltip="Рајковац (Младеновац)" w:history="1">
              <w:r w:rsidR="00BC2B23" w:rsidRPr="00C21DEC">
                <w:t>Рајковац</w:t>
              </w:r>
            </w:hyperlink>
            <w:r w:rsidR="00BC2B23" w:rsidRPr="00C21DEC">
              <w:t xml:space="preserve">, </w:t>
            </w:r>
            <w:hyperlink r:id="rId11" w:tooltip="Међулужје" w:history="1">
              <w:r w:rsidR="00BC2B23" w:rsidRPr="00C21DEC">
                <w:t>Међулужје</w:t>
              </w:r>
            </w:hyperlink>
            <w:r w:rsidR="00BC2B23" w:rsidRPr="00C21DEC">
              <w:t xml:space="preserve">, </w:t>
            </w:r>
            <w:hyperlink r:id="rId12" w:tooltip="Границе (Младеновац)" w:history="1">
              <w:r w:rsidR="00BC2B23" w:rsidRPr="00C21DEC">
                <w:t>Границе</w:t>
              </w:r>
            </w:hyperlink>
            <w:r w:rsidR="00BC2B23" w:rsidRPr="00C21DEC">
              <w:t xml:space="preserve">, </w:t>
            </w:r>
            <w:hyperlink r:id="rId13" w:tooltip="Младеновац (село)" w:history="1">
              <w:r w:rsidR="00BC2B23" w:rsidRPr="00C21DEC">
                <w:t>Младеновац (село)</w:t>
              </w:r>
            </w:hyperlink>
          </w:p>
        </w:tc>
      </w:tr>
      <w:tr w:rsidR="00BC2B23" w:rsidTr="007D1CBF">
        <w:trPr>
          <w:trHeight w:val="530"/>
        </w:trPr>
        <w:tc>
          <w:tcPr>
            <w:cnfStyle w:val="001000000000"/>
            <w:tcW w:w="1593" w:type="dxa"/>
            <w:shd w:val="clear" w:color="auto" w:fill="8DB3E2" w:themeFill="text2" w:themeFillTint="66"/>
          </w:tcPr>
          <w:p w:rsidR="00BC2B23" w:rsidRPr="00926252" w:rsidRDefault="00C21DEC" w:rsidP="00C21DEC">
            <w:pPr>
              <w:jc w:val="center"/>
              <w:rPr>
                <w:b w:val="0"/>
              </w:rPr>
            </w:pPr>
            <w:r>
              <w:t>Г</w:t>
            </w:r>
            <w:r w:rsidR="00BC2B23">
              <w:t>радско насеље</w:t>
            </w:r>
            <w:r>
              <w:t xml:space="preserve"> (1)</w:t>
            </w:r>
          </w:p>
        </w:tc>
        <w:tc>
          <w:tcPr>
            <w:tcW w:w="8013" w:type="dxa"/>
          </w:tcPr>
          <w:p w:rsidR="00BC2B23" w:rsidRPr="00C21DEC" w:rsidRDefault="00BC2B23" w:rsidP="00C21DEC">
            <w:pPr>
              <w:jc w:val="left"/>
              <w:cnfStyle w:val="000000000000"/>
            </w:pPr>
            <w:r w:rsidRPr="00C21DEC">
              <w:t>Младеновац</w:t>
            </w:r>
          </w:p>
        </w:tc>
      </w:tr>
    </w:tbl>
    <w:p w:rsidR="00C21DEC" w:rsidRPr="00BE2D20" w:rsidRDefault="007D1CBF" w:rsidP="00C21DEC">
      <w:pPr>
        <w:spacing w:before="100" w:beforeAutospacing="1"/>
      </w:pPr>
      <w:r>
        <w:rPr>
          <w:lang/>
        </w:rPr>
        <w:t xml:space="preserve">       </w:t>
      </w:r>
      <w:r w:rsidR="00C21DEC">
        <w:t>Месних заједница</w:t>
      </w:r>
      <w:r w:rsidR="00DA51D4">
        <w:t xml:space="preserve"> </w:t>
      </w:r>
      <w:r w:rsidR="00C21DEC" w:rsidRPr="00C21DEC">
        <w:t>на територији општине</w:t>
      </w:r>
      <w:r w:rsidR="00C21DEC">
        <w:t xml:space="preserve"> има 24 и то</w:t>
      </w:r>
      <w:r w:rsidR="00BC2B23" w:rsidRPr="00C21DEC">
        <w:t xml:space="preserve"> су</w:t>
      </w:r>
      <w:r w:rsidR="00BC2B23">
        <w:t xml:space="preserve">: </w:t>
      </w:r>
      <w:r w:rsidR="00BC2B23" w:rsidRPr="00926252">
        <w:t>25. Мај,</w:t>
      </w:r>
      <w:r w:rsidR="00DA51D4">
        <w:t xml:space="preserve"> </w:t>
      </w:r>
      <w:r w:rsidR="00BC2B23" w:rsidRPr="00926252">
        <w:t>Амерић</w:t>
      </w:r>
      <w:r w:rsidR="00BC2B23">
        <w:t xml:space="preserve">, </w:t>
      </w:r>
      <w:r w:rsidR="00BC2B23" w:rsidRPr="00926252">
        <w:t>Баташево</w:t>
      </w:r>
      <w:r w:rsidR="00BC2B23">
        <w:t xml:space="preserve">, </w:t>
      </w:r>
      <w:r w:rsidR="00BC2B23" w:rsidRPr="00926252">
        <w:t>Велика Ивнча</w:t>
      </w:r>
      <w:r w:rsidR="00BC2B23">
        <w:t xml:space="preserve">, </w:t>
      </w:r>
      <w:r w:rsidR="00BC2B23" w:rsidRPr="00926252">
        <w:t>Велика Крсна</w:t>
      </w:r>
      <w:r w:rsidR="00BC2B23">
        <w:t xml:space="preserve">, </w:t>
      </w:r>
      <w:r w:rsidR="000A4852">
        <w:t>Влашко Поље</w:t>
      </w:r>
      <w:r w:rsidR="00BC2B23">
        <w:t xml:space="preserve">, </w:t>
      </w:r>
      <w:r w:rsidR="00BC2B23" w:rsidRPr="00926252">
        <w:t>Влашка</w:t>
      </w:r>
      <w:r w:rsidR="00BC2B23">
        <w:t xml:space="preserve">, </w:t>
      </w:r>
      <w:r w:rsidR="00BC2B23" w:rsidRPr="00926252">
        <w:t>Границе</w:t>
      </w:r>
      <w:r w:rsidR="00BC2B23">
        <w:t xml:space="preserve">, </w:t>
      </w:r>
      <w:r w:rsidR="00BC2B23" w:rsidRPr="00926252">
        <w:t>Драпшин</w:t>
      </w:r>
      <w:r w:rsidR="00BC2B23">
        <w:t xml:space="preserve">, </w:t>
      </w:r>
      <w:r w:rsidR="00BC2B23" w:rsidRPr="00926252">
        <w:t>Дубона</w:t>
      </w:r>
      <w:r w:rsidR="00BC2B23">
        <w:t xml:space="preserve">, </w:t>
      </w:r>
      <w:r w:rsidR="000A4852">
        <w:t>Јагњило</w:t>
      </w:r>
      <w:r w:rsidR="00BC2B23">
        <w:t xml:space="preserve">, </w:t>
      </w:r>
      <w:r w:rsidR="00BC2B23" w:rsidRPr="00926252">
        <w:t>Ковачeвац</w:t>
      </w:r>
      <w:r w:rsidR="00BC2B23">
        <w:t xml:space="preserve">, </w:t>
      </w:r>
      <w:r w:rsidR="00BC2B23" w:rsidRPr="00926252">
        <w:t>Кораћица</w:t>
      </w:r>
      <w:r w:rsidR="00BC2B23">
        <w:t xml:space="preserve">, </w:t>
      </w:r>
      <w:r w:rsidR="00BC2B23" w:rsidRPr="00926252">
        <w:t>Мала Врбица</w:t>
      </w:r>
      <w:r w:rsidR="00BC2B23">
        <w:t xml:space="preserve">, </w:t>
      </w:r>
      <w:r w:rsidR="00BC2B23" w:rsidRPr="00926252">
        <w:t>Марковац</w:t>
      </w:r>
      <w:r w:rsidR="00BC2B23">
        <w:t xml:space="preserve">, </w:t>
      </w:r>
      <w:r w:rsidR="00BC2B23" w:rsidRPr="00926252">
        <w:t>Међулужије</w:t>
      </w:r>
      <w:r w:rsidR="00BC2B23">
        <w:t xml:space="preserve">, </w:t>
      </w:r>
      <w:r w:rsidR="00BC2B23" w:rsidRPr="00926252">
        <w:t>Пржатовац</w:t>
      </w:r>
      <w:r w:rsidR="00BC2B23">
        <w:t xml:space="preserve">, </w:t>
      </w:r>
      <w:r w:rsidR="00BC2B23" w:rsidRPr="00926252">
        <w:t>Рабровац</w:t>
      </w:r>
      <w:r w:rsidR="00BC2B23">
        <w:t xml:space="preserve">, </w:t>
      </w:r>
      <w:r w:rsidR="00BC2B23" w:rsidRPr="00926252">
        <w:t>Рајковац</w:t>
      </w:r>
      <w:r w:rsidR="00BC2B23">
        <w:t xml:space="preserve">, </w:t>
      </w:r>
      <w:r w:rsidR="00BC2B23" w:rsidRPr="00926252">
        <w:t>Младеновац (село)</w:t>
      </w:r>
      <w:r w:rsidR="00BC2B23">
        <w:t xml:space="preserve">, </w:t>
      </w:r>
      <w:r w:rsidR="00BC2B23" w:rsidRPr="00926252">
        <w:t>Селтерс</w:t>
      </w:r>
      <w:r w:rsidR="00BC2B23">
        <w:t xml:space="preserve">, </w:t>
      </w:r>
      <w:r w:rsidR="00BC2B23" w:rsidRPr="00926252">
        <w:t>Сенаја</w:t>
      </w:r>
      <w:r w:rsidR="00BC2B23">
        <w:t xml:space="preserve">, </w:t>
      </w:r>
      <w:r w:rsidR="00BC2B23" w:rsidRPr="00926252">
        <w:t>Центар</w:t>
      </w:r>
      <w:r w:rsidR="00BC2B23">
        <w:t xml:space="preserve"> и </w:t>
      </w:r>
      <w:r w:rsidR="00BC2B23" w:rsidRPr="00926252">
        <w:t>Шепшин</w:t>
      </w:r>
      <w:r w:rsidR="00BC2B23">
        <w:t xml:space="preserve">. </w:t>
      </w:r>
    </w:p>
    <w:p w:rsidR="005D15C9" w:rsidRPr="00912852" w:rsidRDefault="005D15C9" w:rsidP="00912852">
      <w:pPr>
        <w:pStyle w:val="Heading2"/>
      </w:pPr>
      <w:bookmarkStart w:id="6" w:name="_Toc9611828"/>
      <w:r w:rsidRPr="00912852">
        <w:t>Географски подаци</w:t>
      </w:r>
      <w:bookmarkEnd w:id="6"/>
    </w:p>
    <w:p w:rsidR="00BC2B23" w:rsidRDefault="005E7765" w:rsidP="00BC2B23">
      <w:r>
        <w:rPr>
          <w:lang/>
        </w:rPr>
        <w:t xml:space="preserve">       </w:t>
      </w:r>
      <w:r w:rsidR="0031754C">
        <w:t xml:space="preserve">Младеновац </w:t>
      </w:r>
      <w:r w:rsidR="00372CFE">
        <w:t xml:space="preserve">се </w:t>
      </w:r>
      <w:r w:rsidR="00BC2B23">
        <w:t xml:space="preserve">налази на </w:t>
      </w:r>
      <w:r w:rsidR="00372CFE">
        <w:t xml:space="preserve">надморској висини од 113 до 518 </w:t>
      </w:r>
      <w:r w:rsidR="00BC2B23">
        <w:t xml:space="preserve">м и обухвата већи део слива речице Велики Луг, леве притоке Кубршнице, са периферним планинским подручјем Космаја на </w:t>
      </w:r>
      <w:r w:rsidR="0031754C">
        <w:t>западу. Градско језго Младеновца</w:t>
      </w:r>
      <w:r w:rsidR="00BC2B23">
        <w:t>, ко</w:t>
      </w:r>
      <w:r w:rsidR="0031754C">
        <w:t>је</w:t>
      </w:r>
      <w:r w:rsidR="00BC2B23">
        <w:t xml:space="preserve"> се н</w:t>
      </w:r>
      <w:r w:rsidR="0031754C">
        <w:t>алази у</w:t>
      </w:r>
      <w:r>
        <w:t xml:space="preserve"> централном делу општине на 138</w:t>
      </w:r>
      <w:r w:rsidR="0031754C">
        <w:t>м надморске висине,</w:t>
      </w:r>
      <w:r w:rsidR="00BC2B23">
        <w:t xml:space="preserve"> има повољан географски положај. Општина је окружена територијама општина Сопот, Гроцка, Смедерево, Смедеревска Паланка, Топола и Аранђеловац.</w:t>
      </w:r>
    </w:p>
    <w:p w:rsidR="0031754C" w:rsidRDefault="005E7765" w:rsidP="00BC2B23">
      <w:r>
        <w:rPr>
          <w:lang/>
        </w:rPr>
        <w:t xml:space="preserve">        </w:t>
      </w:r>
      <w:r w:rsidR="00BC2B23">
        <w:t>Са околином богатом природним лепотама, бањама и минералним водама, а у непосредној близини планине Космај и Града Београда, Младеновац има све услове да буде на завидном месту туристичке мапе Србије. Тренутно располаже објектом здравственог туризма од републичког значаја</w:t>
      </w:r>
      <w:r w:rsidR="00DA51D4">
        <w:t>–</w:t>
      </w:r>
      <w:r w:rsidR="00BC2B23">
        <w:t>Селтерс Бањом, која функционише у оквиру Инст</w:t>
      </w:r>
      <w:r w:rsidR="0031754C">
        <w:t>итута за рехабилитацију Београд.</w:t>
      </w:r>
      <w:r w:rsidR="00DA51D4">
        <w:t xml:space="preserve"> </w:t>
      </w:r>
      <w:r w:rsidR="00BC2B23">
        <w:t>На</w:t>
      </w:r>
      <w:r w:rsidR="0031754C">
        <w:t xml:space="preserve"> путу од Младеновца ка Космају </w:t>
      </w:r>
      <w:r w:rsidR="00BC2B23">
        <w:t>налази</w:t>
      </w:r>
      <w:r w:rsidR="0031754C">
        <w:t xml:space="preserve"> се</w:t>
      </w:r>
      <w:r w:rsidR="00BC2B23">
        <w:t xml:space="preserve"> извориште</w:t>
      </w:r>
      <w:r w:rsidR="0031754C">
        <w:t xml:space="preserve"> минералне воде Кораћичка Бања, а н</w:t>
      </w:r>
      <w:r w:rsidR="00BC2B23">
        <w:t>а под</w:t>
      </w:r>
      <w:r w:rsidR="0031754C">
        <w:t>р</w:t>
      </w:r>
      <w:r>
        <w:t xml:space="preserve">учју села Марковац и Рабровац </w:t>
      </w:r>
      <w:r w:rsidR="00BC2B23">
        <w:t>два вештачка језера.</w:t>
      </w:r>
      <w:r w:rsidR="00DA51D4">
        <w:t xml:space="preserve"> </w:t>
      </w:r>
      <w:r w:rsidR="0031754C">
        <w:t>Планина Космај је популарно излетиште које се налази 12 км од центра М</w:t>
      </w:r>
      <w:r>
        <w:t>ладеновца и 30 км од Београда, те</w:t>
      </w:r>
      <w:r w:rsidR="0031754C">
        <w:t xml:space="preserve"> захваљујући својој локацији и шумским пределима располаже иде</w:t>
      </w:r>
      <w:r>
        <w:rPr>
          <w:lang/>
        </w:rPr>
        <w:t>а</w:t>
      </w:r>
      <w:r>
        <w:t>л</w:t>
      </w:r>
      <w:r w:rsidR="0031754C">
        <w:t>ним условима за развој</w:t>
      </w:r>
      <w:r w:rsidR="00372CFE">
        <w:t xml:space="preserve"> туризма, посебно ловног</w:t>
      </w:r>
      <w:r w:rsidR="0031754C">
        <w:t xml:space="preserve">. </w:t>
      </w:r>
    </w:p>
    <w:p w:rsidR="00BE2D20" w:rsidRDefault="005E7765" w:rsidP="005D15C9">
      <w:r>
        <w:rPr>
          <w:lang/>
        </w:rPr>
        <w:t xml:space="preserve">        </w:t>
      </w:r>
      <w:r w:rsidR="00BC2B23">
        <w:t>Кроз општину пролази Моравско-Вардарско-Нишавска</w:t>
      </w:r>
      <w:r w:rsidR="0031754C">
        <w:t xml:space="preserve"> и Београд-Ниш-Софија железничка пруга</w:t>
      </w:r>
      <w:r w:rsidR="00BC2B23">
        <w:t xml:space="preserve">, као </w:t>
      </w:r>
      <w:r w:rsidR="0031754C">
        <w:t xml:space="preserve">и </w:t>
      </w:r>
      <w:r w:rsidR="00667F6A">
        <w:t>ауто пут Београд-Ниш</w:t>
      </w:r>
      <w:r w:rsidR="00BC2B23">
        <w:t xml:space="preserve"> од кога се у Малом Пожаревцу одваја магистрални пут за Младеновац. У Младеновцу се</w:t>
      </w:r>
      <w:r w:rsidR="0031754C">
        <w:t>,</w:t>
      </w:r>
      <w:r w:rsidR="00BC2B23">
        <w:t xml:space="preserve"> такође, од магистралног пута за Крагујевац одвајају регионални путеви за Смедерево и Смедеревску Паланку, тако да је општина одлично повезана како са Београдом</w:t>
      </w:r>
      <w:r>
        <w:rPr>
          <w:lang/>
        </w:rPr>
        <w:t>,</w:t>
      </w:r>
      <w:r>
        <w:t xml:space="preserve"> тако и са околним градовима. </w:t>
      </w:r>
    </w:p>
    <w:p w:rsidR="005D15C9" w:rsidRPr="00912852" w:rsidRDefault="005D15C9" w:rsidP="00912852">
      <w:pPr>
        <w:pStyle w:val="Heading2"/>
      </w:pPr>
      <w:bookmarkStart w:id="7" w:name="_Toc9611829"/>
      <w:r w:rsidRPr="00912852">
        <w:t>Историјски подаци</w:t>
      </w:r>
      <w:bookmarkEnd w:id="7"/>
    </w:p>
    <w:p w:rsidR="00E45959" w:rsidRPr="006B159D" w:rsidRDefault="005E7765" w:rsidP="00BE2D20">
      <w:pPr>
        <w:rPr>
          <w:noProof/>
          <w:lang/>
        </w:rPr>
      </w:pPr>
      <w:r>
        <w:rPr>
          <w:lang/>
        </w:rPr>
        <w:t xml:space="preserve">      </w:t>
      </w:r>
      <w:r w:rsidR="00667F6A" w:rsidRPr="007D42CA">
        <w:t xml:space="preserve">На територији данашње општине Младеновац прва насеља формирана су у периоду праисторије, о чему сведоче бројна археолошка налазишта и око 200 остатака праисторијских </w:t>
      </w:r>
      <w:r w:rsidR="00667F6A" w:rsidRPr="007D42CA">
        <w:lastRenderedPageBreak/>
        <w:t xml:space="preserve">насеља. Данашња </w:t>
      </w:r>
      <w:r w:rsidR="00667F6A" w:rsidRPr="006B159D">
        <w:rPr>
          <w:noProof/>
          <w:lang/>
        </w:rPr>
        <w:t>насеља у младеновачком крају помињу се још у средњем веку, у доба Деспота Стефана Лазаревића. Развој саобраћаја утицао је на формирање варошког насеља на атару ранијег села Младеновац. Ново насеље се развијало око железничке станице подигнут</w:t>
      </w:r>
      <w:r w:rsidR="00DA51D4" w:rsidRPr="006B159D">
        <w:rPr>
          <w:noProof/>
          <w:lang/>
        </w:rPr>
        <w:t xml:space="preserve">е одмах по изградњи пруге 1882. </w:t>
      </w:r>
      <w:r w:rsidR="00667F6A" w:rsidRPr="006B159D">
        <w:rPr>
          <w:noProof/>
          <w:lang/>
        </w:rPr>
        <w:t>године и механе "Космај", данашње "Старе механе". Указом Краља Александра Обреновића</w:t>
      </w:r>
      <w:r w:rsidR="00DA51D4" w:rsidRPr="006B159D">
        <w:rPr>
          <w:noProof/>
          <w:lang/>
        </w:rPr>
        <w:t xml:space="preserve"> </w:t>
      </w:r>
      <w:r w:rsidR="00667F6A" w:rsidRPr="006B159D">
        <w:rPr>
          <w:noProof/>
          <w:lang/>
        </w:rPr>
        <w:t>1893. године, насеље је проглашено за варошицу која је добила име по селу у</w:t>
      </w:r>
      <w:r>
        <w:rPr>
          <w:noProof/>
          <w:lang/>
        </w:rPr>
        <w:t xml:space="preserve"> чијем атару је настала. Назив Младеновац</w:t>
      </w:r>
      <w:r w:rsidR="00667F6A" w:rsidRPr="006B159D">
        <w:rPr>
          <w:noProof/>
          <w:lang/>
        </w:rPr>
        <w:t xml:space="preserve">, према легенди, потиче од Младена, једног од тројице браће који је 200 година после Косовског боја дошао у овај крај. Место где су његови потомци формирали породице </w:t>
      </w:r>
      <w:r w:rsidR="00C21A04" w:rsidRPr="006B159D">
        <w:rPr>
          <w:noProof/>
          <w:lang/>
        </w:rPr>
        <w:t xml:space="preserve">је по њему </w:t>
      </w:r>
      <w:r w:rsidR="00667F6A" w:rsidRPr="006B159D">
        <w:rPr>
          <w:noProof/>
          <w:lang/>
        </w:rPr>
        <w:t>добило назив Младеновац.</w:t>
      </w:r>
    </w:p>
    <w:p w:rsidR="00BE2D20" w:rsidRDefault="005D15C9" w:rsidP="005D15C9">
      <w:pPr>
        <w:pStyle w:val="Heading2"/>
      </w:pPr>
      <w:bookmarkStart w:id="8" w:name="_Toc9611830"/>
      <w:r w:rsidRPr="00912852">
        <w:t>Демографски подаци</w:t>
      </w:r>
      <w:bookmarkEnd w:id="8"/>
    </w:p>
    <w:p w:rsidR="00E45959" w:rsidRPr="006B159D" w:rsidRDefault="005E7765" w:rsidP="00E45959">
      <w:pPr>
        <w:rPr>
          <w:noProof/>
          <w:lang/>
        </w:rPr>
      </w:pPr>
      <w:r>
        <w:rPr>
          <w:noProof/>
          <w:lang/>
        </w:rPr>
        <w:t xml:space="preserve">      </w:t>
      </w:r>
      <w:r w:rsidR="00E45959" w:rsidRPr="006B159D">
        <w:rPr>
          <w:noProof/>
          <w:lang/>
        </w:rPr>
        <w:t xml:space="preserve">По </w:t>
      </w:r>
      <w:r w:rsidR="00372CFE" w:rsidRPr="006B159D">
        <w:rPr>
          <w:noProof/>
          <w:lang/>
        </w:rPr>
        <w:t xml:space="preserve">последњем </w:t>
      </w:r>
      <w:r w:rsidR="00E45959" w:rsidRPr="006B159D">
        <w:rPr>
          <w:i/>
          <w:noProof/>
          <w:lang/>
        </w:rPr>
        <w:t xml:space="preserve">Попису становништва </w:t>
      </w:r>
      <w:r w:rsidR="00E45959" w:rsidRPr="005E7765">
        <w:rPr>
          <w:noProof/>
          <w:lang/>
        </w:rPr>
        <w:t>из 2011. године</w:t>
      </w:r>
      <w:r w:rsidR="00E45959" w:rsidRPr="006B159D">
        <w:rPr>
          <w:noProof/>
          <w:lang/>
        </w:rPr>
        <w:t xml:space="preserve"> у ГО М</w:t>
      </w:r>
      <w:r w:rsidR="006B3424" w:rsidRPr="006B159D">
        <w:rPr>
          <w:noProof/>
          <w:lang/>
        </w:rPr>
        <w:t>ладеновац</w:t>
      </w:r>
      <w:r w:rsidR="00E45959" w:rsidRPr="006B159D">
        <w:rPr>
          <w:noProof/>
          <w:lang/>
        </w:rPr>
        <w:t xml:space="preserve"> живи 53</w:t>
      </w:r>
      <w:r w:rsidR="006B3424" w:rsidRPr="006B159D">
        <w:rPr>
          <w:noProof/>
          <w:lang/>
        </w:rPr>
        <w:t>.</w:t>
      </w:r>
      <w:r w:rsidR="00E45959" w:rsidRPr="006B159D">
        <w:rPr>
          <w:noProof/>
          <w:lang/>
        </w:rPr>
        <w:t>096 становника (26</w:t>
      </w:r>
      <w:r w:rsidR="006B3424" w:rsidRPr="006B159D">
        <w:rPr>
          <w:noProof/>
          <w:lang/>
        </w:rPr>
        <w:t>.</w:t>
      </w:r>
      <w:r w:rsidR="00E45959" w:rsidRPr="006B159D">
        <w:rPr>
          <w:noProof/>
          <w:lang/>
        </w:rPr>
        <w:t>012 мушкараца и 27</w:t>
      </w:r>
      <w:r w:rsidR="006B3424" w:rsidRPr="006B159D">
        <w:rPr>
          <w:noProof/>
          <w:lang/>
        </w:rPr>
        <w:t>.</w:t>
      </w:r>
      <w:r w:rsidR="00E45959" w:rsidRPr="006B159D">
        <w:rPr>
          <w:noProof/>
          <w:lang/>
        </w:rPr>
        <w:t>084 жена) у 17</w:t>
      </w:r>
      <w:r w:rsidR="006B3424" w:rsidRPr="006B159D">
        <w:rPr>
          <w:noProof/>
          <w:lang/>
        </w:rPr>
        <w:t>.</w:t>
      </w:r>
      <w:r w:rsidR="00E45959" w:rsidRPr="006B159D">
        <w:rPr>
          <w:noProof/>
          <w:lang/>
        </w:rPr>
        <w:t>512 домаћинстава. Просечан број</w:t>
      </w:r>
      <w:r>
        <w:rPr>
          <w:noProof/>
          <w:lang/>
        </w:rPr>
        <w:t xml:space="preserve"> чланова по домаћинству износи троје (3)</w:t>
      </w:r>
      <w:r w:rsidR="00E45959" w:rsidRPr="006B159D">
        <w:rPr>
          <w:noProof/>
          <w:lang/>
        </w:rPr>
        <w:t>. У општини има 21</w:t>
      </w:r>
      <w:r w:rsidR="006B3424" w:rsidRPr="006B159D">
        <w:rPr>
          <w:noProof/>
          <w:lang/>
        </w:rPr>
        <w:t>.</w:t>
      </w:r>
      <w:r w:rsidR="00E45959" w:rsidRPr="006B159D">
        <w:rPr>
          <w:noProof/>
          <w:lang/>
        </w:rPr>
        <w:t>087 радно способних грађана</w:t>
      </w:r>
      <w:r w:rsidR="00DA51D4" w:rsidRPr="006B159D">
        <w:rPr>
          <w:noProof/>
          <w:lang/>
        </w:rPr>
        <w:t xml:space="preserve"> </w:t>
      </w:r>
      <w:r w:rsidR="006B3424" w:rsidRPr="006B159D">
        <w:rPr>
          <w:noProof/>
          <w:lang/>
        </w:rPr>
        <w:t>старосне доби од 15 до 64 године, а п</w:t>
      </w:r>
      <w:r w:rsidR="00E45959" w:rsidRPr="006B159D">
        <w:rPr>
          <w:noProof/>
          <w:lang/>
        </w:rPr>
        <w:t>росечна старост становништва износи 42 годинe. На градском подручју живи 23</w:t>
      </w:r>
      <w:r w:rsidR="006B3424" w:rsidRPr="006B159D">
        <w:rPr>
          <w:noProof/>
          <w:lang/>
        </w:rPr>
        <w:t>.</w:t>
      </w:r>
      <w:r w:rsidR="00E45959" w:rsidRPr="006B159D">
        <w:rPr>
          <w:noProof/>
          <w:lang/>
        </w:rPr>
        <w:t>609, а на сеоском подручју и осталим насељеним местима 29</w:t>
      </w:r>
      <w:r w:rsidR="006B3424" w:rsidRPr="006B159D">
        <w:rPr>
          <w:noProof/>
          <w:lang/>
        </w:rPr>
        <w:t>.</w:t>
      </w:r>
      <w:r w:rsidR="00E45959" w:rsidRPr="006B159D">
        <w:rPr>
          <w:noProof/>
          <w:lang/>
        </w:rPr>
        <w:t>487 становника.</w:t>
      </w:r>
    </w:p>
    <w:p w:rsidR="00E45959" w:rsidRPr="005E7765" w:rsidRDefault="005E7765" w:rsidP="00E45959">
      <w:pPr>
        <w:rPr>
          <w:noProof/>
          <w:lang/>
        </w:rPr>
      </w:pPr>
      <w:r>
        <w:rPr>
          <w:noProof/>
          <w:lang/>
        </w:rPr>
        <w:t xml:space="preserve">      </w:t>
      </w:r>
      <w:r w:rsidR="00E45959" w:rsidRPr="006B159D">
        <w:rPr>
          <w:noProof/>
          <w:lang/>
        </w:rPr>
        <w:t xml:space="preserve">Основно обележје кретања становништва </w:t>
      </w:r>
      <w:r w:rsidR="008C7E6D" w:rsidRPr="006B159D">
        <w:rPr>
          <w:noProof/>
          <w:lang/>
        </w:rPr>
        <w:t>у</w:t>
      </w:r>
      <w:r w:rsidR="00E45959" w:rsidRPr="006B159D">
        <w:rPr>
          <w:noProof/>
          <w:lang/>
        </w:rPr>
        <w:t xml:space="preserve"> Младе</w:t>
      </w:r>
      <w:r w:rsidR="008C7E6D" w:rsidRPr="006B159D">
        <w:rPr>
          <w:noProof/>
          <w:lang/>
        </w:rPr>
        <w:t>новцу</w:t>
      </w:r>
      <w:r w:rsidR="00404621" w:rsidRPr="006B159D">
        <w:rPr>
          <w:noProof/>
          <w:lang/>
        </w:rPr>
        <w:t xml:space="preserve"> је стална депопулација још</w:t>
      </w:r>
      <w:r w:rsidR="00E45959" w:rsidRPr="006B159D">
        <w:rPr>
          <w:noProof/>
          <w:lang/>
        </w:rPr>
        <w:t xml:space="preserve"> од 1991. године када је пописано 56.389 становника, да би </w:t>
      </w:r>
      <w:r w:rsidR="00404621" w:rsidRPr="006B159D">
        <w:rPr>
          <w:noProof/>
          <w:lang/>
        </w:rPr>
        <w:t xml:space="preserve">их </w:t>
      </w:r>
      <w:r w:rsidR="00372CFE" w:rsidRPr="006B159D">
        <w:rPr>
          <w:noProof/>
          <w:lang/>
        </w:rPr>
        <w:t xml:space="preserve">2011. </w:t>
      </w:r>
      <w:r>
        <w:rPr>
          <w:noProof/>
          <w:lang/>
        </w:rPr>
        <w:t xml:space="preserve">год. </w:t>
      </w:r>
      <w:r w:rsidR="00372CFE" w:rsidRPr="006B159D">
        <w:rPr>
          <w:noProof/>
          <w:lang/>
        </w:rPr>
        <w:t>било 3.293 или 5,8</w:t>
      </w:r>
      <w:r w:rsidR="00E45959" w:rsidRPr="006B159D">
        <w:rPr>
          <w:noProof/>
          <w:lang/>
        </w:rPr>
        <w:t xml:space="preserve">% </w:t>
      </w:r>
      <w:r w:rsidR="00404621" w:rsidRPr="006B159D">
        <w:rPr>
          <w:noProof/>
          <w:lang/>
        </w:rPr>
        <w:t>мање.</w:t>
      </w:r>
      <w:r w:rsidR="00E45959" w:rsidRPr="006B159D">
        <w:rPr>
          <w:noProof/>
          <w:lang/>
        </w:rPr>
        <w:t xml:space="preserve"> Миграције и</w:t>
      </w:r>
      <w:r>
        <w:rPr>
          <w:noProof/>
          <w:lang/>
        </w:rPr>
        <w:t xml:space="preserve"> константан </w:t>
      </w:r>
      <w:r w:rsidR="00E45959" w:rsidRPr="006B159D">
        <w:rPr>
          <w:noProof/>
          <w:lang/>
        </w:rPr>
        <w:t xml:space="preserve"> прилив становништва, </w:t>
      </w:r>
      <w:r w:rsidR="00372CFE" w:rsidRPr="006B159D">
        <w:rPr>
          <w:noProof/>
          <w:lang/>
        </w:rPr>
        <w:t xml:space="preserve">пре свега </w:t>
      </w:r>
      <w:r w:rsidR="00E45959" w:rsidRPr="006B159D">
        <w:rPr>
          <w:noProof/>
          <w:lang/>
        </w:rPr>
        <w:t xml:space="preserve">избеглица и интерно расељених лица која су се стално настанила на територији </w:t>
      </w:r>
      <w:r w:rsidR="00404621" w:rsidRPr="006B159D">
        <w:rPr>
          <w:noProof/>
          <w:lang/>
        </w:rPr>
        <w:t>Младеновца</w:t>
      </w:r>
      <w:r w:rsidR="00E45959" w:rsidRPr="006B159D">
        <w:rPr>
          <w:noProof/>
          <w:lang/>
        </w:rPr>
        <w:t xml:space="preserve"> </w:t>
      </w:r>
      <w:r>
        <w:rPr>
          <w:noProof/>
          <w:lang/>
        </w:rPr>
        <w:t>у периоду</w:t>
      </w:r>
      <w:r>
        <w:rPr>
          <w:noProof/>
          <w:lang/>
        </w:rPr>
        <w:t xml:space="preserve"> </w:t>
      </w:r>
      <w:r>
        <w:rPr>
          <w:noProof/>
          <w:lang/>
        </w:rPr>
        <w:t xml:space="preserve">од </w:t>
      </w:r>
      <w:r>
        <w:rPr>
          <w:noProof/>
          <w:lang/>
        </w:rPr>
        <w:t xml:space="preserve">1991. до 2011. године </w:t>
      </w:r>
      <w:r w:rsidR="00987B57" w:rsidRPr="006B159D">
        <w:rPr>
          <w:noProof/>
          <w:lang/>
        </w:rPr>
        <w:t>није утицао</w:t>
      </w:r>
      <w:r>
        <w:rPr>
          <w:noProof/>
          <w:lang/>
        </w:rPr>
        <w:t xml:space="preserve"> на повећање броја становника.</w:t>
      </w:r>
      <w:r>
        <w:rPr>
          <w:noProof/>
          <w:lang/>
        </w:rPr>
        <w:t xml:space="preserve"> </w:t>
      </w:r>
      <w:r w:rsidR="00E45959">
        <w:t xml:space="preserve">Основни разлози депопулације </w:t>
      </w:r>
      <w:r w:rsidR="00404621">
        <w:t xml:space="preserve">у младеновачкој општини </w:t>
      </w:r>
      <w:r w:rsidR="00E45959">
        <w:t xml:space="preserve">су: негативан природни прираштај, близина </w:t>
      </w:r>
      <w:r w:rsidR="00404621">
        <w:t xml:space="preserve">главног </w:t>
      </w:r>
      <w:r>
        <w:rPr>
          <w:lang/>
        </w:rPr>
        <w:t>града</w:t>
      </w:r>
      <w:r w:rsidR="00404621">
        <w:t>, висок степен незапослености</w:t>
      </w:r>
      <w:r w:rsidR="00E45959">
        <w:t xml:space="preserve"> и одлазак м</w:t>
      </w:r>
      <w:r>
        <w:t>лађе, радно способне популације</w:t>
      </w:r>
      <w:r w:rsidR="00E45959">
        <w:t xml:space="preserve"> у </w:t>
      </w:r>
      <w:r w:rsidR="008C7E6D">
        <w:t>иностранство</w:t>
      </w:r>
      <w:r w:rsidR="00E45959">
        <w:t xml:space="preserve"> у потрази за запослењем.</w:t>
      </w:r>
      <w:r w:rsidR="00D05678">
        <w:t xml:space="preserve"> </w:t>
      </w:r>
      <w:r w:rsidR="00E45959">
        <w:t>Депопула</w:t>
      </w:r>
      <w:r w:rsidR="00404621">
        <w:t>цијом су обухваћени сви делови о</w:t>
      </w:r>
      <w:r w:rsidR="00E45959">
        <w:t>пштине</w:t>
      </w:r>
      <w:r w:rsidR="00404621">
        <w:t>,</w:t>
      </w:r>
      <w:r w:rsidR="00E45959">
        <w:t xml:space="preserve"> а нарочито рубна подручја сеоских насеља.</w:t>
      </w:r>
    </w:p>
    <w:p w:rsidR="00E45959" w:rsidRPr="00557B11" w:rsidRDefault="00E45959" w:rsidP="00E45959">
      <w:pPr>
        <w:rPr>
          <w:i/>
          <w:sz w:val="20"/>
          <w:szCs w:val="20"/>
        </w:rPr>
      </w:pPr>
      <w:r w:rsidRPr="00557B11">
        <w:rPr>
          <w:b/>
          <w:i/>
          <w:sz w:val="20"/>
          <w:szCs w:val="20"/>
        </w:rPr>
        <w:t>Табела</w:t>
      </w:r>
      <w:r w:rsidR="00987B57" w:rsidRPr="00557B11">
        <w:rPr>
          <w:b/>
          <w:i/>
          <w:sz w:val="20"/>
          <w:szCs w:val="20"/>
        </w:rPr>
        <w:t xml:space="preserve"> 2</w:t>
      </w:r>
      <w:r w:rsidRPr="00557B11">
        <w:rPr>
          <w:b/>
          <w:i/>
          <w:sz w:val="20"/>
          <w:szCs w:val="20"/>
        </w:rPr>
        <w:t>:</w:t>
      </w:r>
      <w:r w:rsidRPr="00557B11">
        <w:rPr>
          <w:i/>
          <w:sz w:val="20"/>
          <w:szCs w:val="20"/>
        </w:rPr>
        <w:t xml:space="preserve"> Становништво према националној припадности према попису 2011.</w:t>
      </w:r>
    </w:p>
    <w:tbl>
      <w:tblPr>
        <w:tblStyle w:val="TableGrid"/>
        <w:tblW w:w="9351" w:type="dxa"/>
        <w:jc w:val="center"/>
        <w:tblLayout w:type="fixed"/>
        <w:tblLook w:val="04A0"/>
      </w:tblPr>
      <w:tblGrid>
        <w:gridCol w:w="1269"/>
        <w:gridCol w:w="1080"/>
        <w:gridCol w:w="990"/>
        <w:gridCol w:w="1080"/>
        <w:gridCol w:w="990"/>
        <w:gridCol w:w="1080"/>
        <w:gridCol w:w="990"/>
        <w:gridCol w:w="880"/>
        <w:gridCol w:w="992"/>
      </w:tblGrid>
      <w:tr w:rsidR="00E45959" w:rsidRPr="00B55A18" w:rsidTr="007F5217">
        <w:trPr>
          <w:tblHeader/>
          <w:jc w:val="center"/>
        </w:trPr>
        <w:tc>
          <w:tcPr>
            <w:tcW w:w="1269" w:type="dxa"/>
            <w:vMerge w:val="restart"/>
            <w:shd w:val="clear" w:color="auto" w:fill="8DB3E2" w:themeFill="text2" w:themeFillTint="66"/>
            <w:vAlign w:val="center"/>
          </w:tcPr>
          <w:p w:rsidR="00E45959" w:rsidRPr="00B55A18" w:rsidRDefault="00E45959" w:rsidP="00F17F6E">
            <w:pPr>
              <w:spacing w:before="60" w:after="60"/>
              <w:jc w:val="left"/>
              <w:rPr>
                <w:b/>
                <w:sz w:val="20"/>
                <w:szCs w:val="20"/>
              </w:rPr>
            </w:pPr>
            <w:r>
              <w:rPr>
                <w:b/>
                <w:sz w:val="20"/>
                <w:szCs w:val="20"/>
              </w:rPr>
              <w:t>Национална припадност</w:t>
            </w:r>
          </w:p>
        </w:tc>
        <w:tc>
          <w:tcPr>
            <w:tcW w:w="2070" w:type="dxa"/>
            <w:gridSpan w:val="2"/>
            <w:shd w:val="clear" w:color="auto" w:fill="8DB3E2" w:themeFill="text2" w:themeFillTint="66"/>
            <w:vAlign w:val="center"/>
          </w:tcPr>
          <w:p w:rsidR="00E45959" w:rsidRPr="00B55A18" w:rsidRDefault="00E45959" w:rsidP="00F17F6E">
            <w:pPr>
              <w:spacing w:before="60" w:after="60"/>
              <w:jc w:val="center"/>
              <w:rPr>
                <w:b/>
                <w:sz w:val="20"/>
                <w:szCs w:val="20"/>
              </w:rPr>
            </w:pPr>
            <w:r w:rsidRPr="00B55A18">
              <w:rPr>
                <w:b/>
                <w:sz w:val="20"/>
                <w:szCs w:val="20"/>
              </w:rPr>
              <w:t>Република Србија</w:t>
            </w:r>
          </w:p>
        </w:tc>
        <w:tc>
          <w:tcPr>
            <w:tcW w:w="2070" w:type="dxa"/>
            <w:gridSpan w:val="2"/>
            <w:shd w:val="clear" w:color="auto" w:fill="8DB3E2" w:themeFill="text2" w:themeFillTint="66"/>
            <w:vAlign w:val="center"/>
          </w:tcPr>
          <w:p w:rsidR="00E45959" w:rsidRPr="005079F8" w:rsidRDefault="00E45959" w:rsidP="00F17F6E">
            <w:pPr>
              <w:spacing w:before="60" w:after="60"/>
              <w:jc w:val="center"/>
              <w:rPr>
                <w:b/>
                <w:sz w:val="20"/>
                <w:szCs w:val="20"/>
              </w:rPr>
            </w:pPr>
            <w:r w:rsidRPr="005079F8">
              <w:rPr>
                <w:b/>
                <w:sz w:val="20"/>
                <w:szCs w:val="20"/>
              </w:rPr>
              <w:t>Регион</w:t>
            </w:r>
            <w:r>
              <w:rPr>
                <w:b/>
                <w:sz w:val="20"/>
                <w:szCs w:val="20"/>
              </w:rPr>
              <w:t xml:space="preserve"> Београд</w:t>
            </w:r>
          </w:p>
        </w:tc>
        <w:tc>
          <w:tcPr>
            <w:tcW w:w="2070" w:type="dxa"/>
            <w:gridSpan w:val="2"/>
            <w:shd w:val="clear" w:color="auto" w:fill="8DB3E2" w:themeFill="text2" w:themeFillTint="66"/>
            <w:vAlign w:val="center"/>
          </w:tcPr>
          <w:p w:rsidR="00E45959" w:rsidRPr="00B55A18" w:rsidRDefault="00E45959" w:rsidP="00F17F6E">
            <w:pPr>
              <w:spacing w:before="60" w:after="60"/>
              <w:jc w:val="center"/>
              <w:rPr>
                <w:b/>
                <w:sz w:val="20"/>
                <w:szCs w:val="20"/>
              </w:rPr>
            </w:pPr>
            <w:r w:rsidRPr="005079F8">
              <w:rPr>
                <w:b/>
                <w:sz w:val="20"/>
                <w:szCs w:val="20"/>
              </w:rPr>
              <w:t>Београдска област</w:t>
            </w:r>
          </w:p>
        </w:tc>
        <w:tc>
          <w:tcPr>
            <w:tcW w:w="1872" w:type="dxa"/>
            <w:gridSpan w:val="2"/>
            <w:shd w:val="clear" w:color="auto" w:fill="808080" w:themeFill="background1" w:themeFillShade="80"/>
            <w:vAlign w:val="center"/>
          </w:tcPr>
          <w:p w:rsidR="00E45959" w:rsidRPr="00404621" w:rsidRDefault="00E45959" w:rsidP="00F17F6E">
            <w:pPr>
              <w:spacing w:before="60" w:after="60"/>
              <w:jc w:val="center"/>
              <w:rPr>
                <w:b/>
                <w:color w:val="FFFFFF" w:themeColor="background1"/>
                <w:sz w:val="20"/>
                <w:szCs w:val="20"/>
              </w:rPr>
            </w:pPr>
            <w:r w:rsidRPr="00404621">
              <w:rPr>
                <w:b/>
                <w:color w:val="FFFFFF" w:themeColor="background1"/>
                <w:sz w:val="20"/>
                <w:szCs w:val="20"/>
              </w:rPr>
              <w:t>ГО Младеновац</w:t>
            </w:r>
          </w:p>
        </w:tc>
      </w:tr>
      <w:tr w:rsidR="00E45959" w:rsidRPr="00B55A18" w:rsidTr="007F5217">
        <w:trPr>
          <w:tblHeader/>
          <w:jc w:val="center"/>
        </w:trPr>
        <w:tc>
          <w:tcPr>
            <w:tcW w:w="1269" w:type="dxa"/>
            <w:vMerge/>
            <w:shd w:val="clear" w:color="auto" w:fill="8DB3E2" w:themeFill="text2" w:themeFillTint="66"/>
          </w:tcPr>
          <w:p w:rsidR="00E45959" w:rsidRPr="00B55A18" w:rsidRDefault="00E45959" w:rsidP="00F17F6E">
            <w:pPr>
              <w:spacing w:before="60" w:after="60"/>
              <w:rPr>
                <w:b/>
                <w:sz w:val="20"/>
                <w:szCs w:val="20"/>
              </w:rPr>
            </w:pPr>
          </w:p>
        </w:tc>
        <w:tc>
          <w:tcPr>
            <w:tcW w:w="1080" w:type="dxa"/>
            <w:shd w:val="clear" w:color="auto" w:fill="8DB3E2" w:themeFill="text2" w:themeFillTint="66"/>
            <w:vAlign w:val="center"/>
          </w:tcPr>
          <w:p w:rsidR="00E45959" w:rsidRPr="00B55A18" w:rsidRDefault="00E45959" w:rsidP="00F17F6E">
            <w:pPr>
              <w:spacing w:before="60" w:after="60"/>
              <w:jc w:val="center"/>
              <w:rPr>
                <w:b/>
                <w:sz w:val="20"/>
                <w:szCs w:val="20"/>
              </w:rPr>
            </w:pPr>
            <w:r w:rsidRPr="00B55A18">
              <w:rPr>
                <w:b/>
                <w:sz w:val="20"/>
                <w:szCs w:val="20"/>
              </w:rPr>
              <w:t>Број</w:t>
            </w:r>
          </w:p>
        </w:tc>
        <w:tc>
          <w:tcPr>
            <w:tcW w:w="990" w:type="dxa"/>
            <w:shd w:val="clear" w:color="auto" w:fill="8DB3E2" w:themeFill="text2" w:themeFillTint="66"/>
            <w:vAlign w:val="center"/>
          </w:tcPr>
          <w:p w:rsidR="00E45959" w:rsidRPr="006B159D" w:rsidRDefault="00E45959" w:rsidP="00F17F6E">
            <w:pPr>
              <w:spacing w:before="60" w:after="60"/>
              <w:jc w:val="center"/>
              <w:rPr>
                <w:b/>
                <w:noProof/>
                <w:sz w:val="20"/>
                <w:szCs w:val="20"/>
                <w:lang/>
              </w:rPr>
            </w:pPr>
            <w:r w:rsidRPr="006B159D">
              <w:rPr>
                <w:b/>
                <w:noProof/>
                <w:sz w:val="20"/>
                <w:szCs w:val="20"/>
                <w:lang/>
              </w:rPr>
              <w:t>Удео у укуп. становн. (%)</w:t>
            </w:r>
          </w:p>
        </w:tc>
        <w:tc>
          <w:tcPr>
            <w:tcW w:w="1080" w:type="dxa"/>
            <w:shd w:val="clear" w:color="auto" w:fill="8DB3E2" w:themeFill="text2" w:themeFillTint="66"/>
            <w:vAlign w:val="center"/>
          </w:tcPr>
          <w:p w:rsidR="00E45959" w:rsidRPr="006B159D" w:rsidRDefault="00E45959" w:rsidP="00F17F6E">
            <w:pPr>
              <w:spacing w:before="60" w:after="60"/>
              <w:jc w:val="center"/>
              <w:rPr>
                <w:b/>
                <w:noProof/>
                <w:sz w:val="20"/>
                <w:szCs w:val="20"/>
                <w:lang/>
              </w:rPr>
            </w:pPr>
            <w:r w:rsidRPr="006B159D">
              <w:rPr>
                <w:b/>
                <w:noProof/>
                <w:sz w:val="20"/>
                <w:szCs w:val="20"/>
                <w:lang/>
              </w:rPr>
              <w:t>Број</w:t>
            </w:r>
          </w:p>
        </w:tc>
        <w:tc>
          <w:tcPr>
            <w:tcW w:w="990" w:type="dxa"/>
            <w:shd w:val="clear" w:color="auto" w:fill="8DB3E2" w:themeFill="text2" w:themeFillTint="66"/>
            <w:vAlign w:val="center"/>
          </w:tcPr>
          <w:p w:rsidR="00E45959" w:rsidRPr="006B159D" w:rsidRDefault="00E45959" w:rsidP="00F17F6E">
            <w:pPr>
              <w:spacing w:before="60" w:after="60"/>
              <w:jc w:val="center"/>
              <w:rPr>
                <w:b/>
                <w:noProof/>
                <w:sz w:val="20"/>
                <w:szCs w:val="20"/>
                <w:lang/>
              </w:rPr>
            </w:pPr>
            <w:r w:rsidRPr="006B159D">
              <w:rPr>
                <w:b/>
                <w:noProof/>
                <w:sz w:val="20"/>
                <w:szCs w:val="20"/>
                <w:lang/>
              </w:rPr>
              <w:t>Удео у укуп. становн. (%)</w:t>
            </w:r>
          </w:p>
        </w:tc>
        <w:tc>
          <w:tcPr>
            <w:tcW w:w="1080" w:type="dxa"/>
            <w:shd w:val="clear" w:color="auto" w:fill="8DB3E2" w:themeFill="text2" w:themeFillTint="66"/>
            <w:vAlign w:val="center"/>
          </w:tcPr>
          <w:p w:rsidR="00E45959" w:rsidRPr="006B159D" w:rsidRDefault="00E45959" w:rsidP="00F17F6E">
            <w:pPr>
              <w:spacing w:before="60" w:after="60"/>
              <w:jc w:val="center"/>
              <w:rPr>
                <w:b/>
                <w:noProof/>
                <w:sz w:val="20"/>
                <w:szCs w:val="20"/>
                <w:lang/>
              </w:rPr>
            </w:pPr>
            <w:r w:rsidRPr="006B159D">
              <w:rPr>
                <w:b/>
                <w:noProof/>
                <w:sz w:val="20"/>
                <w:szCs w:val="20"/>
                <w:lang/>
              </w:rPr>
              <w:t>Број</w:t>
            </w:r>
          </w:p>
        </w:tc>
        <w:tc>
          <w:tcPr>
            <w:tcW w:w="990" w:type="dxa"/>
            <w:shd w:val="clear" w:color="auto" w:fill="8DB3E2" w:themeFill="text2" w:themeFillTint="66"/>
            <w:vAlign w:val="center"/>
          </w:tcPr>
          <w:p w:rsidR="00E45959" w:rsidRPr="006B159D" w:rsidRDefault="00E45959" w:rsidP="00F17F6E">
            <w:pPr>
              <w:spacing w:before="60" w:after="60"/>
              <w:jc w:val="center"/>
              <w:rPr>
                <w:b/>
                <w:noProof/>
                <w:sz w:val="20"/>
                <w:szCs w:val="20"/>
                <w:lang/>
              </w:rPr>
            </w:pPr>
            <w:r w:rsidRPr="006B159D">
              <w:rPr>
                <w:b/>
                <w:noProof/>
                <w:sz w:val="20"/>
                <w:szCs w:val="20"/>
                <w:lang/>
              </w:rPr>
              <w:t>Удео у укуп. становн. (%)</w:t>
            </w:r>
          </w:p>
        </w:tc>
        <w:tc>
          <w:tcPr>
            <w:tcW w:w="880" w:type="dxa"/>
            <w:shd w:val="clear" w:color="auto" w:fill="808080" w:themeFill="background1" w:themeFillShade="80"/>
            <w:vAlign w:val="center"/>
          </w:tcPr>
          <w:p w:rsidR="00E45959" w:rsidRPr="006B159D" w:rsidRDefault="00E45959" w:rsidP="00F17F6E">
            <w:pPr>
              <w:spacing w:before="60" w:after="60"/>
              <w:jc w:val="center"/>
              <w:rPr>
                <w:b/>
                <w:noProof/>
                <w:color w:val="FFFFFF" w:themeColor="background1"/>
                <w:sz w:val="20"/>
                <w:szCs w:val="20"/>
                <w:lang/>
              </w:rPr>
            </w:pPr>
            <w:r w:rsidRPr="006B159D">
              <w:rPr>
                <w:b/>
                <w:noProof/>
                <w:color w:val="FFFFFF" w:themeColor="background1"/>
                <w:sz w:val="20"/>
                <w:szCs w:val="20"/>
                <w:lang/>
              </w:rPr>
              <w:t>Број</w:t>
            </w:r>
          </w:p>
        </w:tc>
        <w:tc>
          <w:tcPr>
            <w:tcW w:w="992" w:type="dxa"/>
            <w:shd w:val="clear" w:color="auto" w:fill="808080" w:themeFill="background1" w:themeFillShade="80"/>
            <w:vAlign w:val="center"/>
          </w:tcPr>
          <w:p w:rsidR="00E45959" w:rsidRPr="006B159D" w:rsidRDefault="00E45959" w:rsidP="00F17F6E">
            <w:pPr>
              <w:spacing w:before="60" w:after="60"/>
              <w:jc w:val="center"/>
              <w:rPr>
                <w:b/>
                <w:noProof/>
                <w:color w:val="FFFFFF" w:themeColor="background1"/>
                <w:sz w:val="20"/>
                <w:szCs w:val="20"/>
                <w:lang/>
              </w:rPr>
            </w:pPr>
            <w:r w:rsidRPr="006B159D">
              <w:rPr>
                <w:b/>
                <w:noProof/>
                <w:color w:val="FFFFFF" w:themeColor="background1"/>
                <w:sz w:val="20"/>
                <w:szCs w:val="20"/>
                <w:lang/>
              </w:rPr>
              <w:t xml:space="preserve">Удео у </w:t>
            </w:r>
          </w:p>
          <w:p w:rsidR="00E45959" w:rsidRPr="006B159D" w:rsidRDefault="00E45959" w:rsidP="00F17F6E">
            <w:pPr>
              <w:spacing w:before="60" w:after="60"/>
              <w:jc w:val="center"/>
              <w:rPr>
                <w:b/>
                <w:noProof/>
                <w:color w:val="FFFFFF" w:themeColor="background1"/>
                <w:sz w:val="20"/>
                <w:szCs w:val="20"/>
                <w:lang/>
              </w:rPr>
            </w:pPr>
            <w:r w:rsidRPr="006B159D">
              <w:rPr>
                <w:b/>
                <w:noProof/>
                <w:color w:val="FFFFFF" w:themeColor="background1"/>
                <w:sz w:val="20"/>
                <w:szCs w:val="20"/>
                <w:lang/>
              </w:rPr>
              <w:t xml:space="preserve">укуп. становн. </w:t>
            </w:r>
          </w:p>
          <w:p w:rsidR="00E45959" w:rsidRPr="006B159D" w:rsidRDefault="00E45959" w:rsidP="00F17F6E">
            <w:pPr>
              <w:spacing w:before="60" w:after="60"/>
              <w:jc w:val="center"/>
              <w:rPr>
                <w:b/>
                <w:noProof/>
                <w:color w:val="FFFFFF" w:themeColor="background1"/>
                <w:sz w:val="20"/>
                <w:szCs w:val="20"/>
                <w:lang/>
              </w:rPr>
            </w:pPr>
            <w:r w:rsidRPr="006B159D">
              <w:rPr>
                <w:b/>
                <w:noProof/>
                <w:color w:val="FFFFFF" w:themeColor="background1"/>
                <w:sz w:val="20"/>
                <w:szCs w:val="20"/>
                <w:lang/>
              </w:rPr>
              <w:t>(%)</w:t>
            </w:r>
          </w:p>
        </w:tc>
      </w:tr>
      <w:tr w:rsidR="00E45959" w:rsidRPr="00846A0F" w:rsidTr="007F5217">
        <w:trPr>
          <w:jc w:val="center"/>
        </w:trPr>
        <w:tc>
          <w:tcPr>
            <w:tcW w:w="1269" w:type="dxa"/>
            <w:shd w:val="clear" w:color="auto" w:fill="DBE5F1" w:themeFill="accent1" w:themeFillTint="33"/>
          </w:tcPr>
          <w:p w:rsidR="00E45959" w:rsidRPr="00846A0F" w:rsidRDefault="00E45959" w:rsidP="00F17F6E">
            <w:pPr>
              <w:spacing w:before="60" w:after="60"/>
              <w:rPr>
                <w:b/>
                <w:sz w:val="20"/>
                <w:szCs w:val="20"/>
              </w:rPr>
            </w:pPr>
            <w:r w:rsidRPr="00846A0F">
              <w:rPr>
                <w:b/>
                <w:sz w:val="20"/>
                <w:szCs w:val="20"/>
              </w:rPr>
              <w:t>Укупно</w:t>
            </w:r>
          </w:p>
        </w:tc>
        <w:tc>
          <w:tcPr>
            <w:tcW w:w="1080" w:type="dxa"/>
            <w:vAlign w:val="center"/>
          </w:tcPr>
          <w:p w:rsidR="00E45959" w:rsidRPr="00846A0F" w:rsidRDefault="00E45959" w:rsidP="00F17F6E">
            <w:pPr>
              <w:spacing w:before="60" w:after="60"/>
              <w:jc w:val="right"/>
              <w:rPr>
                <w:b/>
                <w:sz w:val="20"/>
                <w:szCs w:val="20"/>
              </w:rPr>
            </w:pPr>
            <w:r w:rsidRPr="005079F8">
              <w:rPr>
                <w:b/>
                <w:sz w:val="20"/>
                <w:szCs w:val="20"/>
              </w:rPr>
              <w:t>7186862</w:t>
            </w:r>
          </w:p>
        </w:tc>
        <w:tc>
          <w:tcPr>
            <w:tcW w:w="990" w:type="dxa"/>
            <w:vAlign w:val="center"/>
          </w:tcPr>
          <w:p w:rsidR="00E45959" w:rsidRPr="00846A0F" w:rsidRDefault="00E45959" w:rsidP="00F17F6E">
            <w:pPr>
              <w:spacing w:before="60" w:after="60"/>
              <w:jc w:val="right"/>
              <w:rPr>
                <w:b/>
                <w:sz w:val="20"/>
                <w:szCs w:val="20"/>
              </w:rPr>
            </w:pPr>
            <w:r w:rsidRPr="00846A0F">
              <w:rPr>
                <w:b/>
                <w:sz w:val="20"/>
                <w:szCs w:val="20"/>
              </w:rPr>
              <w:t>100</w:t>
            </w:r>
          </w:p>
        </w:tc>
        <w:tc>
          <w:tcPr>
            <w:tcW w:w="1080" w:type="dxa"/>
            <w:vAlign w:val="center"/>
          </w:tcPr>
          <w:p w:rsidR="00E45959" w:rsidRPr="00846A0F" w:rsidRDefault="00E45959" w:rsidP="00F17F6E">
            <w:pPr>
              <w:spacing w:before="60" w:after="60"/>
              <w:jc w:val="right"/>
              <w:rPr>
                <w:b/>
                <w:sz w:val="20"/>
                <w:szCs w:val="20"/>
              </w:rPr>
            </w:pPr>
            <w:r w:rsidRPr="005079F8">
              <w:rPr>
                <w:b/>
                <w:sz w:val="20"/>
                <w:szCs w:val="20"/>
              </w:rPr>
              <w:t>1659440</w:t>
            </w:r>
          </w:p>
        </w:tc>
        <w:tc>
          <w:tcPr>
            <w:tcW w:w="990" w:type="dxa"/>
            <w:vAlign w:val="center"/>
          </w:tcPr>
          <w:p w:rsidR="00E45959" w:rsidRPr="00846A0F" w:rsidRDefault="00E45959" w:rsidP="00F17F6E">
            <w:pPr>
              <w:spacing w:before="60" w:after="60"/>
              <w:jc w:val="right"/>
              <w:rPr>
                <w:b/>
                <w:sz w:val="20"/>
                <w:szCs w:val="20"/>
              </w:rPr>
            </w:pPr>
            <w:r w:rsidRPr="00846A0F">
              <w:rPr>
                <w:b/>
                <w:sz w:val="20"/>
                <w:szCs w:val="20"/>
              </w:rPr>
              <w:t>100</w:t>
            </w:r>
          </w:p>
        </w:tc>
        <w:tc>
          <w:tcPr>
            <w:tcW w:w="1080" w:type="dxa"/>
            <w:vAlign w:val="center"/>
          </w:tcPr>
          <w:p w:rsidR="00E45959" w:rsidRPr="00846A0F" w:rsidRDefault="00E45959" w:rsidP="00F17F6E">
            <w:pPr>
              <w:spacing w:before="60" w:after="60"/>
              <w:jc w:val="right"/>
              <w:rPr>
                <w:b/>
                <w:sz w:val="20"/>
                <w:szCs w:val="20"/>
              </w:rPr>
            </w:pPr>
            <w:r w:rsidRPr="005079F8">
              <w:rPr>
                <w:b/>
                <w:sz w:val="20"/>
                <w:szCs w:val="20"/>
              </w:rPr>
              <w:t>1659440</w:t>
            </w:r>
          </w:p>
        </w:tc>
        <w:tc>
          <w:tcPr>
            <w:tcW w:w="990" w:type="dxa"/>
            <w:vAlign w:val="center"/>
          </w:tcPr>
          <w:p w:rsidR="00E45959" w:rsidRPr="00846A0F" w:rsidRDefault="00E45959" w:rsidP="00F17F6E">
            <w:pPr>
              <w:spacing w:before="60" w:after="60"/>
              <w:jc w:val="right"/>
              <w:rPr>
                <w:b/>
                <w:sz w:val="20"/>
                <w:szCs w:val="20"/>
              </w:rPr>
            </w:pPr>
            <w:r w:rsidRPr="00846A0F">
              <w:rPr>
                <w:b/>
                <w:sz w:val="20"/>
                <w:szCs w:val="20"/>
              </w:rPr>
              <w:t>100</w:t>
            </w:r>
          </w:p>
        </w:tc>
        <w:tc>
          <w:tcPr>
            <w:tcW w:w="880" w:type="dxa"/>
            <w:shd w:val="clear" w:color="auto" w:fill="D9D9D9" w:themeFill="background1" w:themeFillShade="D9"/>
            <w:vAlign w:val="center"/>
          </w:tcPr>
          <w:p w:rsidR="00E45959" w:rsidRPr="00846A0F" w:rsidRDefault="00E45959" w:rsidP="00F17F6E">
            <w:pPr>
              <w:spacing w:before="60" w:after="60"/>
              <w:jc w:val="right"/>
              <w:rPr>
                <w:b/>
                <w:sz w:val="20"/>
                <w:szCs w:val="20"/>
              </w:rPr>
            </w:pPr>
            <w:r w:rsidRPr="00D207B9">
              <w:rPr>
                <w:b/>
                <w:sz w:val="20"/>
                <w:szCs w:val="20"/>
              </w:rPr>
              <w:t>53096</w:t>
            </w:r>
          </w:p>
        </w:tc>
        <w:tc>
          <w:tcPr>
            <w:tcW w:w="992" w:type="dxa"/>
            <w:shd w:val="clear" w:color="auto" w:fill="D9D9D9" w:themeFill="background1" w:themeFillShade="D9"/>
            <w:vAlign w:val="center"/>
          </w:tcPr>
          <w:p w:rsidR="00E45959" w:rsidRPr="00846A0F" w:rsidRDefault="00E45959" w:rsidP="00F17F6E">
            <w:pPr>
              <w:spacing w:before="60" w:after="60"/>
              <w:jc w:val="right"/>
              <w:rPr>
                <w:b/>
                <w:sz w:val="20"/>
                <w:szCs w:val="20"/>
              </w:rPr>
            </w:pPr>
            <w:r w:rsidRPr="00846A0F">
              <w:rPr>
                <w:b/>
                <w:sz w:val="20"/>
                <w:szCs w:val="20"/>
              </w:rPr>
              <w:t>100</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Срби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5988150</w:t>
            </w:r>
          </w:p>
        </w:tc>
        <w:tc>
          <w:tcPr>
            <w:tcW w:w="990" w:type="dxa"/>
          </w:tcPr>
          <w:p w:rsidR="00E45959" w:rsidRPr="00B55A18" w:rsidRDefault="00E45959" w:rsidP="00F17F6E">
            <w:pPr>
              <w:spacing w:before="60" w:after="60"/>
              <w:jc w:val="right"/>
              <w:rPr>
                <w:sz w:val="20"/>
                <w:szCs w:val="20"/>
              </w:rPr>
            </w:pPr>
            <w:r w:rsidRPr="00803729">
              <w:rPr>
                <w:sz w:val="20"/>
                <w:szCs w:val="20"/>
              </w:rPr>
              <w:t>83,32</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1505448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90,72      </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1505448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90,72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C26234">
              <w:rPr>
                <w:sz w:val="20"/>
                <w:szCs w:val="20"/>
              </w:rPr>
              <w:t>50231</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94,60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Роми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147604</w:t>
            </w:r>
          </w:p>
        </w:tc>
        <w:tc>
          <w:tcPr>
            <w:tcW w:w="990" w:type="dxa"/>
          </w:tcPr>
          <w:p w:rsidR="00E45959" w:rsidRPr="00B55A18" w:rsidRDefault="00E45959" w:rsidP="00F17F6E">
            <w:pPr>
              <w:spacing w:before="60" w:after="60"/>
              <w:jc w:val="right"/>
              <w:rPr>
                <w:sz w:val="20"/>
                <w:szCs w:val="20"/>
              </w:rPr>
            </w:pPr>
            <w:r w:rsidRPr="00803729">
              <w:rPr>
                <w:sz w:val="20"/>
                <w:szCs w:val="20"/>
              </w:rPr>
              <w:t>2,05</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27325</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1,65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27325</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1,65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C26234">
              <w:rPr>
                <w:sz w:val="20"/>
                <w:szCs w:val="20"/>
              </w:rPr>
              <w:t>1022</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1,92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Албанци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5809</w:t>
            </w:r>
          </w:p>
        </w:tc>
        <w:tc>
          <w:tcPr>
            <w:tcW w:w="990" w:type="dxa"/>
          </w:tcPr>
          <w:p w:rsidR="00E45959" w:rsidRPr="00B55A18" w:rsidRDefault="00E45959" w:rsidP="00F17F6E">
            <w:pPr>
              <w:spacing w:before="60" w:after="60"/>
              <w:jc w:val="right"/>
              <w:rPr>
                <w:sz w:val="20"/>
                <w:szCs w:val="20"/>
              </w:rPr>
            </w:pPr>
            <w:r w:rsidRPr="00803729">
              <w:rPr>
                <w:sz w:val="20"/>
                <w:szCs w:val="20"/>
              </w:rPr>
              <w:t>0,08</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1252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1252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4</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Pr="0010525F" w:rsidRDefault="00E45959" w:rsidP="00F17F6E">
            <w:pPr>
              <w:spacing w:before="60" w:after="60"/>
              <w:rPr>
                <w:sz w:val="20"/>
                <w:szCs w:val="20"/>
                <w:highlight w:val="yellow"/>
              </w:rPr>
            </w:pPr>
            <w:r w:rsidRPr="005079F8">
              <w:rPr>
                <w:sz w:val="20"/>
                <w:szCs w:val="20"/>
              </w:rPr>
              <w:t>Бошњаци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145278</w:t>
            </w:r>
          </w:p>
        </w:tc>
        <w:tc>
          <w:tcPr>
            <w:tcW w:w="990" w:type="dxa"/>
          </w:tcPr>
          <w:p w:rsidR="00E45959" w:rsidRPr="00B55A18" w:rsidRDefault="00E45959" w:rsidP="00F17F6E">
            <w:pPr>
              <w:spacing w:before="60" w:after="60"/>
              <w:jc w:val="right"/>
              <w:rPr>
                <w:sz w:val="20"/>
                <w:szCs w:val="20"/>
              </w:rPr>
            </w:pPr>
            <w:r w:rsidRPr="00803729">
              <w:rPr>
                <w:sz w:val="20"/>
                <w:szCs w:val="20"/>
              </w:rPr>
              <w:t>2,02</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1596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0,10      </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1596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0,10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6</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Бугари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18543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0,26      </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1188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0,07      </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1188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0,07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 xml:space="preserve"> 25</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0,05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Буњевци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16706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172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172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2</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0,00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Власи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35330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0,49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182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1080" w:type="dxa"/>
          </w:tcPr>
          <w:p w:rsidR="00E45959" w:rsidRPr="00B55A18" w:rsidRDefault="00E45959" w:rsidP="00F17F6E">
            <w:pPr>
              <w:spacing w:before="60" w:after="60"/>
              <w:jc w:val="right"/>
              <w:rPr>
                <w:sz w:val="20"/>
                <w:szCs w:val="20"/>
              </w:rPr>
            </w:pPr>
            <w:r w:rsidRPr="00C26234">
              <w:rPr>
                <w:sz w:val="20"/>
                <w:szCs w:val="20"/>
              </w:rPr>
              <w:t>182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Горанци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7767</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0,11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5328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0,32      </w:t>
            </w:r>
          </w:p>
        </w:tc>
        <w:tc>
          <w:tcPr>
            <w:tcW w:w="1080" w:type="dxa"/>
          </w:tcPr>
          <w:p w:rsidR="00E45959" w:rsidRPr="00B55A18" w:rsidRDefault="00E45959" w:rsidP="00F17F6E">
            <w:pPr>
              <w:spacing w:before="60" w:after="60"/>
              <w:jc w:val="right"/>
              <w:rPr>
                <w:sz w:val="20"/>
                <w:szCs w:val="20"/>
              </w:rPr>
            </w:pPr>
            <w:r w:rsidRPr="00C26234">
              <w:rPr>
                <w:sz w:val="20"/>
                <w:szCs w:val="20"/>
              </w:rPr>
              <w:t>5328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0,32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17</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0,03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Југословени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23303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0,32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8061</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0,49      </w:t>
            </w:r>
          </w:p>
        </w:tc>
        <w:tc>
          <w:tcPr>
            <w:tcW w:w="1080" w:type="dxa"/>
          </w:tcPr>
          <w:p w:rsidR="00E45959" w:rsidRPr="00B55A18" w:rsidRDefault="00E45959" w:rsidP="00F17F6E">
            <w:pPr>
              <w:spacing w:before="60" w:after="60"/>
              <w:jc w:val="right"/>
              <w:rPr>
                <w:sz w:val="20"/>
                <w:szCs w:val="20"/>
              </w:rPr>
            </w:pPr>
            <w:r w:rsidRPr="00C26234">
              <w:rPr>
                <w:sz w:val="20"/>
                <w:szCs w:val="20"/>
              </w:rPr>
              <w:t>8061</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0,49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68</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0,13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Мађари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253899</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3,53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1810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0,11      </w:t>
            </w:r>
          </w:p>
        </w:tc>
        <w:tc>
          <w:tcPr>
            <w:tcW w:w="1080" w:type="dxa"/>
          </w:tcPr>
          <w:p w:rsidR="00E45959" w:rsidRPr="00B55A18" w:rsidRDefault="00E45959" w:rsidP="00F17F6E">
            <w:pPr>
              <w:spacing w:before="60" w:after="60"/>
              <w:jc w:val="right"/>
              <w:rPr>
                <w:sz w:val="20"/>
                <w:szCs w:val="20"/>
              </w:rPr>
            </w:pPr>
            <w:r w:rsidRPr="00C26234">
              <w:rPr>
                <w:sz w:val="20"/>
                <w:szCs w:val="20"/>
              </w:rPr>
              <w:t>1810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0,11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33</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0,06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Македонци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22755</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0,32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6970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0,42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6970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0,42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94</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0,18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lastRenderedPageBreak/>
              <w:t>Муслимани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22301</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0,31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3996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0,24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3996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0,24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15</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0,03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sidRPr="005079F8">
              <w:rPr>
                <w:sz w:val="20"/>
                <w:szCs w:val="20"/>
              </w:rPr>
              <w:t>Немци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4064</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0,06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498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498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0,03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5</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Pr="005079F8" w:rsidRDefault="00E45959" w:rsidP="00F17F6E">
            <w:pPr>
              <w:spacing w:before="60" w:after="60"/>
              <w:rPr>
                <w:sz w:val="20"/>
                <w:szCs w:val="20"/>
              </w:rPr>
            </w:pPr>
            <w:r>
              <w:rPr>
                <w:sz w:val="20"/>
                <w:szCs w:val="20"/>
              </w:rPr>
              <w:t>Румуни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29332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0,41      </w:t>
            </w:r>
          </w:p>
        </w:tc>
        <w:tc>
          <w:tcPr>
            <w:tcW w:w="1080" w:type="dxa"/>
            <w:vAlign w:val="center"/>
          </w:tcPr>
          <w:p w:rsidR="00E45959" w:rsidRPr="00B55A18" w:rsidRDefault="00E45959" w:rsidP="00F17F6E">
            <w:pPr>
              <w:spacing w:before="60" w:after="60"/>
              <w:jc w:val="right"/>
              <w:rPr>
                <w:sz w:val="20"/>
                <w:szCs w:val="20"/>
              </w:rPr>
            </w:pPr>
            <w:r>
              <w:rPr>
                <w:sz w:val="20"/>
                <w:szCs w:val="20"/>
              </w:rPr>
              <w:t>1282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1282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C26234">
              <w:rPr>
                <w:sz w:val="20"/>
                <w:szCs w:val="20"/>
              </w:rPr>
              <w:t>5</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Руси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3247</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0,05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1301</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1301</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0,08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C26234">
              <w:rPr>
                <w:sz w:val="20"/>
                <w:szCs w:val="20"/>
              </w:rPr>
              <w:t>36</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0,07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Русини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14246</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0,20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245</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245</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0,01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0,00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Словаци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52750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0,73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2104</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2104</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0,13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4</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Словенци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4033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0,06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1539</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0,09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1539</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0,09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11</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0,02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Украјинци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4903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0,07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418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418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0,03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6</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0,01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Хрвати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57900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0,81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7752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0,47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7752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0,47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65</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0,12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Црногорци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38527</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0,54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9902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0,60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9902</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0,60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118</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0,22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Остали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17558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0,24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7083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7083</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0,43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36</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0,07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jc w:val="left"/>
              <w:rPr>
                <w:sz w:val="20"/>
                <w:szCs w:val="20"/>
              </w:rPr>
            </w:pPr>
            <w:r>
              <w:rPr>
                <w:sz w:val="20"/>
                <w:szCs w:val="20"/>
              </w:rPr>
              <w:t>Нису се изјаснили</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160346</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2,23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38971</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2,35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38971</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2,35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535</w:t>
            </w:r>
          </w:p>
        </w:tc>
        <w:tc>
          <w:tcPr>
            <w:tcW w:w="992"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803729">
              <w:rPr>
                <w:sz w:val="20"/>
                <w:szCs w:val="20"/>
              </w:rPr>
              <w:t xml:space="preserve"> 1,01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jc w:val="left"/>
              <w:rPr>
                <w:sz w:val="20"/>
                <w:szCs w:val="20"/>
              </w:rPr>
            </w:pPr>
            <w:r>
              <w:rPr>
                <w:sz w:val="20"/>
                <w:szCs w:val="20"/>
              </w:rPr>
              <w:t>Регионална припадност</w:t>
            </w:r>
          </w:p>
        </w:tc>
        <w:tc>
          <w:tcPr>
            <w:tcW w:w="1080" w:type="dxa"/>
            <w:vAlign w:val="center"/>
          </w:tcPr>
          <w:p w:rsidR="00E45959" w:rsidRPr="00D207B9" w:rsidRDefault="00E45959" w:rsidP="00F17F6E">
            <w:pPr>
              <w:spacing w:before="60" w:after="60"/>
              <w:jc w:val="right"/>
              <w:rPr>
                <w:sz w:val="20"/>
                <w:szCs w:val="20"/>
              </w:rPr>
            </w:pPr>
            <w:r w:rsidRPr="00D207B9">
              <w:rPr>
                <w:sz w:val="20"/>
                <w:szCs w:val="20"/>
              </w:rPr>
              <w:t>30771</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0,43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1289</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0,08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1289</w:t>
            </w:r>
          </w:p>
        </w:tc>
        <w:tc>
          <w:tcPr>
            <w:tcW w:w="990" w:type="dxa"/>
            <w:vAlign w:val="center"/>
          </w:tcPr>
          <w:p w:rsidR="00E45959" w:rsidRPr="00B55A18" w:rsidRDefault="00E45959" w:rsidP="00F17F6E">
            <w:pPr>
              <w:spacing w:before="60" w:after="60"/>
              <w:jc w:val="right"/>
              <w:rPr>
                <w:sz w:val="20"/>
                <w:szCs w:val="20"/>
              </w:rPr>
            </w:pPr>
            <w:r w:rsidRPr="00803729">
              <w:rPr>
                <w:sz w:val="20"/>
                <w:szCs w:val="20"/>
              </w:rPr>
              <w:t xml:space="preserve"> 0,08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15</w:t>
            </w:r>
          </w:p>
        </w:tc>
        <w:tc>
          <w:tcPr>
            <w:tcW w:w="992" w:type="dxa"/>
            <w:shd w:val="clear" w:color="auto" w:fill="D9D9D9" w:themeFill="background1" w:themeFillShade="D9"/>
            <w:vAlign w:val="center"/>
          </w:tcPr>
          <w:p w:rsidR="00E45959" w:rsidRPr="00B55A18" w:rsidRDefault="00E45959" w:rsidP="00F17F6E">
            <w:pPr>
              <w:spacing w:before="60" w:after="60"/>
              <w:jc w:val="right"/>
              <w:rPr>
                <w:sz w:val="20"/>
                <w:szCs w:val="20"/>
              </w:rPr>
            </w:pPr>
            <w:r w:rsidRPr="00803729">
              <w:rPr>
                <w:sz w:val="20"/>
                <w:szCs w:val="20"/>
              </w:rPr>
              <w:t xml:space="preserve"> 0,03      </w:t>
            </w:r>
          </w:p>
        </w:tc>
      </w:tr>
      <w:tr w:rsidR="00E45959" w:rsidRPr="00B55A18" w:rsidTr="007F5217">
        <w:trPr>
          <w:jc w:val="center"/>
        </w:trPr>
        <w:tc>
          <w:tcPr>
            <w:tcW w:w="1269" w:type="dxa"/>
            <w:shd w:val="clear" w:color="auto" w:fill="DBE5F1" w:themeFill="accent1" w:themeFillTint="33"/>
          </w:tcPr>
          <w:p w:rsidR="00E45959" w:rsidRDefault="00E45959" w:rsidP="00F17F6E">
            <w:pPr>
              <w:spacing w:before="60" w:after="60"/>
              <w:rPr>
                <w:sz w:val="20"/>
                <w:szCs w:val="20"/>
              </w:rPr>
            </w:pPr>
            <w:r>
              <w:rPr>
                <w:sz w:val="20"/>
                <w:szCs w:val="20"/>
              </w:rPr>
              <w:t>Непознато</w:t>
            </w:r>
          </w:p>
        </w:tc>
        <w:tc>
          <w:tcPr>
            <w:tcW w:w="1080" w:type="dxa"/>
            <w:vAlign w:val="center"/>
          </w:tcPr>
          <w:p w:rsidR="00E45959" w:rsidRPr="00B55A18" w:rsidRDefault="00E45959" w:rsidP="00F17F6E">
            <w:pPr>
              <w:spacing w:before="60" w:after="60"/>
              <w:jc w:val="right"/>
              <w:rPr>
                <w:sz w:val="20"/>
                <w:szCs w:val="20"/>
              </w:rPr>
            </w:pPr>
            <w:r w:rsidRPr="00D207B9">
              <w:rPr>
                <w:sz w:val="20"/>
                <w:szCs w:val="20"/>
              </w:rPr>
              <w:t>81740</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1,14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23728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1,43      </w:t>
            </w:r>
          </w:p>
        </w:tc>
        <w:tc>
          <w:tcPr>
            <w:tcW w:w="1080" w:type="dxa"/>
            <w:vAlign w:val="center"/>
          </w:tcPr>
          <w:p w:rsidR="00E45959" w:rsidRPr="00B55A18" w:rsidRDefault="00E45959" w:rsidP="00F17F6E">
            <w:pPr>
              <w:spacing w:before="60" w:after="60"/>
              <w:jc w:val="right"/>
              <w:rPr>
                <w:sz w:val="20"/>
                <w:szCs w:val="20"/>
              </w:rPr>
            </w:pPr>
            <w:r w:rsidRPr="00C26234">
              <w:rPr>
                <w:sz w:val="20"/>
                <w:szCs w:val="20"/>
              </w:rPr>
              <w:t>23728</w:t>
            </w:r>
          </w:p>
        </w:tc>
        <w:tc>
          <w:tcPr>
            <w:tcW w:w="990" w:type="dxa"/>
          </w:tcPr>
          <w:p w:rsidR="00E45959" w:rsidRPr="00B55A18" w:rsidRDefault="00E45959" w:rsidP="00F17F6E">
            <w:pPr>
              <w:spacing w:before="60" w:after="60"/>
              <w:jc w:val="right"/>
              <w:rPr>
                <w:sz w:val="20"/>
                <w:szCs w:val="20"/>
              </w:rPr>
            </w:pPr>
            <w:r w:rsidRPr="00803729">
              <w:rPr>
                <w:sz w:val="20"/>
                <w:szCs w:val="20"/>
              </w:rPr>
              <w:t xml:space="preserve"> 1,43      </w:t>
            </w:r>
          </w:p>
        </w:tc>
        <w:tc>
          <w:tcPr>
            <w:tcW w:w="880" w:type="dxa"/>
            <w:shd w:val="clear" w:color="auto" w:fill="D9D9D9" w:themeFill="background1" w:themeFillShade="D9"/>
            <w:vAlign w:val="center"/>
          </w:tcPr>
          <w:p w:rsidR="00E45959" w:rsidRPr="00B55A18" w:rsidRDefault="00E45959" w:rsidP="00F17F6E">
            <w:pPr>
              <w:spacing w:before="60" w:after="60"/>
              <w:jc w:val="right"/>
              <w:rPr>
                <w:sz w:val="20"/>
                <w:szCs w:val="20"/>
              </w:rPr>
            </w:pPr>
            <w:r>
              <w:rPr>
                <w:sz w:val="20"/>
                <w:szCs w:val="20"/>
              </w:rPr>
              <w:t>742</w:t>
            </w:r>
          </w:p>
        </w:tc>
        <w:tc>
          <w:tcPr>
            <w:tcW w:w="992" w:type="dxa"/>
            <w:shd w:val="clear" w:color="auto" w:fill="D9D9D9" w:themeFill="background1" w:themeFillShade="D9"/>
          </w:tcPr>
          <w:p w:rsidR="00E45959" w:rsidRPr="00B55A18" w:rsidRDefault="00E45959" w:rsidP="00F17F6E">
            <w:pPr>
              <w:spacing w:before="60" w:after="60"/>
              <w:jc w:val="right"/>
              <w:rPr>
                <w:sz w:val="20"/>
                <w:szCs w:val="20"/>
              </w:rPr>
            </w:pPr>
            <w:r w:rsidRPr="00803729">
              <w:rPr>
                <w:sz w:val="20"/>
                <w:szCs w:val="20"/>
              </w:rPr>
              <w:t xml:space="preserve"> 1,40      </w:t>
            </w:r>
          </w:p>
        </w:tc>
      </w:tr>
    </w:tbl>
    <w:p w:rsidR="00E45959" w:rsidRPr="00557B11" w:rsidRDefault="00E45959" w:rsidP="00E45959">
      <w:pPr>
        <w:contextualSpacing/>
        <w:rPr>
          <w:i/>
          <w:sz w:val="20"/>
          <w:szCs w:val="20"/>
        </w:rPr>
      </w:pPr>
      <w:r w:rsidRPr="00557B11">
        <w:rPr>
          <w:i/>
          <w:sz w:val="20"/>
          <w:szCs w:val="20"/>
        </w:rPr>
        <w:t>Извор: Попис 2011, Републички завод за статистику</w:t>
      </w:r>
    </w:p>
    <w:p w:rsidR="006B159D" w:rsidRPr="005E7765" w:rsidRDefault="005E7765" w:rsidP="005D15C9">
      <w:pPr>
        <w:rPr>
          <w:noProof/>
          <w:lang/>
        </w:rPr>
      </w:pPr>
      <w:r>
        <w:rPr>
          <w:lang/>
        </w:rPr>
        <w:t xml:space="preserve">      </w:t>
      </w:r>
      <w:r w:rsidR="00404621">
        <w:t xml:space="preserve">Како се може закључити из табеле, </w:t>
      </w:r>
      <w:r w:rsidR="00404621" w:rsidRPr="00404621">
        <w:t xml:space="preserve">Младеновац </w:t>
      </w:r>
      <w:r w:rsidR="00404621">
        <w:t>спа</w:t>
      </w:r>
      <w:r w:rsidR="00A111E3">
        <w:t xml:space="preserve">да у општине са хомогеним националним саставом, јер 94,6% његових грађана чине Срби, док највећу националну мањину чине Роми којих је према попису из 2011. </w:t>
      </w:r>
      <w:r w:rsidR="00A111E3" w:rsidRPr="006B159D">
        <w:rPr>
          <w:noProof/>
          <w:lang/>
        </w:rPr>
        <w:t>године било 1022</w:t>
      </w:r>
      <w:r>
        <w:rPr>
          <w:noProof/>
          <w:lang/>
        </w:rPr>
        <w:t>,</w:t>
      </w:r>
      <w:r w:rsidR="00A111E3" w:rsidRPr="006B159D">
        <w:rPr>
          <w:noProof/>
          <w:lang/>
        </w:rPr>
        <w:t xml:space="preserve"> односно 1,2% становништава. Међут</w:t>
      </w:r>
      <w:r>
        <w:rPr>
          <w:noProof/>
          <w:lang/>
        </w:rPr>
        <w:t>им, према процени представника г</w:t>
      </w:r>
      <w:r w:rsidR="00A111E3" w:rsidRPr="006B159D">
        <w:rPr>
          <w:noProof/>
          <w:lang/>
        </w:rPr>
        <w:t>радске управе тај број је знатно већи, те се процењује  да у Младеновцу живи око 3000 грађана ромске националности, иако се многи од њих на пос</w:t>
      </w:r>
      <w:r w:rsidR="00703C7A" w:rsidRPr="006B159D">
        <w:rPr>
          <w:noProof/>
          <w:lang/>
        </w:rPr>
        <w:t>л</w:t>
      </w:r>
      <w:r w:rsidR="00A111E3" w:rsidRPr="006B159D">
        <w:rPr>
          <w:noProof/>
          <w:lang/>
        </w:rPr>
        <w:t>е</w:t>
      </w:r>
      <w:r>
        <w:rPr>
          <w:noProof/>
          <w:lang/>
        </w:rPr>
        <w:t>дњем попису нису тако изјаснили</w:t>
      </w:r>
      <w:r w:rsidR="00A111E3" w:rsidRPr="006B159D">
        <w:rPr>
          <w:noProof/>
          <w:lang/>
        </w:rPr>
        <w:t>. Када је реч</w:t>
      </w:r>
      <w:r w:rsidR="00703C7A" w:rsidRPr="006B159D">
        <w:rPr>
          <w:noProof/>
          <w:lang/>
        </w:rPr>
        <w:t xml:space="preserve"> о осталим националним мањинама</w:t>
      </w:r>
      <w:r>
        <w:rPr>
          <w:noProof/>
          <w:lang/>
        </w:rPr>
        <w:t>,</w:t>
      </w:r>
      <w:r w:rsidR="00A111E3" w:rsidRPr="006B159D">
        <w:rPr>
          <w:noProof/>
          <w:lang/>
        </w:rPr>
        <w:t xml:space="preserve"> њих је у Мла</w:t>
      </w:r>
      <w:r w:rsidR="00703C7A" w:rsidRPr="006B159D">
        <w:rPr>
          <w:noProof/>
          <w:lang/>
        </w:rPr>
        <w:t>деновцу далеко мање од Рома, а међу најбројнијим</w:t>
      </w:r>
      <w:r w:rsidR="00987B57" w:rsidRPr="006B159D">
        <w:rPr>
          <w:noProof/>
          <w:lang/>
        </w:rPr>
        <w:t>а</w:t>
      </w:r>
      <w:r w:rsidR="00703C7A" w:rsidRPr="006B159D">
        <w:rPr>
          <w:noProof/>
          <w:lang/>
        </w:rPr>
        <w:t xml:space="preserve"> су Црногроци (0,22%) и Македнонци (0,18%).</w:t>
      </w:r>
    </w:p>
    <w:p w:rsidR="00BB2C8B" w:rsidRPr="00BB2C8B" w:rsidRDefault="005D15C9" w:rsidP="00BB2C8B">
      <w:pPr>
        <w:pStyle w:val="Heading2"/>
      </w:pPr>
      <w:bookmarkStart w:id="9" w:name="_Toc9611831"/>
      <w:r>
        <w:t>О</w:t>
      </w:r>
      <w:r w:rsidR="00912852">
        <w:t xml:space="preserve">пшти подаци о </w:t>
      </w:r>
      <w:r w:rsidR="00BE2D20">
        <w:t>Р</w:t>
      </w:r>
      <w:r w:rsidR="00912852">
        <w:t>омима</w:t>
      </w:r>
      <w:bookmarkEnd w:id="9"/>
    </w:p>
    <w:p w:rsidR="00703C7A" w:rsidRPr="006B159D" w:rsidRDefault="005E7765" w:rsidP="00703C7A">
      <w:pPr>
        <w:rPr>
          <w:noProof/>
          <w:lang/>
        </w:rPr>
      </w:pPr>
      <w:r>
        <w:rPr>
          <w:lang/>
        </w:rPr>
        <w:t xml:space="preserve">     </w:t>
      </w:r>
      <w:r w:rsidR="00703C7A">
        <w:t>Грађани ромске националности чине највећу н</w:t>
      </w:r>
      <w:r>
        <w:t>ационалну мањину на територији г</w:t>
      </w:r>
      <w:r w:rsidR="00703C7A">
        <w:t>радске општине Младеновац, а процењује</w:t>
      </w:r>
      <w:r w:rsidR="00987B57">
        <w:t xml:space="preserve"> се да је њихо</w:t>
      </w:r>
      <w:r w:rsidR="00D05678">
        <w:t xml:space="preserve">ва бројност око 3 хиљаде, </w:t>
      </w:r>
      <w:r w:rsidR="00D05678" w:rsidRPr="006B159D">
        <w:rPr>
          <w:noProof/>
          <w:lang/>
        </w:rPr>
        <w:t xml:space="preserve">иако </w:t>
      </w:r>
      <w:r w:rsidR="00BB2C8B" w:rsidRPr="006B159D">
        <w:rPr>
          <w:noProof/>
          <w:lang/>
        </w:rPr>
        <w:t>их је</w:t>
      </w:r>
      <w:r w:rsidR="00703C7A" w:rsidRPr="006B159D">
        <w:rPr>
          <w:noProof/>
          <w:lang/>
        </w:rPr>
        <w:t xml:space="preserve"> на последњем попис</w:t>
      </w:r>
      <w:r w:rsidR="008C7E6D" w:rsidRPr="006B159D">
        <w:rPr>
          <w:noProof/>
          <w:lang/>
        </w:rPr>
        <w:t>у регистровано</w:t>
      </w:r>
      <w:r w:rsidR="00703C7A" w:rsidRPr="006B159D">
        <w:rPr>
          <w:noProof/>
          <w:lang/>
        </w:rPr>
        <w:t xml:space="preserve"> 1022. У посебан бирачки списак је на дан</w:t>
      </w:r>
      <w:r w:rsidR="00D05678" w:rsidRPr="006B159D">
        <w:rPr>
          <w:noProof/>
          <w:lang/>
        </w:rPr>
        <w:t xml:space="preserve"> 02.04.2018. </w:t>
      </w:r>
      <w:r w:rsidR="00703C7A" w:rsidRPr="006B159D">
        <w:rPr>
          <w:noProof/>
          <w:lang/>
        </w:rPr>
        <w:t>би</w:t>
      </w:r>
      <w:r w:rsidR="00BB2C8B" w:rsidRPr="006B159D">
        <w:rPr>
          <w:noProof/>
          <w:lang/>
        </w:rPr>
        <w:t>л</w:t>
      </w:r>
      <w:r w:rsidR="00703C7A" w:rsidRPr="006B159D">
        <w:rPr>
          <w:noProof/>
          <w:lang/>
        </w:rPr>
        <w:t xml:space="preserve">о уписано 343 </w:t>
      </w:r>
      <w:r>
        <w:rPr>
          <w:noProof/>
          <w:lang/>
        </w:rPr>
        <w:t xml:space="preserve">лица </w:t>
      </w:r>
      <w:r w:rsidR="00703C7A" w:rsidRPr="006B159D">
        <w:rPr>
          <w:noProof/>
          <w:lang/>
        </w:rPr>
        <w:t>ромске националности.</w:t>
      </w:r>
    </w:p>
    <w:p w:rsidR="00703C7A" w:rsidRPr="00557B11" w:rsidRDefault="00557B11" w:rsidP="00703C7A">
      <w:pPr>
        <w:keepNext/>
        <w:rPr>
          <w:i/>
          <w:sz w:val="20"/>
          <w:szCs w:val="20"/>
        </w:rPr>
      </w:pPr>
      <w:r>
        <w:rPr>
          <w:b/>
          <w:i/>
          <w:sz w:val="20"/>
          <w:szCs w:val="20"/>
        </w:rPr>
        <w:t xml:space="preserve">   </w:t>
      </w:r>
      <w:r w:rsidR="00703C7A" w:rsidRPr="00557B11">
        <w:rPr>
          <w:b/>
          <w:i/>
          <w:sz w:val="20"/>
          <w:szCs w:val="20"/>
        </w:rPr>
        <w:t>Табела</w:t>
      </w:r>
      <w:r w:rsidR="00987B57" w:rsidRPr="00557B11">
        <w:rPr>
          <w:b/>
          <w:i/>
          <w:sz w:val="20"/>
          <w:szCs w:val="20"/>
        </w:rPr>
        <w:t xml:space="preserve"> 3</w:t>
      </w:r>
      <w:r w:rsidR="00703C7A" w:rsidRPr="00557B11">
        <w:rPr>
          <w:b/>
          <w:i/>
          <w:sz w:val="20"/>
          <w:szCs w:val="20"/>
        </w:rPr>
        <w:t>:</w:t>
      </w:r>
      <w:r w:rsidR="00703C7A" w:rsidRPr="00557B11">
        <w:rPr>
          <w:i/>
          <w:sz w:val="20"/>
          <w:szCs w:val="20"/>
        </w:rPr>
        <w:t xml:space="preserve"> Старосна структура грађана ромске националности </w:t>
      </w:r>
    </w:p>
    <w:tbl>
      <w:tblPr>
        <w:tblW w:w="9072" w:type="dxa"/>
        <w:tblInd w:w="108" w:type="dxa"/>
        <w:tblLayout w:type="fixed"/>
        <w:tblLook w:val="04A0"/>
      </w:tblPr>
      <w:tblGrid>
        <w:gridCol w:w="1418"/>
        <w:gridCol w:w="992"/>
        <w:gridCol w:w="1559"/>
        <w:gridCol w:w="993"/>
        <w:gridCol w:w="1559"/>
        <w:gridCol w:w="992"/>
        <w:gridCol w:w="1559"/>
      </w:tblGrid>
      <w:tr w:rsidR="00703C7A" w:rsidRPr="00803729" w:rsidTr="005E7765">
        <w:trPr>
          <w:trHeight w:val="300"/>
        </w:trPr>
        <w:tc>
          <w:tcPr>
            <w:tcW w:w="1418"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703C7A" w:rsidRPr="00803729" w:rsidRDefault="00703C7A" w:rsidP="005E7765">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Године старости</w:t>
            </w:r>
          </w:p>
        </w:tc>
        <w:tc>
          <w:tcPr>
            <w:tcW w:w="2551"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Укупно</w:t>
            </w:r>
          </w:p>
        </w:tc>
        <w:tc>
          <w:tcPr>
            <w:tcW w:w="2552"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Мушкарци</w:t>
            </w:r>
          </w:p>
        </w:tc>
        <w:tc>
          <w:tcPr>
            <w:tcW w:w="2551" w:type="dxa"/>
            <w:gridSpan w:val="2"/>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Жене</w:t>
            </w:r>
          </w:p>
        </w:tc>
      </w:tr>
      <w:tr w:rsidR="00703C7A" w:rsidRPr="00803729" w:rsidTr="005E7765">
        <w:trPr>
          <w:trHeight w:val="790"/>
        </w:trPr>
        <w:tc>
          <w:tcPr>
            <w:tcW w:w="1418"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rsidR="00703C7A" w:rsidRPr="00803729" w:rsidRDefault="00703C7A" w:rsidP="00F17F6E">
            <w:pPr>
              <w:spacing w:before="0"/>
              <w:jc w:val="left"/>
              <w:rPr>
                <w:rFonts w:ascii="Calibri" w:hAnsi="Calibri" w:cs="Times New Roman"/>
                <w:b/>
                <w:bCs/>
                <w:color w:val="000000"/>
                <w:sz w:val="20"/>
                <w:szCs w:val="20"/>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Број</w:t>
            </w:r>
          </w:p>
        </w:tc>
        <w:tc>
          <w:tcPr>
            <w:tcW w:w="1559"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Удео у укупном броју (%)</w:t>
            </w:r>
          </w:p>
        </w:tc>
        <w:tc>
          <w:tcPr>
            <w:tcW w:w="993"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Број</w:t>
            </w:r>
          </w:p>
        </w:tc>
        <w:tc>
          <w:tcPr>
            <w:tcW w:w="1559"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Удео у укупном броју (%)</w:t>
            </w: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Број</w:t>
            </w:r>
          </w:p>
        </w:tc>
        <w:tc>
          <w:tcPr>
            <w:tcW w:w="1559" w:type="dxa"/>
            <w:tcBorders>
              <w:top w:val="nil"/>
              <w:left w:val="nil"/>
              <w:bottom w:val="single" w:sz="8" w:space="0" w:color="auto"/>
              <w:right w:val="single" w:sz="8" w:space="0" w:color="auto"/>
            </w:tcBorders>
            <w:shd w:val="clear" w:color="auto" w:fill="8DB3E2" w:themeFill="text2" w:themeFillTint="66"/>
            <w:vAlign w:val="center"/>
            <w:hideMark/>
          </w:tcPr>
          <w:p w:rsidR="00703C7A" w:rsidRPr="00803729" w:rsidRDefault="00703C7A" w:rsidP="00F17F6E">
            <w:pPr>
              <w:spacing w:before="0"/>
              <w:jc w:val="center"/>
              <w:rPr>
                <w:rFonts w:ascii="Calibri" w:hAnsi="Calibri" w:cs="Times New Roman"/>
                <w:b/>
                <w:bCs/>
                <w:color w:val="000000"/>
                <w:sz w:val="20"/>
                <w:szCs w:val="20"/>
              </w:rPr>
            </w:pPr>
            <w:r w:rsidRPr="00803729">
              <w:rPr>
                <w:rFonts w:ascii="Calibri" w:hAnsi="Calibri" w:cs="Times New Roman"/>
                <w:b/>
                <w:bCs/>
                <w:color w:val="000000"/>
                <w:sz w:val="20"/>
                <w:szCs w:val="20"/>
              </w:rPr>
              <w:t>Удео у укупном броју (%)</w:t>
            </w:r>
          </w:p>
        </w:tc>
      </w:tr>
      <w:tr w:rsidR="00703C7A" w:rsidRPr="00803729" w:rsidTr="00F17F6E">
        <w:trPr>
          <w:trHeight w:val="30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b/>
                <w:bCs/>
                <w:color w:val="000000"/>
                <w:sz w:val="20"/>
                <w:szCs w:val="20"/>
              </w:rPr>
            </w:pPr>
            <w:r w:rsidRPr="00803729">
              <w:rPr>
                <w:rFonts w:ascii="Calibri" w:hAnsi="Calibri" w:cs="Times New Roman"/>
                <w:b/>
                <w:bCs/>
                <w:color w:val="000000"/>
                <w:sz w:val="20"/>
                <w:szCs w:val="20"/>
              </w:rPr>
              <w:lastRenderedPageBreak/>
              <w:t>Укупно</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1022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100</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525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100</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497</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100</w:t>
            </w:r>
          </w:p>
        </w:tc>
      </w:tr>
      <w:tr w:rsidR="00703C7A" w:rsidRPr="00803729" w:rsidTr="00F17F6E">
        <w:trPr>
          <w:trHeight w:val="40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0-4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126</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12,33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72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13,71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54</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10,87      </w:t>
            </w:r>
          </w:p>
        </w:tc>
      </w:tr>
      <w:tr w:rsidR="00703C7A" w:rsidRPr="00803729" w:rsidTr="00F17F6E">
        <w:trPr>
          <w:trHeight w:val="408"/>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5-9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110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10,76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55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10,48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55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11,07      </w:t>
            </w:r>
          </w:p>
        </w:tc>
      </w:tr>
      <w:tr w:rsidR="00703C7A" w:rsidRPr="00803729" w:rsidTr="00F17F6E">
        <w:trPr>
          <w:trHeight w:val="43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10-14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113</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11,06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52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9,90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61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12,27      </w:t>
            </w:r>
          </w:p>
        </w:tc>
      </w:tr>
      <w:tr w:rsidR="00703C7A" w:rsidRPr="00803729" w:rsidTr="00F17F6E">
        <w:trPr>
          <w:trHeight w:val="438"/>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15-19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95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9,30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44</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8,38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51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10,26      </w:t>
            </w:r>
          </w:p>
        </w:tc>
      </w:tr>
      <w:tr w:rsidR="00703C7A" w:rsidRPr="00803729" w:rsidTr="00F17F6E">
        <w:trPr>
          <w:trHeight w:val="46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20-24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82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8,02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43</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8,19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39</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7,85      </w:t>
            </w:r>
          </w:p>
        </w:tc>
      </w:tr>
      <w:tr w:rsidR="00703C7A" w:rsidRPr="00803729" w:rsidTr="00F17F6E">
        <w:trPr>
          <w:trHeight w:val="34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25-29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70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6,85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40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7,62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6,04      </w:t>
            </w:r>
          </w:p>
        </w:tc>
      </w:tr>
      <w:tr w:rsidR="00703C7A" w:rsidRPr="00803729" w:rsidTr="00F17F6E">
        <w:trPr>
          <w:trHeight w:val="348"/>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30-34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77</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7,53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41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7,81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36</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7,24      </w:t>
            </w:r>
          </w:p>
        </w:tc>
      </w:tr>
      <w:tr w:rsidR="00703C7A" w:rsidRPr="00803729" w:rsidTr="00F17F6E">
        <w:trPr>
          <w:trHeight w:val="370"/>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35-39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58</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5,68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29</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5,52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29</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5,84      </w:t>
            </w:r>
          </w:p>
        </w:tc>
      </w:tr>
      <w:tr w:rsidR="00703C7A" w:rsidRPr="00803729" w:rsidTr="00F17F6E">
        <w:trPr>
          <w:trHeight w:val="378"/>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40-44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59</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5,77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5,90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28</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5,63      </w:t>
            </w:r>
          </w:p>
        </w:tc>
      </w:tr>
      <w:tr w:rsidR="00703C7A" w:rsidRPr="00803729" w:rsidTr="00F17F6E">
        <w:trPr>
          <w:trHeight w:val="401"/>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45-49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40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3,91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3,81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20</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4,02      </w:t>
            </w:r>
          </w:p>
        </w:tc>
      </w:tr>
      <w:tr w:rsidR="00703C7A" w:rsidRPr="00803729" w:rsidTr="00F17F6E">
        <w:trPr>
          <w:trHeight w:val="333"/>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50-54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5,09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26</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4,95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26</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5,23      </w:t>
            </w:r>
          </w:p>
        </w:tc>
      </w:tr>
      <w:tr w:rsidR="00703C7A" w:rsidRPr="00803729" w:rsidTr="00F17F6E">
        <w:trPr>
          <w:trHeight w:val="408"/>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55-59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58</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5,68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33</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6,29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5,03      </w:t>
            </w:r>
          </w:p>
        </w:tc>
      </w:tr>
      <w:tr w:rsidR="00703C7A" w:rsidRPr="00803729" w:rsidTr="00F17F6E">
        <w:trPr>
          <w:trHeight w:val="311"/>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60-64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29</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2,84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17</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3,24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12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2,41      </w:t>
            </w:r>
          </w:p>
        </w:tc>
      </w:tr>
      <w:tr w:rsidR="00703C7A" w:rsidRPr="00803729" w:rsidTr="00F17F6E">
        <w:trPr>
          <w:trHeight w:val="333"/>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65-69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24</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2,35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11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2,10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13</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2,62      </w:t>
            </w:r>
          </w:p>
        </w:tc>
      </w:tr>
      <w:tr w:rsidR="00703C7A" w:rsidRPr="00803729" w:rsidTr="00F17F6E">
        <w:trPr>
          <w:trHeight w:val="355"/>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70-74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18</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1,76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7</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1,33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11</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2,21      </w:t>
            </w:r>
          </w:p>
        </w:tc>
      </w:tr>
      <w:tr w:rsidR="00703C7A" w:rsidRPr="00803729" w:rsidTr="00F17F6E">
        <w:trPr>
          <w:trHeight w:val="363"/>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75-79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5</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0,49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0,38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3</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0,60      </w:t>
            </w:r>
          </w:p>
        </w:tc>
      </w:tr>
      <w:tr w:rsidR="00703C7A" w:rsidRPr="00803729" w:rsidTr="00F17F6E">
        <w:trPr>
          <w:trHeight w:val="406"/>
        </w:trPr>
        <w:tc>
          <w:tcPr>
            <w:tcW w:w="1418" w:type="dxa"/>
            <w:tcBorders>
              <w:top w:val="nil"/>
              <w:left w:val="single" w:sz="8" w:space="0" w:color="auto"/>
              <w:bottom w:val="single" w:sz="8" w:space="0" w:color="auto"/>
              <w:right w:val="single" w:sz="8" w:space="0" w:color="auto"/>
            </w:tcBorders>
            <w:shd w:val="clear" w:color="000000" w:fill="C6D9F1"/>
            <w:vAlign w:val="center"/>
            <w:hideMark/>
          </w:tcPr>
          <w:p w:rsidR="00703C7A" w:rsidRPr="00803729" w:rsidRDefault="00703C7A" w:rsidP="00F17F6E">
            <w:pPr>
              <w:spacing w:before="0"/>
              <w:rPr>
                <w:rFonts w:ascii="Calibri" w:hAnsi="Calibri" w:cs="Times New Roman"/>
                <w:color w:val="000000"/>
                <w:sz w:val="20"/>
                <w:szCs w:val="20"/>
              </w:rPr>
            </w:pPr>
            <w:r w:rsidRPr="00803729">
              <w:rPr>
                <w:rFonts w:ascii="Calibri" w:hAnsi="Calibri" w:cs="Times New Roman"/>
                <w:color w:val="000000"/>
                <w:sz w:val="20"/>
                <w:szCs w:val="20"/>
              </w:rPr>
              <w:t>80+ година</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b/>
                <w:bCs/>
                <w:color w:val="000000"/>
                <w:sz w:val="20"/>
                <w:szCs w:val="20"/>
              </w:rPr>
            </w:pPr>
            <w:r w:rsidRPr="00803729">
              <w:rPr>
                <w:rFonts w:ascii="Calibri" w:hAnsi="Calibri" w:cs="Times New Roman"/>
                <w:b/>
                <w:bCs/>
                <w:color w:val="000000"/>
                <w:sz w:val="20"/>
                <w:szCs w:val="20"/>
              </w:rPr>
              <w:t>6</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0,59      </w:t>
            </w:r>
          </w:p>
        </w:tc>
        <w:tc>
          <w:tcPr>
            <w:tcW w:w="993"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2</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0,38      </w:t>
            </w:r>
          </w:p>
        </w:tc>
        <w:tc>
          <w:tcPr>
            <w:tcW w:w="992"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4</w:t>
            </w:r>
          </w:p>
        </w:tc>
        <w:tc>
          <w:tcPr>
            <w:tcW w:w="1559" w:type="dxa"/>
            <w:tcBorders>
              <w:top w:val="nil"/>
              <w:left w:val="nil"/>
              <w:bottom w:val="single" w:sz="8" w:space="0" w:color="auto"/>
              <w:right w:val="single" w:sz="8" w:space="0" w:color="auto"/>
            </w:tcBorders>
            <w:shd w:val="clear" w:color="auto" w:fill="auto"/>
            <w:vAlign w:val="center"/>
            <w:hideMark/>
          </w:tcPr>
          <w:p w:rsidR="00703C7A" w:rsidRPr="00803729" w:rsidRDefault="00703C7A" w:rsidP="00F17F6E">
            <w:pPr>
              <w:spacing w:before="0"/>
              <w:jc w:val="right"/>
              <w:rPr>
                <w:rFonts w:ascii="Calibri" w:hAnsi="Calibri" w:cs="Times New Roman"/>
                <w:color w:val="000000"/>
                <w:sz w:val="20"/>
                <w:szCs w:val="20"/>
              </w:rPr>
            </w:pPr>
            <w:r w:rsidRPr="00803729">
              <w:rPr>
                <w:rFonts w:ascii="Calibri" w:hAnsi="Calibri" w:cs="Times New Roman"/>
                <w:color w:val="000000"/>
                <w:sz w:val="20"/>
                <w:szCs w:val="20"/>
              </w:rPr>
              <w:t xml:space="preserve">    0,80      </w:t>
            </w:r>
          </w:p>
        </w:tc>
      </w:tr>
    </w:tbl>
    <w:p w:rsidR="00703C7A" w:rsidRPr="00557B11" w:rsidRDefault="00703C7A" w:rsidP="00703C7A">
      <w:pPr>
        <w:contextualSpacing/>
        <w:rPr>
          <w:sz w:val="20"/>
          <w:szCs w:val="20"/>
        </w:rPr>
      </w:pPr>
      <w:r w:rsidRPr="00557B11">
        <w:rPr>
          <w:i/>
          <w:sz w:val="20"/>
          <w:szCs w:val="20"/>
        </w:rPr>
        <w:t>Извор: „База података за праћење мера за инклузију Рома“, Републички завод за статистику,</w:t>
      </w:r>
      <w:r w:rsidR="00D05678" w:rsidRPr="00557B11">
        <w:rPr>
          <w:i/>
          <w:sz w:val="20"/>
          <w:szCs w:val="20"/>
        </w:rPr>
        <w:t xml:space="preserve"> </w:t>
      </w:r>
      <w:hyperlink r:id="rId14" w:history="1">
        <w:r w:rsidRPr="00557B11">
          <w:rPr>
            <w:rStyle w:val="Hyperlink"/>
            <w:rFonts w:eastAsiaTheme="majorEastAsia"/>
            <w:sz w:val="20"/>
            <w:szCs w:val="20"/>
          </w:rPr>
          <w:t>http://www.inkluzijaroma.stat.gov.rs</w:t>
        </w:r>
      </w:hyperlink>
    </w:p>
    <w:p w:rsidR="008761F9" w:rsidRPr="008761F9" w:rsidRDefault="003A725F" w:rsidP="005D15C9">
      <w:r>
        <w:rPr>
          <w:lang/>
        </w:rPr>
        <w:t xml:space="preserve">       </w:t>
      </w:r>
      <w:r w:rsidR="00BB2C8B">
        <w:t>Када говоримо о демографској структури грађана ромске националности</w:t>
      </w:r>
      <w:r w:rsidR="00F17F6E">
        <w:t xml:space="preserve"> у Младеновцу</w:t>
      </w:r>
      <w:r w:rsidR="00BB2C8B">
        <w:t xml:space="preserve">, број мушкараца (525) је већи од број жена (497), </w:t>
      </w:r>
      <w:r w:rsidR="00F17F6E">
        <w:t>а деца и млади старосне доби од 0-14 година чине чак 34,15</w:t>
      </w:r>
      <w:r w:rsidR="00E150BE">
        <w:t>% од укупне ромске популације (</w:t>
      </w:r>
      <w:r w:rsidR="00F17F6E">
        <w:t xml:space="preserve">укупно 349 девојчица и дечака). И у популацији деце и младих до 14 година више је дечака (179) него девојчица (170). </w:t>
      </w:r>
      <w:r>
        <w:rPr>
          <w:lang/>
        </w:rPr>
        <w:t xml:space="preserve"> Такође, </w:t>
      </w:r>
      <w:r>
        <w:t>п</w:t>
      </w:r>
      <w:r w:rsidR="00B04811">
        <w:t xml:space="preserve">рема званичној статистици, </w:t>
      </w:r>
      <w:r>
        <w:rPr>
          <w:lang/>
        </w:rPr>
        <w:t xml:space="preserve">лица ромске националности </w:t>
      </w:r>
      <w:r w:rsidR="00E150BE">
        <w:t xml:space="preserve">старости преко 65 година </w:t>
      </w:r>
      <w:r>
        <w:rPr>
          <w:lang/>
        </w:rPr>
        <w:t>има</w:t>
      </w:r>
      <w:r w:rsidR="00E150BE">
        <w:t xml:space="preserve"> </w:t>
      </w:r>
      <w:r w:rsidR="00E150BE" w:rsidRPr="008761F9">
        <w:rPr>
          <w:noProof/>
          <w:lang/>
        </w:rPr>
        <w:t>5,19%</w:t>
      </w:r>
      <w:r w:rsidR="00E150BE">
        <w:t xml:space="preserve"> (53), а међу њима </w:t>
      </w:r>
      <w:r>
        <w:rPr>
          <w:lang/>
        </w:rPr>
        <w:t>је</w:t>
      </w:r>
      <w:r w:rsidR="00E150BE">
        <w:t xml:space="preserve"> више жена </w:t>
      </w:r>
      <w:r w:rsidR="008761F9">
        <w:t xml:space="preserve">(31) у </w:t>
      </w:r>
      <w:r w:rsidR="008761F9" w:rsidRPr="008761F9">
        <w:rPr>
          <w:noProof/>
          <w:lang/>
        </w:rPr>
        <w:t>односу на  мушкарце (22).</w:t>
      </w:r>
      <w:r w:rsidR="00E150BE" w:rsidRPr="008761F9">
        <w:rPr>
          <w:noProof/>
          <w:lang/>
        </w:rPr>
        <w:t xml:space="preserve"> </w:t>
      </w:r>
    </w:p>
    <w:p w:rsidR="005D15C9" w:rsidRPr="00912852" w:rsidRDefault="005D15C9" w:rsidP="00912852">
      <w:pPr>
        <w:pStyle w:val="Heading3"/>
      </w:pPr>
      <w:bookmarkStart w:id="10" w:name="_Toc9611832"/>
      <w:r w:rsidRPr="00912852">
        <w:t>Образовање</w:t>
      </w:r>
      <w:bookmarkEnd w:id="10"/>
    </w:p>
    <w:p w:rsidR="00D91841" w:rsidRPr="003E669F" w:rsidRDefault="003A725F" w:rsidP="00D91841">
      <w:r>
        <w:rPr>
          <w:lang/>
        </w:rPr>
        <w:t xml:space="preserve">      </w:t>
      </w:r>
      <w:r w:rsidR="00D91841">
        <w:t>У следећој табели дат је преглед школске спреме грађана ромске националности</w:t>
      </w:r>
      <w:r w:rsidR="00902EC7">
        <w:t xml:space="preserve"> у Младеновцу</w:t>
      </w:r>
      <w:r w:rsidR="00D91841">
        <w:t xml:space="preserve">. </w:t>
      </w:r>
      <w:r w:rsidR="00902EC7">
        <w:t xml:space="preserve">Закључује се </w:t>
      </w:r>
      <w:r w:rsidR="001477D7">
        <w:t>да највећи број</w:t>
      </w:r>
      <w:r w:rsidR="00D05678">
        <w:t xml:space="preserve"> </w:t>
      </w:r>
      <w:r w:rsidR="001477D7">
        <w:t>Рома и Ромкиња</w:t>
      </w:r>
      <w:r w:rsidR="00902EC7">
        <w:t xml:space="preserve"> старости преко 15 година </w:t>
      </w:r>
      <w:r w:rsidR="001477D7">
        <w:t xml:space="preserve">има </w:t>
      </w:r>
      <w:r w:rsidR="00902EC7">
        <w:t>завршено основно образовање (</w:t>
      </w:r>
      <w:r w:rsidR="001477D7">
        <w:t>47.7%), готово исти број је оних који су завршили средњу школу (16%) и оних који имају непотпуну основну школу</w:t>
      </w:r>
      <w:r w:rsidR="00D05678">
        <w:t xml:space="preserve"> </w:t>
      </w:r>
      <w:r w:rsidR="001477D7">
        <w:t xml:space="preserve">(15.5%), док их је без школске спреме </w:t>
      </w:r>
      <w:r>
        <w:rPr>
          <w:lang/>
        </w:rPr>
        <w:t>скоро свако пето лице (</w:t>
      </w:r>
      <w:r w:rsidR="001477D7">
        <w:t>19,5%</w:t>
      </w:r>
      <w:r>
        <w:rPr>
          <w:lang/>
        </w:rPr>
        <w:t>)</w:t>
      </w:r>
      <w:r w:rsidR="001477D7">
        <w:t>.</w:t>
      </w:r>
      <w:r w:rsidR="00D05678">
        <w:t xml:space="preserve"> </w:t>
      </w:r>
      <w:r w:rsidR="001477D7">
        <w:t xml:space="preserve">У Младеновцу </w:t>
      </w:r>
      <w:r w:rsidR="008F7E27">
        <w:t xml:space="preserve">према званичној статистици </w:t>
      </w:r>
      <w:r w:rsidR="001477D7">
        <w:t>живи осморо високообразованих Рома и Ромкиња.</w:t>
      </w:r>
    </w:p>
    <w:p w:rsidR="00D91841" w:rsidRPr="00557B11" w:rsidRDefault="00D91841" w:rsidP="00D91841">
      <w:pPr>
        <w:keepNext/>
        <w:rPr>
          <w:i/>
          <w:sz w:val="20"/>
          <w:szCs w:val="20"/>
        </w:rPr>
      </w:pPr>
      <w:r w:rsidRPr="00557B11">
        <w:rPr>
          <w:b/>
          <w:i/>
          <w:sz w:val="20"/>
          <w:szCs w:val="20"/>
        </w:rPr>
        <w:lastRenderedPageBreak/>
        <w:t>Табела</w:t>
      </w:r>
      <w:r w:rsidR="00AA7592" w:rsidRPr="00557B11">
        <w:rPr>
          <w:b/>
          <w:i/>
          <w:sz w:val="20"/>
          <w:szCs w:val="20"/>
        </w:rPr>
        <w:t xml:space="preserve"> 4</w:t>
      </w:r>
      <w:r w:rsidRPr="00557B11">
        <w:rPr>
          <w:b/>
          <w:i/>
          <w:sz w:val="20"/>
          <w:szCs w:val="20"/>
        </w:rPr>
        <w:t>:</w:t>
      </w:r>
      <w:r w:rsidRPr="00557B11">
        <w:rPr>
          <w:i/>
          <w:sz w:val="20"/>
          <w:szCs w:val="20"/>
        </w:rPr>
        <w:t xml:space="preserve"> Грађани ромске националности према школској спреми:</w:t>
      </w:r>
    </w:p>
    <w:tbl>
      <w:tblPr>
        <w:tblStyle w:val="TableGrid"/>
        <w:tblW w:w="0" w:type="auto"/>
        <w:tblLook w:val="04A0"/>
      </w:tblPr>
      <w:tblGrid>
        <w:gridCol w:w="1107"/>
        <w:gridCol w:w="1104"/>
        <w:gridCol w:w="1138"/>
        <w:gridCol w:w="1184"/>
        <w:gridCol w:w="1287"/>
        <w:gridCol w:w="1287"/>
        <w:gridCol w:w="1287"/>
        <w:gridCol w:w="1182"/>
      </w:tblGrid>
      <w:tr w:rsidR="00D91841" w:rsidRPr="00681F74" w:rsidTr="00241CA0">
        <w:tc>
          <w:tcPr>
            <w:tcW w:w="1107"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Укупно</w:t>
            </w:r>
          </w:p>
        </w:tc>
        <w:tc>
          <w:tcPr>
            <w:tcW w:w="1104"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Деца млађа од 15 година</w:t>
            </w:r>
          </w:p>
        </w:tc>
        <w:tc>
          <w:tcPr>
            <w:tcW w:w="1138"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Без школске спреме</w:t>
            </w:r>
          </w:p>
        </w:tc>
        <w:tc>
          <w:tcPr>
            <w:tcW w:w="1184"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Непотпуна основна школа</w:t>
            </w:r>
          </w:p>
        </w:tc>
        <w:tc>
          <w:tcPr>
            <w:tcW w:w="1287"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Основно образовање</w:t>
            </w:r>
          </w:p>
        </w:tc>
        <w:tc>
          <w:tcPr>
            <w:tcW w:w="1287"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Средње образовање</w:t>
            </w:r>
          </w:p>
        </w:tc>
        <w:tc>
          <w:tcPr>
            <w:tcW w:w="1287"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Више/ високо образовање</w:t>
            </w:r>
          </w:p>
        </w:tc>
        <w:tc>
          <w:tcPr>
            <w:tcW w:w="1182" w:type="dxa"/>
            <w:shd w:val="clear" w:color="auto" w:fill="8DB3E2" w:themeFill="text2" w:themeFillTint="66"/>
            <w:vAlign w:val="center"/>
          </w:tcPr>
          <w:p w:rsidR="00D91841" w:rsidRPr="00681F74" w:rsidRDefault="00D91841" w:rsidP="00241CA0">
            <w:pPr>
              <w:keepNext/>
              <w:spacing w:before="60" w:after="60"/>
              <w:jc w:val="center"/>
              <w:rPr>
                <w:b/>
                <w:sz w:val="20"/>
                <w:szCs w:val="20"/>
              </w:rPr>
            </w:pPr>
            <w:r>
              <w:rPr>
                <w:b/>
                <w:sz w:val="20"/>
                <w:szCs w:val="20"/>
              </w:rPr>
              <w:t>Непознато</w:t>
            </w:r>
          </w:p>
        </w:tc>
      </w:tr>
      <w:tr w:rsidR="00D91841" w:rsidRPr="00681F74" w:rsidTr="00241CA0">
        <w:tc>
          <w:tcPr>
            <w:tcW w:w="1107" w:type="dxa"/>
            <w:vAlign w:val="center"/>
          </w:tcPr>
          <w:p w:rsidR="00D91841" w:rsidRPr="00803729" w:rsidRDefault="00D91841" w:rsidP="00A32063">
            <w:pPr>
              <w:spacing w:before="60" w:after="60"/>
              <w:jc w:val="center"/>
              <w:rPr>
                <w:sz w:val="20"/>
                <w:szCs w:val="20"/>
              </w:rPr>
            </w:pPr>
            <w:r>
              <w:rPr>
                <w:sz w:val="20"/>
                <w:szCs w:val="20"/>
              </w:rPr>
              <w:t>1022</w:t>
            </w:r>
          </w:p>
        </w:tc>
        <w:tc>
          <w:tcPr>
            <w:tcW w:w="1104" w:type="dxa"/>
            <w:vAlign w:val="center"/>
          </w:tcPr>
          <w:p w:rsidR="00D91841" w:rsidRPr="00803729" w:rsidRDefault="00D91841" w:rsidP="00A32063">
            <w:pPr>
              <w:spacing w:before="60" w:after="60"/>
              <w:jc w:val="center"/>
              <w:rPr>
                <w:sz w:val="20"/>
                <w:szCs w:val="20"/>
              </w:rPr>
            </w:pPr>
            <w:r>
              <w:rPr>
                <w:sz w:val="20"/>
                <w:szCs w:val="20"/>
              </w:rPr>
              <w:t>349</w:t>
            </w:r>
          </w:p>
        </w:tc>
        <w:tc>
          <w:tcPr>
            <w:tcW w:w="1138" w:type="dxa"/>
            <w:vAlign w:val="center"/>
          </w:tcPr>
          <w:p w:rsidR="00D91841" w:rsidRPr="00803729" w:rsidRDefault="00D91841" w:rsidP="00A32063">
            <w:pPr>
              <w:spacing w:before="60" w:after="60"/>
              <w:jc w:val="center"/>
              <w:rPr>
                <w:sz w:val="20"/>
                <w:szCs w:val="20"/>
              </w:rPr>
            </w:pPr>
            <w:r>
              <w:rPr>
                <w:sz w:val="20"/>
                <w:szCs w:val="20"/>
              </w:rPr>
              <w:t>131</w:t>
            </w:r>
          </w:p>
        </w:tc>
        <w:tc>
          <w:tcPr>
            <w:tcW w:w="1184" w:type="dxa"/>
            <w:vAlign w:val="center"/>
          </w:tcPr>
          <w:p w:rsidR="00D91841" w:rsidRPr="00803729" w:rsidRDefault="00D91841" w:rsidP="00A32063">
            <w:pPr>
              <w:spacing w:before="60" w:after="60"/>
              <w:jc w:val="center"/>
              <w:rPr>
                <w:sz w:val="20"/>
                <w:szCs w:val="20"/>
              </w:rPr>
            </w:pPr>
            <w:r>
              <w:rPr>
                <w:sz w:val="20"/>
                <w:szCs w:val="20"/>
              </w:rPr>
              <w:t>104</w:t>
            </w:r>
          </w:p>
        </w:tc>
        <w:tc>
          <w:tcPr>
            <w:tcW w:w="1287" w:type="dxa"/>
            <w:vAlign w:val="center"/>
          </w:tcPr>
          <w:p w:rsidR="00D91841" w:rsidRPr="00803729" w:rsidRDefault="00D91841" w:rsidP="00A32063">
            <w:pPr>
              <w:spacing w:before="60" w:after="60"/>
              <w:jc w:val="center"/>
              <w:rPr>
                <w:sz w:val="20"/>
                <w:szCs w:val="20"/>
              </w:rPr>
            </w:pPr>
            <w:r>
              <w:rPr>
                <w:sz w:val="20"/>
                <w:szCs w:val="20"/>
              </w:rPr>
              <w:t>321</w:t>
            </w:r>
          </w:p>
        </w:tc>
        <w:tc>
          <w:tcPr>
            <w:tcW w:w="1287" w:type="dxa"/>
            <w:vAlign w:val="center"/>
          </w:tcPr>
          <w:p w:rsidR="00D91841" w:rsidRPr="00803729" w:rsidRDefault="00D91841" w:rsidP="00A32063">
            <w:pPr>
              <w:spacing w:before="60" w:after="60"/>
              <w:jc w:val="center"/>
              <w:rPr>
                <w:sz w:val="20"/>
                <w:szCs w:val="20"/>
              </w:rPr>
            </w:pPr>
            <w:r>
              <w:rPr>
                <w:sz w:val="20"/>
                <w:szCs w:val="20"/>
              </w:rPr>
              <w:t>108</w:t>
            </w:r>
          </w:p>
        </w:tc>
        <w:tc>
          <w:tcPr>
            <w:tcW w:w="1287" w:type="dxa"/>
            <w:vAlign w:val="center"/>
          </w:tcPr>
          <w:p w:rsidR="00D91841" w:rsidRPr="00803729" w:rsidRDefault="00D91841" w:rsidP="00A32063">
            <w:pPr>
              <w:spacing w:before="60" w:after="60"/>
              <w:jc w:val="center"/>
              <w:rPr>
                <w:sz w:val="20"/>
                <w:szCs w:val="20"/>
              </w:rPr>
            </w:pPr>
            <w:r>
              <w:rPr>
                <w:sz w:val="20"/>
                <w:szCs w:val="20"/>
              </w:rPr>
              <w:t>8</w:t>
            </w:r>
          </w:p>
        </w:tc>
        <w:tc>
          <w:tcPr>
            <w:tcW w:w="1182" w:type="dxa"/>
            <w:vAlign w:val="center"/>
          </w:tcPr>
          <w:p w:rsidR="00D91841" w:rsidRPr="00803729" w:rsidRDefault="00D91841" w:rsidP="00A32063">
            <w:pPr>
              <w:spacing w:before="60" w:after="60"/>
              <w:jc w:val="center"/>
              <w:rPr>
                <w:sz w:val="20"/>
                <w:szCs w:val="20"/>
              </w:rPr>
            </w:pPr>
            <w:r>
              <w:rPr>
                <w:sz w:val="20"/>
                <w:szCs w:val="20"/>
              </w:rPr>
              <w:t>1</w:t>
            </w:r>
          </w:p>
        </w:tc>
      </w:tr>
    </w:tbl>
    <w:p w:rsidR="00D91841" w:rsidRDefault="00D91841" w:rsidP="00D91841">
      <w:pPr>
        <w:contextualSpacing/>
        <w:rPr>
          <w:rStyle w:val="Hyperlink"/>
          <w:rFonts w:eastAsiaTheme="majorEastAsia"/>
          <w:sz w:val="20"/>
          <w:szCs w:val="20"/>
        </w:rPr>
      </w:pPr>
      <w:r w:rsidRPr="00BF7FB3">
        <w:rPr>
          <w:i/>
          <w:sz w:val="20"/>
          <w:szCs w:val="20"/>
        </w:rPr>
        <w:t>Извор: „База података за праћење мера за инклузију Рома“, Републички завод за статистику,</w:t>
      </w:r>
      <w:r w:rsidR="0092108F">
        <w:rPr>
          <w:i/>
          <w:sz w:val="20"/>
          <w:szCs w:val="20"/>
          <w:lang/>
        </w:rPr>
        <w:t xml:space="preserve"> </w:t>
      </w:r>
      <w:hyperlink r:id="rId15" w:history="1">
        <w:r w:rsidRPr="00BF7FB3">
          <w:rPr>
            <w:rStyle w:val="Hyperlink"/>
            <w:rFonts w:eastAsiaTheme="majorEastAsia"/>
            <w:sz w:val="20"/>
            <w:szCs w:val="20"/>
          </w:rPr>
          <w:t>http://www.inkluzijaroma.stat.gov.rs</w:t>
        </w:r>
      </w:hyperlink>
    </w:p>
    <w:p w:rsidR="00A32063" w:rsidRPr="00BF7FB3" w:rsidRDefault="00A32063" w:rsidP="00D91841">
      <w:pPr>
        <w:contextualSpacing/>
        <w:rPr>
          <w:sz w:val="20"/>
          <w:szCs w:val="20"/>
        </w:rPr>
      </w:pPr>
    </w:p>
    <w:p w:rsidR="00D91841" w:rsidRPr="00E9402A" w:rsidRDefault="003A725F" w:rsidP="00D91841">
      <w:r>
        <w:rPr>
          <w:lang/>
        </w:rPr>
        <w:t xml:space="preserve">      </w:t>
      </w:r>
      <w:r w:rsidR="00D91841">
        <w:t>У школској 201</w:t>
      </w:r>
      <w:r w:rsidR="00D91841" w:rsidRPr="00E9402A">
        <w:t>7</w:t>
      </w:r>
      <w:r w:rsidR="00D91841" w:rsidRPr="00235CC5">
        <w:t xml:space="preserve">/2018. </w:t>
      </w:r>
      <w:r w:rsidR="000D7485">
        <w:rPr>
          <w:lang/>
        </w:rPr>
        <w:t>г</w:t>
      </w:r>
      <w:r w:rsidR="00D91841" w:rsidRPr="00235CC5">
        <w:t xml:space="preserve">одини </w:t>
      </w:r>
      <w:r w:rsidR="00D91841" w:rsidRPr="00A32063">
        <w:rPr>
          <w:i/>
          <w:u w:val="single"/>
        </w:rPr>
        <w:t>предшколским васпитањем и образовањем</w:t>
      </w:r>
      <w:r w:rsidR="00D05678" w:rsidRPr="00D05678">
        <w:rPr>
          <w:i/>
        </w:rPr>
        <w:t xml:space="preserve"> </w:t>
      </w:r>
      <w:r w:rsidR="00D074A1" w:rsidRPr="00D05678">
        <w:t>је</w:t>
      </w:r>
      <w:r w:rsidR="00D074A1">
        <w:t xml:space="preserve"> </w:t>
      </w:r>
      <w:r>
        <w:rPr>
          <w:lang/>
        </w:rPr>
        <w:t xml:space="preserve">било </w:t>
      </w:r>
      <w:r w:rsidR="00D074A1">
        <w:t xml:space="preserve">обухваћено </w:t>
      </w:r>
      <w:r w:rsidR="00D91841" w:rsidRPr="00E9402A">
        <w:t xml:space="preserve">1300 деце, од чега </w:t>
      </w:r>
      <w:r w:rsidR="00175DA3">
        <w:t xml:space="preserve">је </w:t>
      </w:r>
      <w:r w:rsidR="008F7E27">
        <w:t xml:space="preserve">било </w:t>
      </w:r>
      <w:r w:rsidR="00D91841" w:rsidRPr="00E9402A">
        <w:t xml:space="preserve">52 </w:t>
      </w:r>
      <w:r w:rsidR="003E64BD" w:rsidRPr="003E64BD">
        <w:rPr>
          <w:color w:val="000000"/>
        </w:rPr>
        <w:t xml:space="preserve">деце </w:t>
      </w:r>
      <w:r w:rsidR="003E64BD" w:rsidRPr="003E64BD">
        <w:rPr>
          <w:color w:val="000000"/>
          <w:lang/>
        </w:rPr>
        <w:t xml:space="preserve">ромске националности </w:t>
      </w:r>
      <w:r w:rsidR="00D91841" w:rsidRPr="00E9402A">
        <w:t xml:space="preserve">(32 </w:t>
      </w:r>
      <w:r w:rsidR="00175DA3">
        <w:t>девојчице</w:t>
      </w:r>
      <w:r w:rsidR="00D91841" w:rsidRPr="00E9402A">
        <w:t xml:space="preserve"> и 20 дечака). Број деце </w:t>
      </w:r>
      <w:r w:rsidR="008F7E27" w:rsidRPr="00E9402A">
        <w:t xml:space="preserve">узраста 0-3 године </w:t>
      </w:r>
      <w:r>
        <w:rPr>
          <w:lang/>
        </w:rPr>
        <w:t xml:space="preserve">која су </w:t>
      </w:r>
      <w:r w:rsidR="008F7E27">
        <w:t>обухваћен</w:t>
      </w:r>
      <w:r>
        <w:rPr>
          <w:lang/>
        </w:rPr>
        <w:t>а</w:t>
      </w:r>
      <w:r w:rsidR="008F7E27">
        <w:t xml:space="preserve"> предшколским образовањем </w:t>
      </w:r>
      <w:r w:rsidR="00D91841" w:rsidRPr="00E9402A">
        <w:t xml:space="preserve">је 191 (89 </w:t>
      </w:r>
      <w:r w:rsidR="008F7E27">
        <w:t>девојчица и 102 дечака), док је</w:t>
      </w:r>
      <w:r w:rsidR="00D91841" w:rsidRPr="00E9402A">
        <w:t xml:space="preserve"> де</w:t>
      </w:r>
      <w:r w:rsidR="00D05678">
        <w:t xml:space="preserve">це ромске националности </w:t>
      </w:r>
      <w:r w:rsidR="00175DA3">
        <w:t>истог</w:t>
      </w:r>
      <w:r w:rsidR="008F7E27">
        <w:t xml:space="preserve"> узраста </w:t>
      </w:r>
      <w:r>
        <w:rPr>
          <w:lang/>
        </w:rPr>
        <w:t xml:space="preserve">само </w:t>
      </w:r>
      <w:r w:rsidR="00D91841" w:rsidRPr="00E9402A">
        <w:t xml:space="preserve">7 (4 </w:t>
      </w:r>
      <w:r w:rsidR="00175DA3">
        <w:t>девојчице</w:t>
      </w:r>
      <w:r w:rsidR="00D05678">
        <w:t xml:space="preserve"> и 3 </w:t>
      </w:r>
      <w:r w:rsidR="00D91841" w:rsidRPr="00E9402A">
        <w:t>дечака)</w:t>
      </w:r>
      <w:r w:rsidR="00175DA3">
        <w:t>. У групи деце узраста од</w:t>
      </w:r>
      <w:r w:rsidR="00D91841" w:rsidRPr="00E9402A">
        <w:t xml:space="preserve"> 3-5,5 година</w:t>
      </w:r>
      <w:r w:rsidR="00175DA3">
        <w:t xml:space="preserve"> </w:t>
      </w:r>
      <w:r w:rsidR="00D91841" w:rsidRPr="00E9402A">
        <w:t xml:space="preserve">има 604 </w:t>
      </w:r>
      <w:r w:rsidR="0041410B">
        <w:t>детета</w:t>
      </w:r>
      <w:r w:rsidR="00D91841" w:rsidRPr="00E9402A">
        <w:t xml:space="preserve"> (299 девојчица и 305 дечака)</w:t>
      </w:r>
      <w:r>
        <w:t xml:space="preserve">, од којих је 29 </w:t>
      </w:r>
      <w:r w:rsidR="0041410B">
        <w:t xml:space="preserve"> деце</w:t>
      </w:r>
      <w:r w:rsidR="00D91841" w:rsidRPr="00E9402A">
        <w:t xml:space="preserve"> </w:t>
      </w:r>
      <w:r>
        <w:rPr>
          <w:lang/>
        </w:rPr>
        <w:t xml:space="preserve">ромске националности </w:t>
      </w:r>
      <w:r w:rsidR="00D91841" w:rsidRPr="00E9402A">
        <w:t>(</w:t>
      </w:r>
      <w:r w:rsidR="00D91841">
        <w:t>14</w:t>
      </w:r>
      <w:r w:rsidR="00D91841" w:rsidRPr="00E9402A">
        <w:t xml:space="preserve"> девојчица и </w:t>
      </w:r>
      <w:r w:rsidR="00D91841">
        <w:t xml:space="preserve">15 </w:t>
      </w:r>
      <w:r w:rsidR="00D91841" w:rsidRPr="00E9402A">
        <w:t>дечака)</w:t>
      </w:r>
      <w:r w:rsidR="00D91841">
        <w:t>.</w:t>
      </w:r>
    </w:p>
    <w:p w:rsidR="003A725F" w:rsidRDefault="003A725F" w:rsidP="00D91841">
      <w:pPr>
        <w:pStyle w:val="Default"/>
        <w:spacing w:before="120"/>
        <w:jc w:val="both"/>
        <w:rPr>
          <w:rFonts w:asciiTheme="minorHAnsi" w:hAnsiTheme="minorHAnsi" w:cstheme="minorBidi"/>
          <w:color w:val="auto"/>
          <w:sz w:val="22"/>
          <w:szCs w:val="22"/>
        </w:rPr>
      </w:pPr>
      <w:r>
        <w:rPr>
          <w:rFonts w:asciiTheme="minorHAnsi" w:hAnsiTheme="minorHAnsi" w:cstheme="minorBidi"/>
          <w:color w:val="auto"/>
          <w:sz w:val="22"/>
          <w:szCs w:val="22"/>
          <w:lang/>
        </w:rPr>
        <w:t xml:space="preserve">     </w:t>
      </w:r>
      <w:r w:rsidR="00D91841" w:rsidRPr="00A32063">
        <w:rPr>
          <w:rFonts w:asciiTheme="minorHAnsi" w:hAnsiTheme="minorHAnsi" w:cstheme="minorBidi"/>
          <w:i/>
          <w:color w:val="auto"/>
          <w:sz w:val="22"/>
          <w:szCs w:val="22"/>
          <w:u w:val="single"/>
        </w:rPr>
        <w:t>Основним образовањем</w:t>
      </w:r>
      <w:r w:rsidR="00D91841" w:rsidRPr="00E9402A">
        <w:rPr>
          <w:rFonts w:asciiTheme="minorHAnsi" w:hAnsiTheme="minorHAnsi" w:cstheme="minorBidi"/>
          <w:color w:val="auto"/>
          <w:sz w:val="22"/>
          <w:szCs w:val="22"/>
        </w:rPr>
        <w:t xml:space="preserve"> </w:t>
      </w:r>
      <w:r>
        <w:rPr>
          <w:rFonts w:asciiTheme="minorHAnsi" w:hAnsiTheme="minorHAnsi" w:cstheme="minorBidi"/>
          <w:color w:val="auto"/>
          <w:sz w:val="22"/>
          <w:szCs w:val="22"/>
          <w:lang/>
        </w:rPr>
        <w:t xml:space="preserve">је </w:t>
      </w:r>
      <w:r w:rsidR="00D91841" w:rsidRPr="00E9402A">
        <w:rPr>
          <w:rFonts w:asciiTheme="minorHAnsi" w:hAnsiTheme="minorHAnsi" w:cstheme="minorBidi"/>
          <w:color w:val="auto"/>
          <w:sz w:val="22"/>
          <w:szCs w:val="22"/>
        </w:rPr>
        <w:t>у школској</w:t>
      </w:r>
      <w:r w:rsidR="00D91841" w:rsidRPr="009534AB">
        <w:rPr>
          <w:rFonts w:asciiTheme="minorHAnsi" w:hAnsiTheme="minorHAnsi" w:cstheme="minorHAnsi"/>
          <w:bCs/>
          <w:sz w:val="22"/>
          <w:szCs w:val="22"/>
        </w:rPr>
        <w:t xml:space="preserve"> 2017/2018. </w:t>
      </w:r>
      <w:r>
        <w:rPr>
          <w:rFonts w:asciiTheme="minorHAnsi" w:hAnsiTheme="minorHAnsi" w:cstheme="minorHAnsi"/>
          <w:bCs/>
          <w:sz w:val="22"/>
          <w:szCs w:val="22"/>
        </w:rPr>
        <w:t>г</w:t>
      </w:r>
      <w:r w:rsidR="00D91841" w:rsidRPr="009534AB">
        <w:rPr>
          <w:rFonts w:asciiTheme="minorHAnsi" w:hAnsiTheme="minorHAnsi" w:cstheme="minorHAnsi"/>
          <w:bCs/>
          <w:sz w:val="22"/>
          <w:szCs w:val="22"/>
        </w:rPr>
        <w:t xml:space="preserve">одини </w:t>
      </w:r>
      <w:r>
        <w:rPr>
          <w:rFonts w:asciiTheme="minorHAnsi" w:hAnsiTheme="minorHAnsi" w:cstheme="minorHAnsi"/>
          <w:bCs/>
          <w:sz w:val="22"/>
          <w:szCs w:val="22"/>
          <w:lang/>
        </w:rPr>
        <w:t xml:space="preserve">било </w:t>
      </w:r>
      <w:r>
        <w:rPr>
          <w:rFonts w:asciiTheme="minorHAnsi" w:hAnsiTheme="minorHAnsi" w:cstheme="minorHAnsi"/>
          <w:bCs/>
          <w:sz w:val="22"/>
          <w:szCs w:val="22"/>
        </w:rPr>
        <w:t xml:space="preserve">обухваћено </w:t>
      </w:r>
      <w:r w:rsidR="008F7E27">
        <w:rPr>
          <w:rFonts w:asciiTheme="minorHAnsi" w:hAnsiTheme="minorHAnsi" w:cstheme="minorHAnsi"/>
          <w:bCs/>
          <w:sz w:val="22"/>
          <w:szCs w:val="22"/>
        </w:rPr>
        <w:t xml:space="preserve">укупно </w:t>
      </w:r>
      <w:r w:rsidR="00D91841" w:rsidRPr="00677667">
        <w:rPr>
          <w:rFonts w:asciiTheme="minorHAnsi" w:hAnsiTheme="minorHAnsi" w:cstheme="minorBidi"/>
          <w:color w:val="auto"/>
          <w:sz w:val="22"/>
          <w:szCs w:val="22"/>
        </w:rPr>
        <w:t>4</w:t>
      </w:r>
      <w:r>
        <w:rPr>
          <w:rFonts w:asciiTheme="minorHAnsi" w:hAnsiTheme="minorHAnsi" w:cstheme="minorBidi"/>
          <w:color w:val="auto"/>
          <w:sz w:val="22"/>
          <w:szCs w:val="22"/>
          <w:lang/>
        </w:rPr>
        <w:t>.</w:t>
      </w:r>
      <w:r w:rsidR="00D91841" w:rsidRPr="00677667">
        <w:rPr>
          <w:rFonts w:asciiTheme="minorHAnsi" w:hAnsiTheme="minorHAnsi" w:cstheme="minorBidi"/>
          <w:color w:val="auto"/>
          <w:sz w:val="22"/>
          <w:szCs w:val="22"/>
        </w:rPr>
        <w:t>058 деце (2</w:t>
      </w:r>
      <w:r>
        <w:rPr>
          <w:rFonts w:asciiTheme="minorHAnsi" w:hAnsiTheme="minorHAnsi" w:cstheme="minorBidi"/>
          <w:color w:val="auto"/>
          <w:sz w:val="22"/>
          <w:szCs w:val="22"/>
          <w:lang/>
        </w:rPr>
        <w:t>.</w:t>
      </w:r>
      <w:r w:rsidR="00D91841" w:rsidRPr="00677667">
        <w:rPr>
          <w:rFonts w:asciiTheme="minorHAnsi" w:hAnsiTheme="minorHAnsi" w:cstheme="minorBidi"/>
          <w:color w:val="auto"/>
          <w:sz w:val="22"/>
          <w:szCs w:val="22"/>
        </w:rPr>
        <w:t>019 девојчица и 2</w:t>
      </w:r>
      <w:r>
        <w:rPr>
          <w:rFonts w:asciiTheme="minorHAnsi" w:hAnsiTheme="minorHAnsi" w:cstheme="minorBidi"/>
          <w:color w:val="auto"/>
          <w:sz w:val="22"/>
          <w:szCs w:val="22"/>
          <w:lang/>
        </w:rPr>
        <w:t>.</w:t>
      </w:r>
      <w:r w:rsidR="00D91841" w:rsidRPr="00677667">
        <w:rPr>
          <w:rFonts w:asciiTheme="minorHAnsi" w:hAnsiTheme="minorHAnsi" w:cstheme="minorBidi"/>
          <w:color w:val="auto"/>
          <w:sz w:val="22"/>
          <w:szCs w:val="22"/>
        </w:rPr>
        <w:t xml:space="preserve">039 дечака), од чега </w:t>
      </w:r>
      <w:r w:rsidR="00632E51">
        <w:rPr>
          <w:rFonts w:asciiTheme="minorHAnsi" w:hAnsiTheme="minorHAnsi" w:cstheme="minorBidi"/>
          <w:color w:val="auto"/>
          <w:sz w:val="22"/>
          <w:szCs w:val="22"/>
        </w:rPr>
        <w:t xml:space="preserve">је </w:t>
      </w:r>
      <w:r w:rsidR="000A711A">
        <w:rPr>
          <w:rFonts w:asciiTheme="minorHAnsi" w:hAnsiTheme="minorHAnsi" w:cstheme="minorBidi"/>
          <w:color w:val="auto"/>
          <w:sz w:val="22"/>
          <w:szCs w:val="22"/>
        </w:rPr>
        <w:t>208</w:t>
      </w:r>
      <w:r w:rsidR="00D05678">
        <w:rPr>
          <w:rFonts w:asciiTheme="minorHAnsi" w:hAnsiTheme="minorHAnsi" w:cstheme="minorBidi"/>
          <w:color w:val="auto"/>
          <w:sz w:val="22"/>
          <w:szCs w:val="22"/>
        </w:rPr>
        <w:t xml:space="preserve"> </w:t>
      </w:r>
      <w:r w:rsidR="00D91841" w:rsidRPr="00677667">
        <w:rPr>
          <w:rFonts w:asciiTheme="minorHAnsi" w:hAnsiTheme="minorHAnsi" w:cstheme="minorBidi"/>
          <w:color w:val="auto"/>
          <w:sz w:val="22"/>
          <w:szCs w:val="22"/>
        </w:rPr>
        <w:t xml:space="preserve">деце ромске националности </w:t>
      </w:r>
      <w:r w:rsidR="000A711A">
        <w:rPr>
          <w:rFonts w:asciiTheme="minorHAnsi" w:hAnsiTheme="minorHAnsi" w:cstheme="minorBidi"/>
          <w:color w:val="auto"/>
          <w:sz w:val="22"/>
          <w:szCs w:val="22"/>
        </w:rPr>
        <w:t>(122</w:t>
      </w:r>
      <w:r w:rsidR="00D05678">
        <w:rPr>
          <w:rFonts w:asciiTheme="minorHAnsi" w:hAnsiTheme="minorHAnsi" w:cstheme="minorBidi"/>
          <w:color w:val="auto"/>
          <w:sz w:val="22"/>
          <w:szCs w:val="22"/>
        </w:rPr>
        <w:t xml:space="preserve"> </w:t>
      </w:r>
      <w:r w:rsidR="001C15AE">
        <w:rPr>
          <w:rFonts w:asciiTheme="minorHAnsi" w:hAnsiTheme="minorHAnsi" w:cstheme="minorBidi"/>
          <w:color w:val="auto"/>
          <w:sz w:val="22"/>
          <w:szCs w:val="22"/>
        </w:rPr>
        <w:t>девојчице</w:t>
      </w:r>
      <w:r w:rsidR="0060737F">
        <w:rPr>
          <w:rFonts w:asciiTheme="minorHAnsi" w:hAnsiTheme="minorHAnsi" w:cstheme="minorBidi"/>
          <w:color w:val="auto"/>
          <w:sz w:val="22"/>
          <w:szCs w:val="22"/>
        </w:rPr>
        <w:t xml:space="preserve"> и </w:t>
      </w:r>
      <w:r w:rsidR="000A711A">
        <w:rPr>
          <w:rFonts w:asciiTheme="minorHAnsi" w:hAnsiTheme="minorHAnsi" w:cstheme="minorBidi"/>
          <w:color w:val="auto"/>
          <w:sz w:val="22"/>
          <w:szCs w:val="22"/>
        </w:rPr>
        <w:t>86</w:t>
      </w:r>
      <w:r w:rsidR="00D05678">
        <w:rPr>
          <w:rFonts w:asciiTheme="minorHAnsi" w:hAnsiTheme="minorHAnsi" w:cstheme="minorBidi"/>
          <w:color w:val="auto"/>
          <w:sz w:val="22"/>
          <w:szCs w:val="22"/>
        </w:rPr>
        <w:t xml:space="preserve"> </w:t>
      </w:r>
      <w:r w:rsidR="00D91841" w:rsidRPr="00677667">
        <w:rPr>
          <w:rFonts w:asciiTheme="minorHAnsi" w:hAnsiTheme="minorHAnsi" w:cstheme="minorBidi"/>
          <w:color w:val="auto"/>
          <w:sz w:val="22"/>
          <w:szCs w:val="22"/>
        </w:rPr>
        <w:t>дечака)</w:t>
      </w:r>
      <w:r w:rsidR="008F7E27">
        <w:rPr>
          <w:rFonts w:asciiTheme="minorHAnsi" w:hAnsiTheme="minorHAnsi" w:cstheme="minorBidi"/>
          <w:color w:val="auto"/>
          <w:sz w:val="22"/>
          <w:szCs w:val="22"/>
        </w:rPr>
        <w:t xml:space="preserve">. Највећи број ромских ђака је прошле школске </w:t>
      </w:r>
      <w:r w:rsidR="00C12B29">
        <w:rPr>
          <w:rFonts w:asciiTheme="minorHAnsi" w:hAnsiTheme="minorHAnsi" w:cstheme="minorBidi"/>
          <w:color w:val="auto"/>
          <w:sz w:val="22"/>
          <w:szCs w:val="22"/>
        </w:rPr>
        <w:t xml:space="preserve">године похађало ОШ „Свети Сава“ </w:t>
      </w:r>
      <w:r w:rsidR="008F7E27">
        <w:rPr>
          <w:rFonts w:asciiTheme="minorHAnsi" w:hAnsiTheme="minorHAnsi" w:cstheme="minorBidi"/>
          <w:color w:val="auto"/>
          <w:sz w:val="22"/>
          <w:szCs w:val="22"/>
        </w:rPr>
        <w:t xml:space="preserve">(98), </w:t>
      </w:r>
      <w:r w:rsidR="00AA7592">
        <w:rPr>
          <w:rFonts w:asciiTheme="minorHAnsi" w:hAnsiTheme="minorHAnsi" w:cstheme="minorBidi"/>
          <w:color w:val="auto"/>
          <w:sz w:val="22"/>
          <w:szCs w:val="22"/>
        </w:rPr>
        <w:t xml:space="preserve">затим </w:t>
      </w:r>
      <w:r w:rsidR="008F7E27">
        <w:rPr>
          <w:rFonts w:asciiTheme="minorHAnsi" w:hAnsiTheme="minorHAnsi" w:cstheme="minorBidi"/>
          <w:color w:val="auto"/>
          <w:sz w:val="22"/>
          <w:szCs w:val="22"/>
        </w:rPr>
        <w:t>ОШ „Момчило Живојиновић“ (81) и ОШ „Коста Ђукић“ (23).</w:t>
      </w:r>
    </w:p>
    <w:p w:rsidR="004156A6" w:rsidRPr="00557B11" w:rsidRDefault="004156A6" w:rsidP="00D91841">
      <w:pPr>
        <w:pStyle w:val="Default"/>
        <w:spacing w:before="120"/>
        <w:jc w:val="both"/>
        <w:rPr>
          <w:rFonts w:asciiTheme="minorHAnsi" w:hAnsiTheme="minorHAnsi" w:cstheme="minorHAnsi"/>
          <w:bCs/>
          <w:i/>
          <w:sz w:val="20"/>
          <w:szCs w:val="20"/>
        </w:rPr>
      </w:pPr>
      <w:r w:rsidRPr="00557B11">
        <w:rPr>
          <w:rFonts w:asciiTheme="minorHAnsi" w:hAnsiTheme="minorHAnsi" w:cstheme="minorHAnsi"/>
          <w:b/>
          <w:bCs/>
          <w:i/>
          <w:sz w:val="20"/>
          <w:szCs w:val="20"/>
        </w:rPr>
        <w:t>Табела</w:t>
      </w:r>
      <w:r w:rsidR="00AA7592" w:rsidRPr="00557B11">
        <w:rPr>
          <w:rFonts w:asciiTheme="minorHAnsi" w:hAnsiTheme="minorHAnsi" w:cstheme="minorHAnsi"/>
          <w:b/>
          <w:bCs/>
          <w:i/>
          <w:sz w:val="20"/>
          <w:szCs w:val="20"/>
        </w:rPr>
        <w:t xml:space="preserve"> 5</w:t>
      </w:r>
      <w:r w:rsidRPr="00557B11">
        <w:rPr>
          <w:rFonts w:asciiTheme="minorHAnsi" w:hAnsiTheme="minorHAnsi" w:cstheme="minorHAnsi"/>
          <w:b/>
          <w:bCs/>
          <w:i/>
          <w:sz w:val="20"/>
          <w:szCs w:val="20"/>
        </w:rPr>
        <w:t>:</w:t>
      </w:r>
      <w:r w:rsidRPr="00557B11">
        <w:rPr>
          <w:rFonts w:asciiTheme="minorHAnsi" w:hAnsiTheme="minorHAnsi" w:cstheme="minorHAnsi"/>
          <w:bCs/>
          <w:i/>
          <w:sz w:val="20"/>
          <w:szCs w:val="20"/>
        </w:rPr>
        <w:t xml:space="preserve"> Број </w:t>
      </w:r>
      <w:r w:rsidR="0060737F" w:rsidRPr="00557B11">
        <w:rPr>
          <w:rFonts w:asciiTheme="minorHAnsi" w:hAnsiTheme="minorHAnsi" w:cstheme="minorHAnsi"/>
          <w:bCs/>
          <w:i/>
          <w:sz w:val="20"/>
          <w:szCs w:val="20"/>
        </w:rPr>
        <w:t xml:space="preserve">ромских </w:t>
      </w:r>
      <w:r w:rsidRPr="00557B11">
        <w:rPr>
          <w:rFonts w:asciiTheme="minorHAnsi" w:hAnsiTheme="minorHAnsi" w:cstheme="minorHAnsi"/>
          <w:bCs/>
          <w:i/>
          <w:sz w:val="20"/>
          <w:szCs w:val="20"/>
        </w:rPr>
        <w:t xml:space="preserve">ученика у основним школама </w:t>
      </w:r>
      <w:r w:rsidR="002450C4" w:rsidRPr="00557B11">
        <w:rPr>
          <w:rFonts w:asciiTheme="minorHAnsi" w:hAnsiTheme="minorHAnsi" w:cstheme="minorHAnsi"/>
          <w:bCs/>
          <w:i/>
          <w:sz w:val="20"/>
          <w:szCs w:val="20"/>
        </w:rPr>
        <w:t xml:space="preserve">у последње 3 школске године </w:t>
      </w:r>
      <w:r w:rsidRPr="00557B11">
        <w:rPr>
          <w:rFonts w:asciiTheme="minorHAnsi" w:hAnsiTheme="minorHAnsi" w:cstheme="minorHAnsi"/>
          <w:bCs/>
          <w:i/>
          <w:sz w:val="20"/>
          <w:szCs w:val="20"/>
        </w:rPr>
        <w:t>у Младеновцу</w:t>
      </w:r>
    </w:p>
    <w:tbl>
      <w:tblPr>
        <w:tblStyle w:val="TableGrid"/>
        <w:tblW w:w="9497" w:type="dxa"/>
        <w:jc w:val="center"/>
        <w:tblLayout w:type="fixed"/>
        <w:tblLook w:val="04A0"/>
      </w:tblPr>
      <w:tblGrid>
        <w:gridCol w:w="1481"/>
        <w:gridCol w:w="1213"/>
        <w:gridCol w:w="1276"/>
        <w:gridCol w:w="1275"/>
        <w:gridCol w:w="1328"/>
        <w:gridCol w:w="1360"/>
        <w:gridCol w:w="1564"/>
      </w:tblGrid>
      <w:tr w:rsidR="00095354" w:rsidTr="0012279D">
        <w:trPr>
          <w:jc w:val="center"/>
        </w:trPr>
        <w:tc>
          <w:tcPr>
            <w:tcW w:w="1481" w:type="dxa"/>
            <w:shd w:val="clear" w:color="auto" w:fill="FABF8F" w:themeFill="accent6" w:themeFillTint="99"/>
          </w:tcPr>
          <w:p w:rsidR="004156A6" w:rsidRPr="00A447C1" w:rsidRDefault="004156A6" w:rsidP="004156A6">
            <w:pPr>
              <w:pStyle w:val="Default"/>
              <w:spacing w:before="120"/>
              <w:jc w:val="center"/>
              <w:rPr>
                <w:rFonts w:asciiTheme="minorHAnsi" w:hAnsiTheme="minorHAnsi" w:cstheme="minorBidi"/>
                <w:b/>
                <w:color w:val="auto"/>
                <w:sz w:val="18"/>
                <w:szCs w:val="18"/>
              </w:rPr>
            </w:pPr>
          </w:p>
          <w:p w:rsidR="000971F2" w:rsidRPr="00A447C1" w:rsidRDefault="000971F2"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 xml:space="preserve">НАЗИВ </w:t>
            </w:r>
          </w:p>
          <w:p w:rsidR="004156A6" w:rsidRPr="00A447C1" w:rsidRDefault="000971F2"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ШКОЛЕ</w:t>
            </w:r>
          </w:p>
        </w:tc>
        <w:tc>
          <w:tcPr>
            <w:tcW w:w="1213" w:type="dxa"/>
            <w:shd w:val="clear" w:color="auto" w:fill="8DB3E2" w:themeFill="text2" w:themeFillTint="66"/>
            <w:vAlign w:val="center"/>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Укупан бр.</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у</w:t>
            </w:r>
            <w:r w:rsidR="004156A6" w:rsidRPr="00A447C1">
              <w:rPr>
                <w:rFonts w:asciiTheme="minorHAnsi" w:hAnsiTheme="minorHAnsi" w:cstheme="minorBidi"/>
                <w:b/>
                <w:color w:val="auto"/>
                <w:sz w:val="18"/>
                <w:szCs w:val="18"/>
              </w:rPr>
              <w:t>ченика</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(2015/2016</w:t>
            </w:r>
            <w:r w:rsidR="00BB362B">
              <w:rPr>
                <w:rFonts w:asciiTheme="minorHAnsi" w:hAnsiTheme="minorHAnsi" w:cstheme="minorBidi"/>
                <w:b/>
                <w:color w:val="auto"/>
                <w:sz w:val="18"/>
                <w:szCs w:val="18"/>
              </w:rPr>
              <w:t>.</w:t>
            </w:r>
            <w:r w:rsidR="004156A6" w:rsidRPr="00A447C1">
              <w:rPr>
                <w:rFonts w:asciiTheme="minorHAnsi" w:hAnsiTheme="minorHAnsi" w:cstheme="minorBidi"/>
                <w:b/>
                <w:color w:val="auto"/>
                <w:sz w:val="18"/>
                <w:szCs w:val="18"/>
              </w:rPr>
              <w:t>)</w:t>
            </w:r>
          </w:p>
          <w:p w:rsidR="004156A6" w:rsidRPr="00A447C1" w:rsidRDefault="004156A6" w:rsidP="004156A6">
            <w:pPr>
              <w:pStyle w:val="Default"/>
              <w:spacing w:before="120"/>
              <w:jc w:val="center"/>
              <w:rPr>
                <w:rFonts w:asciiTheme="minorHAnsi" w:hAnsiTheme="minorHAnsi" w:cstheme="minorBidi"/>
                <w:b/>
                <w:color w:val="auto"/>
                <w:sz w:val="18"/>
                <w:szCs w:val="18"/>
              </w:rPr>
            </w:pPr>
          </w:p>
        </w:tc>
        <w:tc>
          <w:tcPr>
            <w:tcW w:w="1276" w:type="dxa"/>
            <w:shd w:val="clear" w:color="auto" w:fill="8DB3E2" w:themeFill="text2" w:themeFillTint="66"/>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 xml:space="preserve">Укупан бр. </w:t>
            </w:r>
            <w:r w:rsidR="00CA1959" w:rsidRPr="00A447C1">
              <w:rPr>
                <w:rFonts w:asciiTheme="minorHAnsi" w:hAnsiTheme="minorHAnsi" w:cstheme="minorBidi"/>
                <w:b/>
                <w:color w:val="auto"/>
                <w:sz w:val="18"/>
                <w:szCs w:val="18"/>
              </w:rPr>
              <w:t>Р</w:t>
            </w:r>
            <w:r w:rsidR="00ED2BFF" w:rsidRPr="00A447C1">
              <w:rPr>
                <w:rFonts w:asciiTheme="minorHAnsi" w:hAnsiTheme="minorHAnsi" w:cstheme="minorBidi"/>
                <w:b/>
                <w:color w:val="auto"/>
                <w:sz w:val="18"/>
                <w:szCs w:val="18"/>
              </w:rPr>
              <w:t xml:space="preserve">омских </w:t>
            </w:r>
            <w:r w:rsidRPr="00A447C1">
              <w:rPr>
                <w:rFonts w:asciiTheme="minorHAnsi" w:hAnsiTheme="minorHAnsi" w:cstheme="minorBidi"/>
                <w:b/>
                <w:color w:val="auto"/>
                <w:sz w:val="18"/>
                <w:szCs w:val="18"/>
              </w:rPr>
              <w:t xml:space="preserve">ученика </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(2015/2016</w:t>
            </w:r>
            <w:r w:rsidR="00BB362B">
              <w:rPr>
                <w:rFonts w:asciiTheme="minorHAnsi" w:hAnsiTheme="minorHAnsi" w:cstheme="minorBidi"/>
                <w:b/>
                <w:color w:val="auto"/>
                <w:sz w:val="18"/>
                <w:szCs w:val="18"/>
              </w:rPr>
              <w:t>.</w:t>
            </w:r>
            <w:r w:rsidR="004156A6" w:rsidRPr="00A447C1">
              <w:rPr>
                <w:rFonts w:asciiTheme="minorHAnsi" w:hAnsiTheme="minorHAnsi" w:cstheme="minorBidi"/>
                <w:b/>
                <w:color w:val="auto"/>
                <w:sz w:val="18"/>
                <w:szCs w:val="18"/>
              </w:rPr>
              <w:t>)</w:t>
            </w:r>
          </w:p>
        </w:tc>
        <w:tc>
          <w:tcPr>
            <w:tcW w:w="1275" w:type="dxa"/>
            <w:shd w:val="clear" w:color="auto" w:fill="8DB3E2" w:themeFill="text2" w:themeFillTint="66"/>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Укупан бр.</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у</w:t>
            </w:r>
            <w:r w:rsidR="004156A6" w:rsidRPr="00A447C1">
              <w:rPr>
                <w:rFonts w:asciiTheme="minorHAnsi" w:hAnsiTheme="minorHAnsi" w:cstheme="minorBidi"/>
                <w:b/>
                <w:color w:val="auto"/>
                <w:sz w:val="18"/>
                <w:szCs w:val="18"/>
              </w:rPr>
              <w:t>ченика</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(2016/2017</w:t>
            </w:r>
            <w:r w:rsidR="00BB362B">
              <w:rPr>
                <w:rFonts w:asciiTheme="minorHAnsi" w:hAnsiTheme="minorHAnsi" w:cstheme="minorBidi"/>
                <w:b/>
                <w:color w:val="auto"/>
                <w:sz w:val="18"/>
                <w:szCs w:val="18"/>
              </w:rPr>
              <w:t>.</w:t>
            </w:r>
            <w:r w:rsidR="004156A6" w:rsidRPr="00A447C1">
              <w:rPr>
                <w:rFonts w:asciiTheme="minorHAnsi" w:hAnsiTheme="minorHAnsi" w:cstheme="minorBidi"/>
                <w:b/>
                <w:color w:val="auto"/>
                <w:sz w:val="18"/>
                <w:szCs w:val="18"/>
              </w:rPr>
              <w:t>)</w:t>
            </w:r>
          </w:p>
          <w:p w:rsidR="004156A6" w:rsidRPr="00A447C1" w:rsidRDefault="004156A6" w:rsidP="000D7485">
            <w:pPr>
              <w:pStyle w:val="Default"/>
              <w:jc w:val="center"/>
              <w:rPr>
                <w:rFonts w:asciiTheme="minorHAnsi" w:hAnsiTheme="minorHAnsi" w:cstheme="minorBidi"/>
                <w:b/>
                <w:color w:val="auto"/>
                <w:sz w:val="18"/>
                <w:szCs w:val="18"/>
              </w:rPr>
            </w:pPr>
          </w:p>
        </w:tc>
        <w:tc>
          <w:tcPr>
            <w:tcW w:w="1328" w:type="dxa"/>
            <w:shd w:val="clear" w:color="auto" w:fill="8DB3E2" w:themeFill="text2" w:themeFillTint="66"/>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 xml:space="preserve">Укупан бр. </w:t>
            </w:r>
            <w:r w:rsidR="00CA1959" w:rsidRPr="00A447C1">
              <w:rPr>
                <w:rFonts w:asciiTheme="minorHAnsi" w:hAnsiTheme="minorHAnsi" w:cstheme="minorBidi"/>
                <w:b/>
                <w:color w:val="auto"/>
                <w:sz w:val="18"/>
                <w:szCs w:val="18"/>
              </w:rPr>
              <w:t>Р</w:t>
            </w:r>
            <w:r w:rsidR="00ED2BFF" w:rsidRPr="00A447C1">
              <w:rPr>
                <w:rFonts w:asciiTheme="minorHAnsi" w:hAnsiTheme="minorHAnsi" w:cstheme="minorBidi"/>
                <w:b/>
                <w:color w:val="auto"/>
                <w:sz w:val="18"/>
                <w:szCs w:val="18"/>
              </w:rPr>
              <w:t>омских ученика</w:t>
            </w:r>
          </w:p>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(2016/2017</w:t>
            </w:r>
            <w:r w:rsidR="00BB362B">
              <w:rPr>
                <w:rFonts w:asciiTheme="minorHAnsi" w:hAnsiTheme="minorHAnsi" w:cstheme="minorBidi"/>
                <w:b/>
                <w:color w:val="auto"/>
                <w:sz w:val="18"/>
                <w:szCs w:val="18"/>
              </w:rPr>
              <w:t>.</w:t>
            </w:r>
            <w:r w:rsidRPr="00A447C1">
              <w:rPr>
                <w:rFonts w:asciiTheme="minorHAnsi" w:hAnsiTheme="minorHAnsi" w:cstheme="minorBidi"/>
                <w:b/>
                <w:color w:val="auto"/>
                <w:sz w:val="18"/>
                <w:szCs w:val="18"/>
              </w:rPr>
              <w:t>)</w:t>
            </w:r>
          </w:p>
        </w:tc>
        <w:tc>
          <w:tcPr>
            <w:tcW w:w="1360" w:type="dxa"/>
            <w:shd w:val="clear" w:color="auto" w:fill="8DB3E2" w:themeFill="text2" w:themeFillTint="66"/>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Укупан бр.</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у</w:t>
            </w:r>
            <w:r w:rsidR="004156A6" w:rsidRPr="00A447C1">
              <w:rPr>
                <w:rFonts w:asciiTheme="minorHAnsi" w:hAnsiTheme="minorHAnsi" w:cstheme="minorBidi"/>
                <w:b/>
                <w:color w:val="auto"/>
                <w:sz w:val="18"/>
                <w:szCs w:val="18"/>
              </w:rPr>
              <w:t>ченика</w:t>
            </w:r>
          </w:p>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w:t>
            </w:r>
            <w:r w:rsidR="000D7485">
              <w:rPr>
                <w:rFonts w:asciiTheme="minorHAnsi" w:hAnsiTheme="minorHAnsi" w:cstheme="minorBidi"/>
                <w:b/>
                <w:color w:val="auto"/>
                <w:sz w:val="18"/>
                <w:szCs w:val="18"/>
              </w:rPr>
              <w:t>2017/2018</w:t>
            </w:r>
            <w:r w:rsidR="00BB362B">
              <w:rPr>
                <w:rFonts w:asciiTheme="minorHAnsi" w:hAnsiTheme="minorHAnsi" w:cstheme="minorBidi"/>
                <w:b/>
                <w:color w:val="auto"/>
                <w:sz w:val="18"/>
                <w:szCs w:val="18"/>
              </w:rPr>
              <w:t>.</w:t>
            </w:r>
            <w:r w:rsidRPr="00A447C1">
              <w:rPr>
                <w:rFonts w:asciiTheme="minorHAnsi" w:hAnsiTheme="minorHAnsi" w:cstheme="minorBidi"/>
                <w:b/>
                <w:color w:val="auto"/>
                <w:sz w:val="18"/>
                <w:szCs w:val="18"/>
              </w:rPr>
              <w:t>)</w:t>
            </w:r>
          </w:p>
          <w:p w:rsidR="004156A6" w:rsidRPr="00A447C1" w:rsidRDefault="004156A6" w:rsidP="000D7485">
            <w:pPr>
              <w:pStyle w:val="Default"/>
              <w:jc w:val="both"/>
              <w:rPr>
                <w:rFonts w:asciiTheme="minorHAnsi" w:hAnsiTheme="minorHAnsi" w:cstheme="minorBidi"/>
                <w:b/>
                <w:color w:val="auto"/>
                <w:sz w:val="18"/>
                <w:szCs w:val="18"/>
              </w:rPr>
            </w:pPr>
          </w:p>
        </w:tc>
        <w:tc>
          <w:tcPr>
            <w:tcW w:w="1564" w:type="dxa"/>
            <w:shd w:val="clear" w:color="auto" w:fill="8DB3E2" w:themeFill="text2" w:themeFillTint="66"/>
          </w:tcPr>
          <w:p w:rsidR="004156A6" w:rsidRPr="00A447C1" w:rsidRDefault="004156A6" w:rsidP="000D7485">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 xml:space="preserve">Укупан бр. </w:t>
            </w:r>
            <w:r w:rsidR="00CA1959" w:rsidRPr="00A447C1">
              <w:rPr>
                <w:rFonts w:asciiTheme="minorHAnsi" w:hAnsiTheme="minorHAnsi" w:cstheme="minorBidi"/>
                <w:b/>
                <w:color w:val="auto"/>
                <w:sz w:val="18"/>
                <w:szCs w:val="18"/>
              </w:rPr>
              <w:t>Р</w:t>
            </w:r>
            <w:r w:rsidR="00ED2BFF" w:rsidRPr="00A447C1">
              <w:rPr>
                <w:rFonts w:asciiTheme="minorHAnsi" w:hAnsiTheme="minorHAnsi" w:cstheme="minorBidi"/>
                <w:b/>
                <w:color w:val="auto"/>
                <w:sz w:val="18"/>
                <w:szCs w:val="18"/>
              </w:rPr>
              <w:t>омских ученика</w:t>
            </w:r>
          </w:p>
          <w:p w:rsidR="004156A6" w:rsidRPr="00A447C1" w:rsidRDefault="000D7485" w:rsidP="000D7485">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(2017/2018</w:t>
            </w:r>
            <w:r w:rsidR="00BB362B">
              <w:rPr>
                <w:rFonts w:asciiTheme="minorHAnsi" w:hAnsiTheme="minorHAnsi" w:cstheme="minorBidi"/>
                <w:b/>
                <w:color w:val="auto"/>
                <w:sz w:val="18"/>
                <w:szCs w:val="18"/>
              </w:rPr>
              <w:t>.</w:t>
            </w:r>
            <w:r w:rsidR="004156A6" w:rsidRPr="00A447C1">
              <w:rPr>
                <w:rFonts w:asciiTheme="minorHAnsi" w:hAnsiTheme="minorHAnsi" w:cstheme="minorBidi"/>
                <w:b/>
                <w:color w:val="auto"/>
                <w:sz w:val="18"/>
                <w:szCs w:val="18"/>
              </w:rPr>
              <w:t>)</w:t>
            </w:r>
          </w:p>
        </w:tc>
      </w:tr>
      <w:tr w:rsidR="00C12B29" w:rsidTr="0012279D">
        <w:trPr>
          <w:trHeight w:val="928"/>
          <w:jc w:val="center"/>
        </w:trPr>
        <w:tc>
          <w:tcPr>
            <w:tcW w:w="1481" w:type="dxa"/>
            <w:tcBorders>
              <w:bottom w:val="nil"/>
            </w:tcBorders>
            <w:shd w:val="clear" w:color="auto" w:fill="FABF8F" w:themeFill="accent6" w:themeFillTint="99"/>
          </w:tcPr>
          <w:p w:rsidR="00C12B29" w:rsidRPr="00A447C1" w:rsidRDefault="00C12B29" w:rsidP="00C12B29">
            <w:pPr>
              <w:pStyle w:val="Default"/>
              <w:jc w:val="center"/>
              <w:rPr>
                <w:rFonts w:asciiTheme="minorHAnsi" w:hAnsiTheme="minorHAnsi" w:cstheme="minorBidi"/>
                <w:b/>
                <w:color w:val="auto"/>
                <w:sz w:val="18"/>
                <w:szCs w:val="18"/>
              </w:rPr>
            </w:pPr>
            <w:r w:rsidRPr="00A447C1">
              <w:rPr>
                <w:rFonts w:asciiTheme="minorHAnsi" w:hAnsiTheme="minorHAnsi" w:cstheme="minorBidi"/>
                <w:b/>
                <w:color w:val="auto"/>
                <w:sz w:val="18"/>
                <w:szCs w:val="18"/>
              </w:rPr>
              <w:t>ОШ „Свети Сава“</w:t>
            </w:r>
          </w:p>
          <w:p w:rsidR="00C12B29" w:rsidRPr="00A447C1" w:rsidRDefault="00C12B29" w:rsidP="00C12B29">
            <w:pPr>
              <w:pStyle w:val="Default"/>
              <w:jc w:val="center"/>
              <w:rPr>
                <w:rFonts w:asciiTheme="minorHAnsi" w:hAnsiTheme="minorHAnsi" w:cstheme="minorBidi"/>
                <w:b/>
                <w:color w:val="auto"/>
                <w:sz w:val="18"/>
                <w:szCs w:val="18"/>
              </w:rPr>
            </w:pPr>
            <w:r>
              <w:rPr>
                <w:rFonts w:asciiTheme="minorHAnsi" w:hAnsiTheme="minorHAnsi" w:cstheme="minorBidi"/>
                <w:b/>
                <w:color w:val="auto"/>
                <w:sz w:val="18"/>
                <w:szCs w:val="18"/>
              </w:rPr>
              <w:t>Матична школа</w:t>
            </w:r>
          </w:p>
        </w:tc>
        <w:tc>
          <w:tcPr>
            <w:tcW w:w="1213" w:type="dxa"/>
            <w:tcBorders>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681</w:t>
            </w:r>
          </w:p>
          <w:p w:rsidR="00C12B29" w:rsidRPr="00A447C1" w:rsidRDefault="00C12B29" w:rsidP="000D7485">
            <w:pPr>
              <w:pStyle w:val="Default"/>
              <w:jc w:val="center"/>
              <w:rPr>
                <w:rFonts w:asciiTheme="minorHAnsi" w:hAnsiTheme="minorHAnsi" w:cstheme="minorBidi"/>
                <w:b/>
                <w:color w:val="auto"/>
                <w:sz w:val="18"/>
                <w:szCs w:val="18"/>
              </w:rPr>
            </w:pPr>
          </w:p>
        </w:tc>
        <w:tc>
          <w:tcPr>
            <w:tcW w:w="1276" w:type="dxa"/>
            <w:tcBorders>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83</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45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38 девојчица</w:t>
            </w:r>
          </w:p>
          <w:p w:rsidR="00C12B29" w:rsidRPr="00A447C1" w:rsidRDefault="00C12B29" w:rsidP="000D7485">
            <w:pPr>
              <w:pStyle w:val="Default"/>
              <w:jc w:val="center"/>
              <w:rPr>
                <w:rFonts w:asciiTheme="minorHAnsi" w:hAnsiTheme="minorHAnsi" w:cstheme="minorBidi"/>
                <w:b/>
                <w:color w:val="auto"/>
                <w:sz w:val="18"/>
                <w:szCs w:val="18"/>
              </w:rPr>
            </w:pPr>
          </w:p>
        </w:tc>
        <w:tc>
          <w:tcPr>
            <w:tcW w:w="1275" w:type="dxa"/>
            <w:tcBorders>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704</w:t>
            </w:r>
          </w:p>
          <w:p w:rsidR="00C12B29" w:rsidRPr="00A447C1" w:rsidRDefault="00C12B29" w:rsidP="000D7485">
            <w:pPr>
              <w:pStyle w:val="Default"/>
              <w:jc w:val="center"/>
              <w:rPr>
                <w:rFonts w:asciiTheme="minorHAnsi" w:hAnsiTheme="minorHAnsi" w:cstheme="minorBidi"/>
                <w:b/>
                <w:color w:val="auto"/>
                <w:sz w:val="18"/>
                <w:szCs w:val="18"/>
              </w:rPr>
            </w:pPr>
          </w:p>
        </w:tc>
        <w:tc>
          <w:tcPr>
            <w:tcW w:w="1328" w:type="dxa"/>
            <w:tcBorders>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96</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51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45 девојчица</w:t>
            </w:r>
          </w:p>
          <w:p w:rsidR="00C12B29" w:rsidRPr="00A447C1" w:rsidRDefault="00C12B29" w:rsidP="000D7485">
            <w:pPr>
              <w:pStyle w:val="Default"/>
              <w:jc w:val="center"/>
              <w:rPr>
                <w:rFonts w:asciiTheme="minorHAnsi" w:hAnsiTheme="minorHAnsi" w:cstheme="minorBidi"/>
                <w:b/>
                <w:color w:val="auto"/>
                <w:sz w:val="18"/>
                <w:szCs w:val="18"/>
              </w:rPr>
            </w:pPr>
          </w:p>
        </w:tc>
        <w:tc>
          <w:tcPr>
            <w:tcW w:w="1360" w:type="dxa"/>
            <w:tcBorders>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753</w:t>
            </w:r>
          </w:p>
          <w:p w:rsidR="00C12B29" w:rsidRPr="00A447C1" w:rsidRDefault="00C12B29" w:rsidP="000D7485">
            <w:pPr>
              <w:pStyle w:val="Default"/>
              <w:jc w:val="center"/>
              <w:rPr>
                <w:rFonts w:asciiTheme="minorHAnsi" w:hAnsiTheme="minorHAnsi" w:cstheme="minorBidi"/>
                <w:b/>
                <w:color w:val="auto"/>
                <w:sz w:val="18"/>
                <w:szCs w:val="18"/>
              </w:rPr>
            </w:pPr>
          </w:p>
        </w:tc>
        <w:tc>
          <w:tcPr>
            <w:tcW w:w="1564" w:type="dxa"/>
            <w:tcBorders>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93</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37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56 девојчица</w:t>
            </w:r>
          </w:p>
          <w:p w:rsidR="00C12B29" w:rsidRPr="00A447C1" w:rsidRDefault="00C12B29" w:rsidP="000D7485">
            <w:pPr>
              <w:pStyle w:val="Default"/>
              <w:jc w:val="center"/>
              <w:rPr>
                <w:rFonts w:asciiTheme="minorHAnsi" w:hAnsiTheme="minorHAnsi" w:cstheme="minorBidi"/>
                <w:b/>
                <w:color w:val="auto"/>
                <w:sz w:val="18"/>
                <w:szCs w:val="18"/>
              </w:rPr>
            </w:pPr>
          </w:p>
        </w:tc>
      </w:tr>
      <w:tr w:rsidR="00C12B29" w:rsidTr="0012279D">
        <w:trPr>
          <w:trHeight w:val="928"/>
          <w:jc w:val="center"/>
        </w:trPr>
        <w:tc>
          <w:tcPr>
            <w:tcW w:w="1481" w:type="dxa"/>
            <w:tcBorders>
              <w:top w:val="nil"/>
              <w:left w:val="single" w:sz="4" w:space="0" w:color="auto"/>
              <w:bottom w:val="nil"/>
            </w:tcBorders>
            <w:shd w:val="clear" w:color="auto" w:fill="FABF8F" w:themeFill="accent6" w:themeFillTint="99"/>
          </w:tcPr>
          <w:p w:rsidR="00C12B29" w:rsidRPr="00A447C1" w:rsidRDefault="00C12B29" w:rsidP="00C12B29">
            <w:pPr>
              <w:pStyle w:val="Default"/>
              <w:jc w:val="center"/>
              <w:rPr>
                <w:rFonts w:asciiTheme="minorHAnsi" w:hAnsiTheme="minorHAnsi" w:cstheme="minorHAnsi"/>
                <w:sz w:val="18"/>
                <w:szCs w:val="18"/>
              </w:rPr>
            </w:pPr>
            <w:r w:rsidRPr="00A447C1">
              <w:rPr>
                <w:rFonts w:asciiTheme="minorHAnsi" w:hAnsiTheme="minorHAnsi" w:cstheme="minorHAnsi"/>
                <w:sz w:val="18"/>
                <w:szCs w:val="18"/>
              </w:rPr>
              <w:t xml:space="preserve">Истурено одељење у </w:t>
            </w:r>
          </w:p>
          <w:p w:rsidR="00C12B29" w:rsidRPr="00A447C1" w:rsidRDefault="00C12B29" w:rsidP="00C12B29">
            <w:pPr>
              <w:pStyle w:val="Default"/>
              <w:jc w:val="center"/>
              <w:rPr>
                <w:rFonts w:asciiTheme="minorHAnsi" w:hAnsiTheme="minorHAnsi" w:cstheme="minorHAnsi"/>
                <w:sz w:val="18"/>
                <w:szCs w:val="18"/>
                <w:lang w:val="sr-Cyrl-CS"/>
              </w:rPr>
            </w:pPr>
            <w:r w:rsidRPr="00A447C1">
              <w:rPr>
                <w:rFonts w:asciiTheme="minorHAnsi" w:hAnsiTheme="minorHAnsi" w:cstheme="minorHAnsi"/>
                <w:sz w:val="18"/>
                <w:szCs w:val="18"/>
                <w:lang w:val="sr-Cyrl-CS"/>
              </w:rPr>
              <w:t>Селу Младеновцу</w:t>
            </w:r>
          </w:p>
          <w:p w:rsidR="00C12B29" w:rsidRPr="00A447C1" w:rsidRDefault="00C12B29" w:rsidP="00C12B29">
            <w:pPr>
              <w:pStyle w:val="Default"/>
              <w:jc w:val="center"/>
              <w:rPr>
                <w:rFonts w:asciiTheme="minorHAnsi" w:hAnsiTheme="minorHAnsi" w:cstheme="minorBidi"/>
                <w:b/>
                <w:color w:val="auto"/>
                <w:sz w:val="18"/>
                <w:szCs w:val="18"/>
              </w:rPr>
            </w:pPr>
          </w:p>
        </w:tc>
        <w:tc>
          <w:tcPr>
            <w:tcW w:w="1213" w:type="dxa"/>
            <w:tcBorders>
              <w:top w:val="nil"/>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w:t>
            </w:r>
          </w:p>
          <w:p w:rsidR="00C12B29" w:rsidRPr="00A447C1" w:rsidRDefault="00C12B29" w:rsidP="00C12B29">
            <w:pPr>
              <w:pStyle w:val="Default"/>
              <w:jc w:val="center"/>
              <w:rPr>
                <w:rFonts w:asciiTheme="minorHAnsi" w:hAnsiTheme="minorHAnsi" w:cstheme="minorBidi"/>
                <w:color w:val="auto"/>
                <w:sz w:val="18"/>
                <w:szCs w:val="18"/>
              </w:rPr>
            </w:pPr>
          </w:p>
        </w:tc>
        <w:tc>
          <w:tcPr>
            <w:tcW w:w="1276" w:type="dxa"/>
            <w:tcBorders>
              <w:top w:val="nil"/>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девојчице</w:t>
            </w:r>
          </w:p>
          <w:p w:rsidR="00C12B29" w:rsidRPr="00A447C1" w:rsidRDefault="00C12B29" w:rsidP="00C12B29">
            <w:pPr>
              <w:pStyle w:val="Default"/>
              <w:jc w:val="center"/>
              <w:rPr>
                <w:rFonts w:asciiTheme="minorHAnsi" w:hAnsiTheme="minorHAnsi" w:cstheme="minorBidi"/>
                <w:color w:val="auto"/>
                <w:sz w:val="18"/>
                <w:szCs w:val="18"/>
              </w:rPr>
            </w:pPr>
          </w:p>
        </w:tc>
        <w:tc>
          <w:tcPr>
            <w:tcW w:w="1275" w:type="dxa"/>
            <w:tcBorders>
              <w:top w:val="nil"/>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w:t>
            </w:r>
          </w:p>
          <w:p w:rsidR="00C12B29" w:rsidRPr="00A447C1" w:rsidRDefault="00C12B29" w:rsidP="00C12B29">
            <w:pPr>
              <w:pStyle w:val="Default"/>
              <w:jc w:val="center"/>
              <w:rPr>
                <w:rFonts w:asciiTheme="minorHAnsi" w:hAnsiTheme="minorHAnsi" w:cstheme="minorBidi"/>
                <w:color w:val="auto"/>
                <w:sz w:val="18"/>
                <w:szCs w:val="18"/>
              </w:rPr>
            </w:pPr>
          </w:p>
        </w:tc>
        <w:tc>
          <w:tcPr>
            <w:tcW w:w="1328" w:type="dxa"/>
            <w:tcBorders>
              <w:top w:val="nil"/>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девојчице</w:t>
            </w:r>
          </w:p>
          <w:p w:rsidR="00C12B29" w:rsidRPr="00A447C1" w:rsidRDefault="00C12B29" w:rsidP="00C12B29">
            <w:pPr>
              <w:pStyle w:val="Default"/>
              <w:jc w:val="center"/>
              <w:rPr>
                <w:rFonts w:asciiTheme="minorHAnsi" w:hAnsiTheme="minorHAnsi" w:cstheme="minorBidi"/>
                <w:color w:val="auto"/>
                <w:sz w:val="18"/>
                <w:szCs w:val="18"/>
              </w:rPr>
            </w:pPr>
          </w:p>
        </w:tc>
        <w:tc>
          <w:tcPr>
            <w:tcW w:w="1360" w:type="dxa"/>
            <w:tcBorders>
              <w:top w:val="nil"/>
              <w:bottom w:val="nil"/>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w:t>
            </w:r>
          </w:p>
          <w:p w:rsidR="00C12B29" w:rsidRPr="00A447C1" w:rsidRDefault="00C12B29" w:rsidP="00C12B29">
            <w:pPr>
              <w:pStyle w:val="Default"/>
              <w:jc w:val="center"/>
              <w:rPr>
                <w:rFonts w:asciiTheme="minorHAnsi" w:hAnsiTheme="minorHAnsi" w:cstheme="minorBidi"/>
                <w:color w:val="auto"/>
                <w:sz w:val="18"/>
                <w:szCs w:val="18"/>
              </w:rPr>
            </w:pPr>
          </w:p>
        </w:tc>
        <w:tc>
          <w:tcPr>
            <w:tcW w:w="1564" w:type="dxa"/>
            <w:tcBorders>
              <w:top w:val="nil"/>
              <w:bottom w:val="nil"/>
              <w:right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девојчице</w:t>
            </w:r>
          </w:p>
          <w:p w:rsidR="00C12B29" w:rsidRPr="00A447C1" w:rsidRDefault="00C12B29" w:rsidP="00C12B29">
            <w:pPr>
              <w:pStyle w:val="Default"/>
              <w:jc w:val="center"/>
              <w:rPr>
                <w:rFonts w:asciiTheme="minorHAnsi" w:hAnsiTheme="minorHAnsi" w:cstheme="minorBidi"/>
                <w:color w:val="auto"/>
                <w:sz w:val="18"/>
                <w:szCs w:val="18"/>
              </w:rPr>
            </w:pPr>
          </w:p>
        </w:tc>
      </w:tr>
      <w:tr w:rsidR="00C12B29" w:rsidTr="007F5217">
        <w:trPr>
          <w:trHeight w:val="832"/>
          <w:jc w:val="center"/>
        </w:trPr>
        <w:tc>
          <w:tcPr>
            <w:tcW w:w="1481" w:type="dxa"/>
            <w:tcBorders>
              <w:top w:val="nil"/>
              <w:bottom w:val="single" w:sz="4" w:space="0" w:color="auto"/>
            </w:tcBorders>
            <w:shd w:val="clear" w:color="auto" w:fill="FABF8F" w:themeFill="accent6" w:themeFillTint="99"/>
          </w:tcPr>
          <w:p w:rsidR="00C12B29" w:rsidRPr="00A447C1" w:rsidRDefault="00C12B29" w:rsidP="00C12B29">
            <w:pPr>
              <w:pStyle w:val="Default"/>
              <w:jc w:val="center"/>
              <w:rPr>
                <w:rFonts w:asciiTheme="minorHAnsi" w:hAnsiTheme="minorHAnsi" w:cstheme="minorHAnsi"/>
                <w:sz w:val="18"/>
                <w:szCs w:val="18"/>
              </w:rPr>
            </w:pPr>
            <w:r w:rsidRPr="00A447C1">
              <w:rPr>
                <w:rFonts w:asciiTheme="minorHAnsi" w:hAnsiTheme="minorHAnsi" w:cstheme="minorHAnsi"/>
                <w:sz w:val="18"/>
                <w:szCs w:val="18"/>
              </w:rPr>
              <w:t xml:space="preserve">Истурено одељење у </w:t>
            </w:r>
          </w:p>
          <w:p w:rsidR="00C12B29" w:rsidRPr="00A447C1" w:rsidRDefault="00C12B29" w:rsidP="00C12B29">
            <w:pPr>
              <w:pStyle w:val="Default"/>
              <w:jc w:val="center"/>
              <w:rPr>
                <w:rFonts w:asciiTheme="minorHAnsi" w:hAnsiTheme="minorHAnsi" w:cstheme="minorHAnsi"/>
                <w:sz w:val="18"/>
                <w:szCs w:val="18"/>
              </w:rPr>
            </w:pPr>
            <w:r w:rsidRPr="00A447C1">
              <w:rPr>
                <w:rFonts w:asciiTheme="minorHAnsi" w:hAnsiTheme="minorHAnsi" w:cstheme="minorHAnsi"/>
                <w:sz w:val="18"/>
                <w:szCs w:val="18"/>
                <w:lang w:val="sr-Cyrl-CS"/>
              </w:rPr>
              <w:t>Границама</w:t>
            </w:r>
          </w:p>
        </w:tc>
        <w:tc>
          <w:tcPr>
            <w:tcW w:w="1213" w:type="dxa"/>
            <w:tcBorders>
              <w:top w:val="nil"/>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16</w:t>
            </w:r>
          </w:p>
        </w:tc>
        <w:tc>
          <w:tcPr>
            <w:tcW w:w="1276" w:type="dxa"/>
            <w:tcBorders>
              <w:top w:val="nil"/>
              <w:bottom w:val="single" w:sz="4" w:space="0" w:color="auto"/>
            </w:tcBorders>
            <w:shd w:val="clear" w:color="auto" w:fill="D9D9D9" w:themeFill="background1" w:themeFillShade="D9"/>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C12B29">
            <w:pPr>
              <w:pStyle w:val="Default"/>
              <w:jc w:val="center"/>
              <w:rPr>
                <w:rFonts w:asciiTheme="minorHAnsi" w:hAnsiTheme="minorHAnsi" w:cstheme="minorBidi"/>
                <w:color w:val="auto"/>
                <w:sz w:val="18"/>
                <w:szCs w:val="18"/>
              </w:rPr>
            </w:pPr>
          </w:p>
        </w:tc>
        <w:tc>
          <w:tcPr>
            <w:tcW w:w="1275" w:type="dxa"/>
            <w:tcBorders>
              <w:top w:val="nil"/>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17</w:t>
            </w:r>
          </w:p>
        </w:tc>
        <w:tc>
          <w:tcPr>
            <w:tcW w:w="1328" w:type="dxa"/>
            <w:tcBorders>
              <w:top w:val="nil"/>
              <w:bottom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 девојчица</w:t>
            </w:r>
          </w:p>
        </w:tc>
        <w:tc>
          <w:tcPr>
            <w:tcW w:w="1360" w:type="dxa"/>
            <w:tcBorders>
              <w:top w:val="nil"/>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12</w:t>
            </w:r>
          </w:p>
        </w:tc>
        <w:tc>
          <w:tcPr>
            <w:tcW w:w="1564" w:type="dxa"/>
            <w:tcBorders>
              <w:top w:val="nil"/>
              <w:bottom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3</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 девојчица</w:t>
            </w:r>
          </w:p>
        </w:tc>
      </w:tr>
      <w:tr w:rsidR="00C12B29" w:rsidTr="0012279D">
        <w:trPr>
          <w:trHeight w:val="928"/>
          <w:jc w:val="center"/>
        </w:trPr>
        <w:tc>
          <w:tcPr>
            <w:tcW w:w="1481" w:type="dxa"/>
            <w:tcBorders>
              <w:top w:val="single" w:sz="4" w:space="0" w:color="auto"/>
              <w:left w:val="single" w:sz="4" w:space="0" w:color="auto"/>
              <w:bottom w:val="single" w:sz="4" w:space="0" w:color="auto"/>
            </w:tcBorders>
            <w:shd w:val="clear" w:color="auto" w:fill="FABF8F" w:themeFill="accent6" w:themeFillTint="99"/>
          </w:tcPr>
          <w:p w:rsidR="00C12B29" w:rsidRPr="00A447C1" w:rsidRDefault="00C12B29" w:rsidP="0012279D">
            <w:pPr>
              <w:spacing w:before="0"/>
              <w:jc w:val="center"/>
              <w:rPr>
                <w:b/>
                <w:sz w:val="18"/>
                <w:szCs w:val="18"/>
                <w:lang w:val="sr-Cyrl-CS"/>
              </w:rPr>
            </w:pPr>
            <w:r w:rsidRPr="00A447C1">
              <w:rPr>
                <w:b/>
                <w:sz w:val="18"/>
                <w:szCs w:val="18"/>
              </w:rPr>
              <w:t>ОШ „Коста Ђукић</w:t>
            </w:r>
            <w:r w:rsidRPr="00A447C1">
              <w:rPr>
                <w:b/>
                <w:sz w:val="18"/>
                <w:szCs w:val="18"/>
                <w:lang w:val="sr-Cyrl-CS"/>
              </w:rPr>
              <w:t>“</w:t>
            </w:r>
          </w:p>
          <w:p w:rsidR="00C12B29" w:rsidRPr="00A447C1" w:rsidRDefault="00C12B29" w:rsidP="00C12B29">
            <w:pPr>
              <w:pStyle w:val="Default"/>
              <w:jc w:val="center"/>
              <w:rPr>
                <w:rFonts w:asciiTheme="minorHAnsi" w:hAnsiTheme="minorHAnsi" w:cstheme="minorHAnsi"/>
                <w:sz w:val="18"/>
                <w:szCs w:val="18"/>
              </w:rPr>
            </w:pPr>
          </w:p>
        </w:tc>
        <w:tc>
          <w:tcPr>
            <w:tcW w:w="1213" w:type="dxa"/>
            <w:tcBorders>
              <w:top w:val="single" w:sz="4" w:space="0" w:color="auto"/>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910</w:t>
            </w:r>
          </w:p>
        </w:tc>
        <w:tc>
          <w:tcPr>
            <w:tcW w:w="1276" w:type="dxa"/>
            <w:tcBorders>
              <w:top w:val="single" w:sz="4" w:space="0" w:color="auto"/>
              <w:bottom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20</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8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12 девојчица</w:t>
            </w:r>
          </w:p>
          <w:p w:rsidR="00C12B29" w:rsidRPr="00A447C1" w:rsidRDefault="00C12B29" w:rsidP="00C12B29">
            <w:pPr>
              <w:pStyle w:val="Default"/>
              <w:jc w:val="center"/>
              <w:rPr>
                <w:rFonts w:asciiTheme="minorHAnsi" w:hAnsiTheme="minorHAnsi" w:cstheme="minorBidi"/>
                <w:color w:val="auto"/>
                <w:sz w:val="18"/>
                <w:szCs w:val="18"/>
              </w:rPr>
            </w:pPr>
          </w:p>
        </w:tc>
        <w:tc>
          <w:tcPr>
            <w:tcW w:w="1275" w:type="dxa"/>
            <w:tcBorders>
              <w:top w:val="single" w:sz="4" w:space="0" w:color="auto"/>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882</w:t>
            </w:r>
          </w:p>
        </w:tc>
        <w:tc>
          <w:tcPr>
            <w:tcW w:w="1328" w:type="dxa"/>
            <w:tcBorders>
              <w:top w:val="single" w:sz="4" w:space="0" w:color="auto"/>
              <w:bottom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21</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11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10 девојчица</w:t>
            </w:r>
          </w:p>
          <w:p w:rsidR="00C12B29" w:rsidRPr="00A447C1" w:rsidRDefault="00C12B29" w:rsidP="00C12B29">
            <w:pPr>
              <w:pStyle w:val="Default"/>
              <w:jc w:val="center"/>
              <w:rPr>
                <w:rFonts w:asciiTheme="minorHAnsi" w:hAnsiTheme="minorHAnsi" w:cstheme="minorBidi"/>
                <w:color w:val="auto"/>
                <w:sz w:val="18"/>
                <w:szCs w:val="18"/>
              </w:rPr>
            </w:pPr>
          </w:p>
        </w:tc>
        <w:tc>
          <w:tcPr>
            <w:tcW w:w="1360" w:type="dxa"/>
            <w:tcBorders>
              <w:top w:val="single" w:sz="4" w:space="0" w:color="auto"/>
              <w:bottom w:val="single" w:sz="4" w:space="0" w:color="auto"/>
            </w:tcBorders>
            <w:shd w:val="clear" w:color="auto" w:fill="auto"/>
          </w:tcPr>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863</w:t>
            </w:r>
          </w:p>
        </w:tc>
        <w:tc>
          <w:tcPr>
            <w:tcW w:w="1564" w:type="dxa"/>
            <w:tcBorders>
              <w:top w:val="single" w:sz="4" w:space="0" w:color="auto"/>
              <w:bottom w:val="single" w:sz="4" w:space="0" w:color="auto"/>
              <w:right w:val="single" w:sz="4" w:space="0" w:color="auto"/>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23</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9 девојчица</w:t>
            </w:r>
          </w:p>
          <w:p w:rsidR="00C12B29" w:rsidRPr="00A447C1" w:rsidRDefault="00C12B29" w:rsidP="00C12B29">
            <w:pPr>
              <w:pStyle w:val="Default"/>
              <w:jc w:val="center"/>
              <w:rPr>
                <w:rFonts w:asciiTheme="minorHAnsi" w:hAnsiTheme="minorHAnsi" w:cstheme="minorBidi"/>
                <w:color w:val="auto"/>
                <w:sz w:val="18"/>
                <w:szCs w:val="18"/>
              </w:rPr>
            </w:pPr>
          </w:p>
        </w:tc>
      </w:tr>
      <w:tr w:rsidR="00C12B29" w:rsidTr="0012279D">
        <w:trPr>
          <w:trHeight w:val="928"/>
          <w:jc w:val="center"/>
        </w:trPr>
        <w:tc>
          <w:tcPr>
            <w:tcW w:w="1481" w:type="dxa"/>
            <w:tcBorders>
              <w:top w:val="single" w:sz="4" w:space="0" w:color="auto"/>
              <w:bottom w:val="nil"/>
            </w:tcBorders>
            <w:shd w:val="clear" w:color="auto" w:fill="FABF8F" w:themeFill="accent6" w:themeFillTint="99"/>
          </w:tcPr>
          <w:p w:rsidR="00C12B29" w:rsidRPr="00A447C1" w:rsidRDefault="00C12B29" w:rsidP="00C12B29">
            <w:pPr>
              <w:pStyle w:val="Default"/>
              <w:jc w:val="center"/>
              <w:rPr>
                <w:rFonts w:asciiTheme="minorHAnsi" w:hAnsiTheme="minorHAnsi" w:cstheme="minorHAnsi"/>
                <w:b/>
                <w:sz w:val="18"/>
                <w:szCs w:val="18"/>
                <w:lang w:val="sr-Cyrl-CS"/>
              </w:rPr>
            </w:pPr>
            <w:r w:rsidRPr="00A447C1">
              <w:rPr>
                <w:rFonts w:asciiTheme="minorHAnsi" w:hAnsiTheme="minorHAnsi" w:cstheme="minorHAnsi"/>
                <w:b/>
                <w:sz w:val="18"/>
                <w:szCs w:val="18"/>
                <w:lang w:val="sr-Cyrl-CS"/>
              </w:rPr>
              <w:t>ОШ ''Момчило Живојиновић''</w:t>
            </w:r>
          </w:p>
          <w:p w:rsidR="00C12B29" w:rsidRPr="00A447C1" w:rsidRDefault="00C12B29" w:rsidP="00C12B29">
            <w:pPr>
              <w:pStyle w:val="Default"/>
              <w:jc w:val="center"/>
              <w:rPr>
                <w:rFonts w:asciiTheme="minorHAnsi" w:hAnsiTheme="minorHAnsi" w:cstheme="minorBidi"/>
                <w:b/>
                <w:color w:val="auto"/>
                <w:sz w:val="18"/>
                <w:szCs w:val="18"/>
              </w:rPr>
            </w:pPr>
            <w:r w:rsidRPr="00A447C1">
              <w:rPr>
                <w:rFonts w:asciiTheme="minorHAnsi" w:hAnsiTheme="minorHAnsi" w:cstheme="minorHAnsi"/>
                <w:b/>
                <w:sz w:val="18"/>
                <w:szCs w:val="18"/>
                <w:lang w:val="sr-Cyrl-CS"/>
              </w:rPr>
              <w:t>Матична школа</w:t>
            </w:r>
          </w:p>
        </w:tc>
        <w:tc>
          <w:tcPr>
            <w:tcW w:w="1213" w:type="dxa"/>
            <w:tcBorders>
              <w:top w:val="single" w:sz="4" w:space="0" w:color="auto"/>
              <w:bottom w:val="nil"/>
            </w:tcBorders>
            <w:shd w:val="clear" w:color="auto" w:fill="auto"/>
          </w:tcPr>
          <w:p w:rsidR="00C12B29" w:rsidRPr="00A447C1" w:rsidRDefault="00C12B29"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1364</w:t>
            </w:r>
          </w:p>
          <w:p w:rsidR="00C12B29" w:rsidRPr="00A447C1" w:rsidRDefault="00C12B29" w:rsidP="00C12B29">
            <w:pPr>
              <w:pStyle w:val="Default"/>
              <w:jc w:val="center"/>
              <w:rPr>
                <w:rFonts w:asciiTheme="minorHAnsi" w:hAnsiTheme="minorHAnsi" w:cstheme="minorBidi"/>
                <w:b/>
                <w:color w:val="auto"/>
                <w:sz w:val="18"/>
                <w:szCs w:val="18"/>
              </w:rPr>
            </w:pPr>
          </w:p>
        </w:tc>
        <w:tc>
          <w:tcPr>
            <w:tcW w:w="1276" w:type="dxa"/>
            <w:tcBorders>
              <w:top w:val="single" w:sz="4" w:space="0" w:color="auto"/>
              <w:bottom w:val="nil"/>
            </w:tcBorders>
            <w:shd w:val="clear" w:color="auto" w:fill="D9D9D9" w:themeFill="background1" w:themeFillShade="D9"/>
          </w:tcPr>
          <w:p w:rsidR="00C12B29" w:rsidRPr="007F5217" w:rsidRDefault="00C12B29" w:rsidP="00C12B29">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71</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37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34 девојчица</w:t>
            </w:r>
          </w:p>
          <w:p w:rsidR="00C12B29" w:rsidRPr="00A447C1" w:rsidRDefault="00C12B29" w:rsidP="00C12B29">
            <w:pPr>
              <w:pStyle w:val="Default"/>
              <w:jc w:val="center"/>
              <w:rPr>
                <w:rFonts w:asciiTheme="minorHAnsi" w:hAnsiTheme="minorHAnsi" w:cstheme="minorBidi"/>
                <w:b/>
                <w:color w:val="auto"/>
                <w:sz w:val="18"/>
                <w:szCs w:val="18"/>
              </w:rPr>
            </w:pPr>
          </w:p>
        </w:tc>
        <w:tc>
          <w:tcPr>
            <w:tcW w:w="1275" w:type="dxa"/>
            <w:tcBorders>
              <w:top w:val="single" w:sz="4" w:space="0" w:color="auto"/>
              <w:bottom w:val="nil"/>
            </w:tcBorders>
            <w:shd w:val="clear" w:color="auto" w:fill="auto"/>
          </w:tcPr>
          <w:p w:rsidR="00C12B29" w:rsidRPr="00A447C1" w:rsidRDefault="00C12B29"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1414</w:t>
            </w:r>
          </w:p>
          <w:p w:rsidR="00C12B29" w:rsidRPr="00A447C1" w:rsidRDefault="00C12B29" w:rsidP="00C12B29">
            <w:pPr>
              <w:pStyle w:val="Default"/>
              <w:jc w:val="center"/>
              <w:rPr>
                <w:rFonts w:asciiTheme="minorHAnsi" w:hAnsiTheme="minorHAnsi" w:cstheme="minorBidi"/>
                <w:b/>
                <w:color w:val="auto"/>
                <w:sz w:val="18"/>
                <w:szCs w:val="18"/>
              </w:rPr>
            </w:pPr>
          </w:p>
        </w:tc>
        <w:tc>
          <w:tcPr>
            <w:tcW w:w="1328" w:type="dxa"/>
            <w:tcBorders>
              <w:top w:val="single" w:sz="4" w:space="0" w:color="auto"/>
              <w:bottom w:val="nil"/>
            </w:tcBorders>
            <w:shd w:val="clear" w:color="auto" w:fill="D9D9D9" w:themeFill="background1" w:themeFillShade="D9"/>
          </w:tcPr>
          <w:p w:rsidR="00C12B29" w:rsidRPr="007F5217" w:rsidRDefault="00C12B29"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93</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37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56 девојчица</w:t>
            </w:r>
          </w:p>
          <w:p w:rsidR="00C12B29" w:rsidRPr="00A447C1" w:rsidRDefault="00C12B29" w:rsidP="00C12B29">
            <w:pPr>
              <w:pStyle w:val="Default"/>
              <w:jc w:val="center"/>
              <w:rPr>
                <w:rFonts w:asciiTheme="minorHAnsi" w:hAnsiTheme="minorHAnsi" w:cstheme="minorBidi"/>
                <w:b/>
                <w:color w:val="auto"/>
                <w:sz w:val="18"/>
                <w:szCs w:val="18"/>
              </w:rPr>
            </w:pPr>
          </w:p>
        </w:tc>
        <w:tc>
          <w:tcPr>
            <w:tcW w:w="1360" w:type="dxa"/>
            <w:tcBorders>
              <w:top w:val="single" w:sz="4" w:space="0" w:color="auto"/>
              <w:bottom w:val="nil"/>
            </w:tcBorders>
            <w:shd w:val="clear" w:color="auto" w:fill="auto"/>
          </w:tcPr>
          <w:p w:rsidR="00C12B29" w:rsidRPr="00A447C1" w:rsidRDefault="00C12B29"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1415</w:t>
            </w:r>
          </w:p>
          <w:p w:rsidR="00C12B29" w:rsidRPr="00A447C1" w:rsidRDefault="00C12B29" w:rsidP="00C12B29">
            <w:pPr>
              <w:pStyle w:val="Default"/>
              <w:jc w:val="center"/>
              <w:rPr>
                <w:rFonts w:asciiTheme="minorHAnsi" w:hAnsiTheme="minorHAnsi" w:cstheme="minorBidi"/>
                <w:b/>
                <w:color w:val="auto"/>
                <w:sz w:val="18"/>
                <w:szCs w:val="18"/>
              </w:rPr>
            </w:pPr>
          </w:p>
        </w:tc>
        <w:tc>
          <w:tcPr>
            <w:tcW w:w="1564" w:type="dxa"/>
            <w:tcBorders>
              <w:top w:val="single" w:sz="4" w:space="0" w:color="auto"/>
              <w:bottom w:val="nil"/>
            </w:tcBorders>
            <w:shd w:val="clear" w:color="auto" w:fill="D9D9D9" w:themeFill="background1" w:themeFillShade="D9"/>
          </w:tcPr>
          <w:p w:rsidR="00C12B29" w:rsidRPr="007F5217" w:rsidRDefault="00C12B29"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78</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31 дечака</w:t>
            </w:r>
          </w:p>
          <w:p w:rsidR="00C12B29" w:rsidRPr="00A447C1" w:rsidRDefault="00C12B29" w:rsidP="00C12B29">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47 девојчица</w:t>
            </w:r>
          </w:p>
          <w:p w:rsidR="00C12B29" w:rsidRPr="00A447C1" w:rsidRDefault="00C12B29" w:rsidP="00C12B29">
            <w:pPr>
              <w:pStyle w:val="Default"/>
              <w:jc w:val="center"/>
              <w:rPr>
                <w:rFonts w:asciiTheme="minorHAnsi" w:hAnsiTheme="minorHAnsi" w:cstheme="minorBidi"/>
                <w:b/>
                <w:color w:val="auto"/>
                <w:sz w:val="18"/>
                <w:szCs w:val="18"/>
              </w:rPr>
            </w:pPr>
          </w:p>
        </w:tc>
      </w:tr>
      <w:tr w:rsidR="00C12B29" w:rsidTr="0012279D">
        <w:trPr>
          <w:trHeight w:val="928"/>
          <w:jc w:val="center"/>
        </w:trPr>
        <w:tc>
          <w:tcPr>
            <w:tcW w:w="1481" w:type="dxa"/>
            <w:tcBorders>
              <w:top w:val="nil"/>
              <w:left w:val="single" w:sz="4" w:space="0" w:color="auto"/>
              <w:bottom w:val="nil"/>
            </w:tcBorders>
            <w:shd w:val="clear" w:color="auto" w:fill="FABF8F" w:themeFill="accent6" w:themeFillTint="99"/>
          </w:tcPr>
          <w:p w:rsidR="00F76C6E" w:rsidRPr="00A447C1" w:rsidRDefault="00F76C6E" w:rsidP="00F76C6E">
            <w:pPr>
              <w:pStyle w:val="Default"/>
              <w:jc w:val="center"/>
              <w:rPr>
                <w:rFonts w:asciiTheme="minorHAnsi" w:hAnsiTheme="minorHAnsi" w:cstheme="minorHAnsi"/>
                <w:sz w:val="18"/>
                <w:szCs w:val="18"/>
              </w:rPr>
            </w:pPr>
            <w:r w:rsidRPr="00A447C1">
              <w:rPr>
                <w:rFonts w:asciiTheme="minorHAnsi" w:hAnsiTheme="minorHAnsi" w:cstheme="minorHAnsi"/>
                <w:sz w:val="18"/>
                <w:szCs w:val="18"/>
              </w:rPr>
              <w:t xml:space="preserve">Истурено одељење у </w:t>
            </w:r>
          </w:p>
          <w:p w:rsidR="00C12B29" w:rsidRPr="00A447C1" w:rsidRDefault="00F76C6E" w:rsidP="00F76C6E">
            <w:pPr>
              <w:pStyle w:val="Default"/>
              <w:jc w:val="center"/>
              <w:rPr>
                <w:rFonts w:asciiTheme="minorHAnsi" w:hAnsiTheme="minorHAnsi" w:cstheme="minorBidi"/>
                <w:b/>
                <w:color w:val="auto"/>
                <w:sz w:val="18"/>
                <w:szCs w:val="18"/>
              </w:rPr>
            </w:pPr>
            <w:r w:rsidRPr="00A447C1">
              <w:rPr>
                <w:rFonts w:asciiTheme="minorHAnsi" w:hAnsiTheme="minorHAnsi" w:cstheme="minorHAnsi"/>
                <w:sz w:val="18"/>
                <w:szCs w:val="18"/>
                <w:lang w:val="sr-Cyrl-CS"/>
              </w:rPr>
              <w:t>Дубиони</w:t>
            </w:r>
          </w:p>
        </w:tc>
        <w:tc>
          <w:tcPr>
            <w:tcW w:w="1213"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76</w:t>
            </w:r>
          </w:p>
          <w:p w:rsidR="00C12B29" w:rsidRPr="00A447C1" w:rsidRDefault="00C12B29" w:rsidP="00F76C6E">
            <w:pPr>
              <w:pStyle w:val="Default"/>
              <w:jc w:val="center"/>
              <w:rPr>
                <w:rFonts w:asciiTheme="minorHAnsi" w:hAnsiTheme="minorHAnsi" w:cstheme="minorBidi"/>
                <w:color w:val="auto"/>
                <w:sz w:val="18"/>
                <w:szCs w:val="18"/>
              </w:rPr>
            </w:pPr>
          </w:p>
        </w:tc>
        <w:tc>
          <w:tcPr>
            <w:tcW w:w="1276" w:type="dxa"/>
            <w:tcBorders>
              <w:top w:val="nil"/>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F76C6E">
            <w:pPr>
              <w:pStyle w:val="Default"/>
              <w:jc w:val="center"/>
              <w:rPr>
                <w:rFonts w:asciiTheme="minorHAnsi" w:hAnsiTheme="minorHAnsi" w:cstheme="minorBidi"/>
                <w:color w:val="auto"/>
                <w:sz w:val="18"/>
                <w:szCs w:val="18"/>
              </w:rPr>
            </w:pPr>
          </w:p>
        </w:tc>
        <w:tc>
          <w:tcPr>
            <w:tcW w:w="1275"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73</w:t>
            </w:r>
          </w:p>
          <w:p w:rsidR="00C12B29" w:rsidRPr="00A447C1" w:rsidRDefault="00C12B29" w:rsidP="00F76C6E">
            <w:pPr>
              <w:pStyle w:val="Default"/>
              <w:jc w:val="center"/>
              <w:rPr>
                <w:rFonts w:asciiTheme="minorHAnsi" w:hAnsiTheme="minorHAnsi" w:cstheme="minorBidi"/>
                <w:color w:val="auto"/>
                <w:sz w:val="18"/>
                <w:szCs w:val="18"/>
              </w:rPr>
            </w:pPr>
          </w:p>
        </w:tc>
        <w:tc>
          <w:tcPr>
            <w:tcW w:w="1328" w:type="dxa"/>
            <w:tcBorders>
              <w:top w:val="nil"/>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F76C6E">
            <w:pPr>
              <w:pStyle w:val="Default"/>
              <w:jc w:val="center"/>
              <w:rPr>
                <w:rFonts w:asciiTheme="minorHAnsi" w:hAnsiTheme="minorHAnsi" w:cstheme="minorBidi"/>
                <w:color w:val="auto"/>
                <w:sz w:val="18"/>
                <w:szCs w:val="18"/>
              </w:rPr>
            </w:pPr>
          </w:p>
        </w:tc>
        <w:tc>
          <w:tcPr>
            <w:tcW w:w="1360"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74</w:t>
            </w:r>
          </w:p>
          <w:p w:rsidR="00C12B29" w:rsidRPr="00A447C1" w:rsidRDefault="00C12B29" w:rsidP="00F76C6E">
            <w:pPr>
              <w:pStyle w:val="Default"/>
              <w:jc w:val="center"/>
              <w:rPr>
                <w:rFonts w:asciiTheme="minorHAnsi" w:hAnsiTheme="minorHAnsi" w:cstheme="minorBidi"/>
                <w:color w:val="auto"/>
                <w:sz w:val="18"/>
                <w:szCs w:val="18"/>
              </w:rPr>
            </w:pPr>
          </w:p>
        </w:tc>
        <w:tc>
          <w:tcPr>
            <w:tcW w:w="1564" w:type="dxa"/>
            <w:tcBorders>
              <w:top w:val="nil"/>
              <w:bottom w:val="nil"/>
              <w:right w:val="single" w:sz="4" w:space="0" w:color="auto"/>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F76C6E">
            <w:pPr>
              <w:pStyle w:val="Default"/>
              <w:jc w:val="center"/>
              <w:rPr>
                <w:rFonts w:asciiTheme="minorHAnsi" w:hAnsiTheme="minorHAnsi" w:cstheme="minorBidi"/>
                <w:color w:val="auto"/>
                <w:sz w:val="18"/>
                <w:szCs w:val="18"/>
              </w:rPr>
            </w:pPr>
          </w:p>
        </w:tc>
      </w:tr>
      <w:tr w:rsidR="00C12B29" w:rsidTr="0012279D">
        <w:trPr>
          <w:trHeight w:val="928"/>
          <w:jc w:val="center"/>
        </w:trPr>
        <w:tc>
          <w:tcPr>
            <w:tcW w:w="1481" w:type="dxa"/>
            <w:tcBorders>
              <w:top w:val="nil"/>
              <w:left w:val="single" w:sz="4" w:space="0" w:color="auto"/>
              <w:bottom w:val="nil"/>
            </w:tcBorders>
            <w:shd w:val="clear" w:color="auto" w:fill="FABF8F" w:themeFill="accent6" w:themeFillTint="99"/>
          </w:tcPr>
          <w:p w:rsidR="00F76C6E" w:rsidRPr="00A447C1" w:rsidRDefault="00F76C6E" w:rsidP="00F76C6E">
            <w:pPr>
              <w:pStyle w:val="Default"/>
              <w:jc w:val="center"/>
              <w:rPr>
                <w:rFonts w:asciiTheme="minorHAnsi" w:hAnsiTheme="minorHAnsi" w:cstheme="minorHAnsi"/>
                <w:sz w:val="18"/>
                <w:szCs w:val="18"/>
              </w:rPr>
            </w:pPr>
            <w:r w:rsidRPr="00A447C1">
              <w:rPr>
                <w:rFonts w:asciiTheme="minorHAnsi" w:hAnsiTheme="minorHAnsi" w:cstheme="minorHAnsi"/>
                <w:sz w:val="18"/>
                <w:szCs w:val="18"/>
              </w:rPr>
              <w:lastRenderedPageBreak/>
              <w:t xml:space="preserve">Истурено одељење у </w:t>
            </w:r>
          </w:p>
          <w:p w:rsidR="00F76C6E" w:rsidRPr="00A447C1" w:rsidRDefault="00F76C6E" w:rsidP="00F76C6E">
            <w:pPr>
              <w:pStyle w:val="Default"/>
              <w:jc w:val="center"/>
              <w:rPr>
                <w:rFonts w:asciiTheme="minorHAnsi" w:hAnsiTheme="minorHAnsi" w:cstheme="minorHAnsi"/>
                <w:sz w:val="18"/>
                <w:szCs w:val="18"/>
                <w:lang w:val="sr-Cyrl-CS"/>
              </w:rPr>
            </w:pPr>
            <w:r w:rsidRPr="00A447C1">
              <w:rPr>
                <w:rFonts w:asciiTheme="minorHAnsi" w:hAnsiTheme="minorHAnsi" w:cstheme="minorHAnsi"/>
                <w:sz w:val="18"/>
                <w:szCs w:val="18"/>
                <w:lang w:val="sr-Cyrl-CS"/>
              </w:rPr>
              <w:t>Рајковцу</w:t>
            </w:r>
          </w:p>
          <w:p w:rsidR="00C12B29" w:rsidRPr="00A447C1" w:rsidRDefault="00C12B29" w:rsidP="00C12B29">
            <w:pPr>
              <w:pStyle w:val="Default"/>
              <w:jc w:val="center"/>
              <w:rPr>
                <w:rFonts w:asciiTheme="minorHAnsi" w:hAnsiTheme="minorHAnsi" w:cstheme="minorBidi"/>
                <w:b/>
                <w:color w:val="auto"/>
                <w:sz w:val="18"/>
                <w:szCs w:val="18"/>
              </w:rPr>
            </w:pPr>
          </w:p>
        </w:tc>
        <w:tc>
          <w:tcPr>
            <w:tcW w:w="1213"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16</w:t>
            </w:r>
          </w:p>
          <w:p w:rsidR="00C12B29" w:rsidRPr="00A447C1" w:rsidRDefault="00C12B29" w:rsidP="00C12B29">
            <w:pPr>
              <w:pStyle w:val="Default"/>
              <w:jc w:val="center"/>
              <w:rPr>
                <w:rFonts w:asciiTheme="minorHAnsi" w:hAnsiTheme="minorHAnsi" w:cstheme="minorBidi"/>
                <w:color w:val="auto"/>
                <w:sz w:val="18"/>
                <w:szCs w:val="18"/>
              </w:rPr>
            </w:pPr>
          </w:p>
        </w:tc>
        <w:tc>
          <w:tcPr>
            <w:tcW w:w="1276" w:type="dxa"/>
            <w:tcBorders>
              <w:top w:val="nil"/>
              <w:bottom w:val="nil"/>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2</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 дечака</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девојчице</w:t>
            </w:r>
          </w:p>
          <w:p w:rsidR="00C12B29" w:rsidRPr="00A447C1" w:rsidRDefault="00C12B29" w:rsidP="00C12B29">
            <w:pPr>
              <w:pStyle w:val="Default"/>
              <w:jc w:val="center"/>
              <w:rPr>
                <w:rFonts w:asciiTheme="minorHAnsi" w:hAnsiTheme="minorHAnsi" w:cstheme="minorBidi"/>
                <w:color w:val="auto"/>
                <w:sz w:val="18"/>
                <w:szCs w:val="18"/>
              </w:rPr>
            </w:pPr>
          </w:p>
        </w:tc>
        <w:tc>
          <w:tcPr>
            <w:tcW w:w="1275"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w:t>
            </w:r>
          </w:p>
          <w:p w:rsidR="00C12B29" w:rsidRPr="00A447C1" w:rsidRDefault="00C12B29" w:rsidP="00F76C6E">
            <w:pPr>
              <w:pStyle w:val="Default"/>
              <w:jc w:val="center"/>
              <w:rPr>
                <w:rFonts w:asciiTheme="minorHAnsi" w:hAnsiTheme="minorHAnsi" w:cstheme="minorBidi"/>
                <w:color w:val="auto"/>
                <w:sz w:val="18"/>
                <w:szCs w:val="18"/>
              </w:rPr>
            </w:pPr>
          </w:p>
        </w:tc>
        <w:tc>
          <w:tcPr>
            <w:tcW w:w="1328" w:type="dxa"/>
            <w:tcBorders>
              <w:top w:val="nil"/>
              <w:bottom w:val="nil"/>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4</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дечака</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девојчице</w:t>
            </w:r>
          </w:p>
          <w:p w:rsidR="00C12B29" w:rsidRPr="00A447C1" w:rsidRDefault="00C12B29" w:rsidP="00F76C6E">
            <w:pPr>
              <w:pStyle w:val="Default"/>
              <w:jc w:val="center"/>
              <w:rPr>
                <w:rFonts w:asciiTheme="minorHAnsi" w:hAnsiTheme="minorHAnsi" w:cstheme="minorBidi"/>
                <w:color w:val="auto"/>
                <w:sz w:val="18"/>
                <w:szCs w:val="18"/>
              </w:rPr>
            </w:pPr>
          </w:p>
        </w:tc>
        <w:tc>
          <w:tcPr>
            <w:tcW w:w="1360"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10</w:t>
            </w:r>
          </w:p>
          <w:p w:rsidR="00C12B29" w:rsidRPr="00A447C1" w:rsidRDefault="00C12B29" w:rsidP="00F76C6E">
            <w:pPr>
              <w:pStyle w:val="Default"/>
              <w:jc w:val="center"/>
              <w:rPr>
                <w:rFonts w:asciiTheme="minorHAnsi" w:hAnsiTheme="minorHAnsi" w:cstheme="minorBidi"/>
                <w:color w:val="auto"/>
                <w:sz w:val="18"/>
                <w:szCs w:val="18"/>
              </w:rPr>
            </w:pPr>
          </w:p>
        </w:tc>
        <w:tc>
          <w:tcPr>
            <w:tcW w:w="1564" w:type="dxa"/>
            <w:tcBorders>
              <w:top w:val="nil"/>
              <w:bottom w:val="nil"/>
              <w:right w:val="single" w:sz="4" w:space="0" w:color="auto"/>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3</w:t>
            </w:r>
          </w:p>
          <w:p w:rsidR="00F76C6E" w:rsidRPr="00CE767F" w:rsidRDefault="00F76C6E" w:rsidP="00F76C6E">
            <w:pPr>
              <w:pStyle w:val="Default"/>
              <w:jc w:val="center"/>
              <w:rPr>
                <w:rFonts w:asciiTheme="minorHAnsi" w:hAnsiTheme="minorHAnsi" w:cstheme="minorBidi"/>
                <w:color w:val="auto"/>
                <w:sz w:val="18"/>
                <w:szCs w:val="18"/>
              </w:rPr>
            </w:pPr>
            <w:r w:rsidRPr="00CE767F">
              <w:rPr>
                <w:rFonts w:asciiTheme="minorHAnsi" w:hAnsiTheme="minorHAnsi" w:cstheme="minorBidi"/>
                <w:color w:val="auto"/>
                <w:sz w:val="18"/>
                <w:szCs w:val="18"/>
              </w:rPr>
              <w:t>0 дечака</w:t>
            </w:r>
          </w:p>
          <w:p w:rsidR="00CE767F" w:rsidRPr="00CE767F" w:rsidRDefault="00CE767F" w:rsidP="00F76C6E">
            <w:pPr>
              <w:pStyle w:val="Default"/>
              <w:jc w:val="center"/>
              <w:rPr>
                <w:rFonts w:asciiTheme="minorHAnsi" w:hAnsiTheme="minorHAnsi" w:cstheme="minorBidi"/>
                <w:color w:val="auto"/>
                <w:sz w:val="18"/>
                <w:szCs w:val="18"/>
              </w:rPr>
            </w:pPr>
            <w:r w:rsidRPr="00CE767F">
              <w:rPr>
                <w:rFonts w:asciiTheme="minorHAnsi" w:hAnsiTheme="minorHAnsi" w:cstheme="minorBidi"/>
                <w:color w:val="auto"/>
                <w:sz w:val="18"/>
                <w:szCs w:val="18"/>
              </w:rPr>
              <w:t>3 девојчице</w:t>
            </w:r>
          </w:p>
          <w:p w:rsidR="00C12B29" w:rsidRPr="00F76C6E" w:rsidRDefault="00C12B29" w:rsidP="00C12B29">
            <w:pPr>
              <w:pStyle w:val="Default"/>
              <w:jc w:val="center"/>
              <w:rPr>
                <w:rFonts w:asciiTheme="minorHAnsi" w:hAnsiTheme="minorHAnsi" w:cstheme="minorBidi"/>
                <w:color w:val="FF0000"/>
                <w:sz w:val="18"/>
                <w:szCs w:val="18"/>
              </w:rPr>
            </w:pPr>
          </w:p>
        </w:tc>
      </w:tr>
      <w:tr w:rsidR="00C12B29" w:rsidTr="007F5217">
        <w:trPr>
          <w:trHeight w:val="748"/>
          <w:jc w:val="center"/>
        </w:trPr>
        <w:tc>
          <w:tcPr>
            <w:tcW w:w="1481" w:type="dxa"/>
            <w:tcBorders>
              <w:top w:val="nil"/>
            </w:tcBorders>
            <w:shd w:val="clear" w:color="auto" w:fill="FABF8F" w:themeFill="accent6" w:themeFillTint="99"/>
          </w:tcPr>
          <w:p w:rsidR="00F76C6E" w:rsidRPr="00A447C1" w:rsidRDefault="00F76C6E" w:rsidP="00F76C6E">
            <w:pPr>
              <w:pStyle w:val="Default"/>
              <w:jc w:val="center"/>
              <w:rPr>
                <w:rFonts w:asciiTheme="minorHAnsi" w:hAnsiTheme="minorHAnsi" w:cstheme="minorHAnsi"/>
                <w:sz w:val="18"/>
                <w:szCs w:val="18"/>
              </w:rPr>
            </w:pPr>
            <w:r w:rsidRPr="00A447C1">
              <w:rPr>
                <w:rFonts w:asciiTheme="minorHAnsi" w:hAnsiTheme="minorHAnsi" w:cstheme="minorHAnsi"/>
                <w:sz w:val="18"/>
                <w:szCs w:val="18"/>
              </w:rPr>
              <w:t xml:space="preserve">Истурено одељење у </w:t>
            </w:r>
          </w:p>
          <w:p w:rsidR="00C12B29" w:rsidRPr="00A447C1" w:rsidRDefault="00F76C6E" w:rsidP="00F76C6E">
            <w:pPr>
              <w:pStyle w:val="Default"/>
              <w:jc w:val="center"/>
              <w:rPr>
                <w:rFonts w:asciiTheme="minorHAnsi" w:hAnsiTheme="minorHAnsi" w:cstheme="minorHAnsi"/>
                <w:sz w:val="18"/>
                <w:szCs w:val="18"/>
              </w:rPr>
            </w:pPr>
            <w:r w:rsidRPr="00A447C1">
              <w:rPr>
                <w:rFonts w:asciiTheme="minorHAnsi" w:hAnsiTheme="minorHAnsi" w:cstheme="minorHAnsi"/>
                <w:sz w:val="18"/>
                <w:szCs w:val="18"/>
                <w:lang w:val="sr-Cyrl-CS"/>
              </w:rPr>
              <w:t>Шепшину</w:t>
            </w:r>
          </w:p>
        </w:tc>
        <w:tc>
          <w:tcPr>
            <w:tcW w:w="1213" w:type="dxa"/>
            <w:tcBorders>
              <w:top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w:t>
            </w:r>
          </w:p>
          <w:p w:rsidR="00C12B29" w:rsidRPr="00A447C1" w:rsidRDefault="00C12B29" w:rsidP="00F76C6E">
            <w:pPr>
              <w:pStyle w:val="Default"/>
              <w:jc w:val="center"/>
              <w:rPr>
                <w:rFonts w:asciiTheme="minorHAnsi" w:hAnsiTheme="minorHAnsi" w:cstheme="minorBidi"/>
                <w:color w:val="auto"/>
                <w:sz w:val="18"/>
                <w:szCs w:val="18"/>
              </w:rPr>
            </w:pPr>
          </w:p>
        </w:tc>
        <w:tc>
          <w:tcPr>
            <w:tcW w:w="1276" w:type="dxa"/>
            <w:tcBorders>
              <w:top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F76C6E">
            <w:pPr>
              <w:pStyle w:val="Default"/>
              <w:jc w:val="center"/>
              <w:rPr>
                <w:rFonts w:asciiTheme="minorHAnsi" w:hAnsiTheme="minorHAnsi" w:cstheme="minorBidi"/>
                <w:color w:val="auto"/>
                <w:sz w:val="18"/>
                <w:szCs w:val="18"/>
              </w:rPr>
            </w:pPr>
          </w:p>
        </w:tc>
        <w:tc>
          <w:tcPr>
            <w:tcW w:w="1275" w:type="dxa"/>
            <w:tcBorders>
              <w:top w:val="nil"/>
            </w:tcBorders>
            <w:shd w:val="clear" w:color="auto" w:fill="auto"/>
          </w:tcPr>
          <w:p w:rsidR="00C12B29"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w:t>
            </w:r>
          </w:p>
        </w:tc>
        <w:tc>
          <w:tcPr>
            <w:tcW w:w="1328" w:type="dxa"/>
            <w:tcBorders>
              <w:top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C12B29" w:rsidRPr="00A447C1" w:rsidRDefault="00C12B29" w:rsidP="00F76C6E">
            <w:pPr>
              <w:pStyle w:val="Default"/>
              <w:jc w:val="center"/>
              <w:rPr>
                <w:rFonts w:asciiTheme="minorHAnsi" w:hAnsiTheme="minorHAnsi" w:cstheme="minorBidi"/>
                <w:color w:val="auto"/>
                <w:sz w:val="18"/>
                <w:szCs w:val="18"/>
              </w:rPr>
            </w:pPr>
          </w:p>
        </w:tc>
        <w:tc>
          <w:tcPr>
            <w:tcW w:w="1360" w:type="dxa"/>
            <w:tcBorders>
              <w:top w:val="nil"/>
            </w:tcBorders>
            <w:shd w:val="clear" w:color="auto" w:fill="auto"/>
          </w:tcPr>
          <w:p w:rsidR="00C12B29"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16</w:t>
            </w:r>
          </w:p>
        </w:tc>
        <w:tc>
          <w:tcPr>
            <w:tcW w:w="1564" w:type="dxa"/>
            <w:tcBorders>
              <w:top w:val="nil"/>
            </w:tcBorders>
            <w:shd w:val="clear" w:color="auto" w:fill="D9D9D9" w:themeFill="background1" w:themeFillShade="D9"/>
          </w:tcPr>
          <w:p w:rsidR="00C12B29" w:rsidRPr="00F76C6E" w:rsidRDefault="00F76C6E" w:rsidP="0012279D">
            <w:pPr>
              <w:pStyle w:val="Default"/>
              <w:jc w:val="center"/>
              <w:rPr>
                <w:rFonts w:asciiTheme="minorHAnsi" w:hAnsiTheme="minorHAnsi" w:cstheme="minorBidi"/>
                <w:color w:val="FF0000"/>
                <w:sz w:val="18"/>
                <w:szCs w:val="18"/>
              </w:rPr>
            </w:pPr>
            <w:r w:rsidRPr="0012279D">
              <w:rPr>
                <w:rFonts w:asciiTheme="minorHAnsi" w:hAnsiTheme="minorHAnsi" w:cstheme="minorBidi"/>
                <w:color w:val="auto"/>
                <w:sz w:val="18"/>
                <w:szCs w:val="18"/>
              </w:rPr>
              <w:t>0</w:t>
            </w:r>
          </w:p>
        </w:tc>
      </w:tr>
      <w:tr w:rsidR="00F76C6E" w:rsidTr="0012279D">
        <w:trPr>
          <w:trHeight w:val="708"/>
          <w:jc w:val="center"/>
        </w:trPr>
        <w:tc>
          <w:tcPr>
            <w:tcW w:w="1481" w:type="dxa"/>
            <w:shd w:val="clear" w:color="auto" w:fill="FABF8F" w:themeFill="accent6" w:themeFillTint="99"/>
          </w:tcPr>
          <w:p w:rsidR="00F76C6E" w:rsidRPr="00A447C1" w:rsidRDefault="00F76C6E" w:rsidP="00F76C6E">
            <w:pPr>
              <w:pStyle w:val="Default"/>
              <w:jc w:val="center"/>
              <w:rPr>
                <w:rFonts w:asciiTheme="minorHAnsi" w:hAnsiTheme="minorHAnsi" w:cstheme="minorHAnsi"/>
                <w:sz w:val="18"/>
                <w:szCs w:val="18"/>
                <w:lang w:val="sr-Cyrl-CS"/>
              </w:rPr>
            </w:pPr>
            <w:r w:rsidRPr="00A447C1">
              <w:rPr>
                <w:rFonts w:asciiTheme="minorHAnsi" w:hAnsiTheme="minorHAnsi" w:cstheme="minorHAnsi"/>
                <w:b/>
                <w:sz w:val="18"/>
                <w:szCs w:val="18"/>
              </w:rPr>
              <w:t>ОШ “Биса Симић“</w:t>
            </w:r>
          </w:p>
        </w:tc>
        <w:tc>
          <w:tcPr>
            <w:tcW w:w="1213" w:type="dxa"/>
          </w:tcPr>
          <w:p w:rsidR="00F76C6E" w:rsidRPr="008761F9" w:rsidRDefault="008761F9" w:rsidP="00C57AB0">
            <w:pPr>
              <w:pStyle w:val="Default"/>
              <w:jc w:val="center"/>
              <w:rPr>
                <w:rFonts w:asciiTheme="minorHAnsi" w:hAnsiTheme="minorHAnsi" w:cstheme="minorBidi"/>
                <w:color w:val="auto"/>
                <w:sz w:val="18"/>
                <w:szCs w:val="18"/>
                <w:lang/>
              </w:rPr>
            </w:pPr>
            <w:r>
              <w:rPr>
                <w:rFonts w:asciiTheme="minorHAnsi" w:hAnsiTheme="minorHAnsi" w:cstheme="minorBidi"/>
                <w:color w:val="auto"/>
                <w:sz w:val="18"/>
                <w:szCs w:val="18"/>
                <w:lang/>
              </w:rPr>
              <w:t>168</w:t>
            </w:r>
          </w:p>
        </w:tc>
        <w:tc>
          <w:tcPr>
            <w:tcW w:w="1276" w:type="dxa"/>
            <w:shd w:val="clear" w:color="auto" w:fill="D9D9D9" w:themeFill="background1" w:themeFillShade="D9"/>
          </w:tcPr>
          <w:p w:rsidR="00F76C6E" w:rsidRPr="008761F9" w:rsidRDefault="008761F9" w:rsidP="00C57AB0">
            <w:pPr>
              <w:pStyle w:val="Default"/>
              <w:jc w:val="center"/>
              <w:rPr>
                <w:rFonts w:asciiTheme="minorHAnsi" w:hAnsiTheme="minorHAnsi" w:cstheme="minorBidi"/>
                <w:color w:val="auto"/>
                <w:sz w:val="18"/>
                <w:szCs w:val="18"/>
                <w:lang/>
              </w:rPr>
            </w:pPr>
            <w:r>
              <w:rPr>
                <w:rFonts w:asciiTheme="minorHAnsi" w:hAnsiTheme="minorHAnsi" w:cstheme="minorBidi"/>
                <w:color w:val="auto"/>
                <w:sz w:val="18"/>
                <w:szCs w:val="18"/>
                <w:lang/>
              </w:rPr>
              <w:t>0</w:t>
            </w:r>
          </w:p>
        </w:tc>
        <w:tc>
          <w:tcPr>
            <w:tcW w:w="1275" w:type="dxa"/>
          </w:tcPr>
          <w:p w:rsidR="00F76C6E" w:rsidRPr="008761F9" w:rsidRDefault="008761F9" w:rsidP="00C57AB0">
            <w:pPr>
              <w:pStyle w:val="Default"/>
              <w:jc w:val="center"/>
              <w:rPr>
                <w:rFonts w:asciiTheme="minorHAnsi" w:hAnsiTheme="minorHAnsi" w:cstheme="minorBidi"/>
                <w:color w:val="auto"/>
                <w:sz w:val="18"/>
                <w:szCs w:val="18"/>
                <w:lang/>
              </w:rPr>
            </w:pPr>
            <w:r>
              <w:rPr>
                <w:rFonts w:asciiTheme="minorHAnsi" w:hAnsiTheme="minorHAnsi" w:cstheme="minorBidi"/>
                <w:color w:val="auto"/>
                <w:sz w:val="18"/>
                <w:szCs w:val="18"/>
                <w:lang/>
              </w:rPr>
              <w:t>169</w:t>
            </w:r>
          </w:p>
        </w:tc>
        <w:tc>
          <w:tcPr>
            <w:tcW w:w="1328" w:type="dxa"/>
            <w:shd w:val="clear" w:color="auto" w:fill="D9D9D9" w:themeFill="background1" w:themeFillShade="D9"/>
          </w:tcPr>
          <w:p w:rsidR="00F76C6E" w:rsidRPr="00A447C1" w:rsidRDefault="008761F9" w:rsidP="00C57AB0">
            <w:pPr>
              <w:pStyle w:val="Default"/>
              <w:jc w:val="center"/>
              <w:rPr>
                <w:rFonts w:asciiTheme="minorHAnsi" w:hAnsiTheme="minorHAnsi" w:cstheme="minorBidi"/>
                <w:color w:val="auto"/>
                <w:sz w:val="18"/>
                <w:szCs w:val="18"/>
              </w:rPr>
            </w:pPr>
            <w:r w:rsidRPr="008761F9">
              <w:rPr>
                <w:rFonts w:asciiTheme="minorHAnsi" w:hAnsiTheme="minorHAnsi" w:cstheme="minorBidi"/>
                <w:color w:val="auto"/>
                <w:sz w:val="18"/>
                <w:szCs w:val="18"/>
              </w:rPr>
              <w:t>0</w:t>
            </w:r>
          </w:p>
        </w:tc>
        <w:tc>
          <w:tcPr>
            <w:tcW w:w="1360" w:type="dxa"/>
          </w:tcPr>
          <w:p w:rsidR="00F76C6E" w:rsidRPr="008761F9" w:rsidRDefault="008761F9" w:rsidP="00C57AB0">
            <w:pPr>
              <w:pStyle w:val="Default"/>
              <w:jc w:val="center"/>
              <w:rPr>
                <w:rFonts w:asciiTheme="minorHAnsi" w:hAnsiTheme="minorHAnsi" w:cstheme="minorBidi"/>
                <w:color w:val="auto"/>
                <w:sz w:val="18"/>
                <w:szCs w:val="18"/>
                <w:lang/>
              </w:rPr>
            </w:pPr>
            <w:r>
              <w:rPr>
                <w:rFonts w:asciiTheme="minorHAnsi" w:hAnsiTheme="minorHAnsi" w:cstheme="minorBidi"/>
                <w:color w:val="auto"/>
                <w:sz w:val="18"/>
                <w:szCs w:val="18"/>
                <w:lang/>
              </w:rPr>
              <w:t>178</w:t>
            </w:r>
          </w:p>
        </w:tc>
        <w:tc>
          <w:tcPr>
            <w:tcW w:w="1564" w:type="dxa"/>
            <w:shd w:val="clear" w:color="auto" w:fill="D9D9D9" w:themeFill="background1" w:themeFillShade="D9"/>
          </w:tcPr>
          <w:p w:rsidR="00F76C6E" w:rsidRPr="00A447C1" w:rsidRDefault="008761F9" w:rsidP="00C57AB0">
            <w:pPr>
              <w:pStyle w:val="Default"/>
              <w:jc w:val="center"/>
              <w:rPr>
                <w:rFonts w:asciiTheme="minorHAnsi" w:hAnsiTheme="minorHAnsi" w:cstheme="minorBidi"/>
                <w:color w:val="auto"/>
                <w:sz w:val="18"/>
                <w:szCs w:val="18"/>
              </w:rPr>
            </w:pPr>
            <w:r w:rsidRPr="008761F9">
              <w:rPr>
                <w:rFonts w:asciiTheme="minorHAnsi" w:hAnsiTheme="minorHAnsi" w:cstheme="minorBidi"/>
                <w:color w:val="auto"/>
                <w:sz w:val="18"/>
                <w:szCs w:val="18"/>
              </w:rPr>
              <w:t xml:space="preserve"> 0</w:t>
            </w:r>
          </w:p>
        </w:tc>
      </w:tr>
      <w:tr w:rsidR="00F76C6E" w:rsidTr="0012279D">
        <w:trPr>
          <w:trHeight w:val="928"/>
          <w:jc w:val="center"/>
        </w:trPr>
        <w:tc>
          <w:tcPr>
            <w:tcW w:w="1481" w:type="dxa"/>
            <w:tcBorders>
              <w:bottom w:val="nil"/>
            </w:tcBorders>
            <w:shd w:val="clear" w:color="auto" w:fill="FABF8F" w:themeFill="accent6" w:themeFillTint="99"/>
          </w:tcPr>
          <w:p w:rsidR="00F76C6E" w:rsidRDefault="00F76C6E" w:rsidP="00F76C6E">
            <w:pPr>
              <w:pStyle w:val="Default"/>
              <w:jc w:val="center"/>
              <w:rPr>
                <w:rFonts w:asciiTheme="minorHAnsi" w:hAnsiTheme="minorHAnsi" w:cstheme="minorHAnsi"/>
                <w:b/>
                <w:sz w:val="18"/>
                <w:szCs w:val="18"/>
              </w:rPr>
            </w:pPr>
            <w:r w:rsidRPr="00A447C1">
              <w:rPr>
                <w:rFonts w:asciiTheme="minorHAnsi" w:hAnsiTheme="minorHAnsi" w:cstheme="minorHAnsi"/>
                <w:b/>
                <w:sz w:val="18"/>
                <w:szCs w:val="18"/>
              </w:rPr>
              <w:t>ОШ „Бора Лазић“</w:t>
            </w:r>
          </w:p>
          <w:p w:rsidR="00F76C6E" w:rsidRDefault="00F76C6E" w:rsidP="00F76C6E">
            <w:pPr>
              <w:pStyle w:val="Default"/>
              <w:jc w:val="center"/>
              <w:rPr>
                <w:rFonts w:asciiTheme="minorHAnsi" w:hAnsiTheme="minorHAnsi" w:cstheme="minorHAnsi"/>
                <w:b/>
                <w:sz w:val="18"/>
                <w:szCs w:val="18"/>
              </w:rPr>
            </w:pPr>
            <w:r w:rsidRPr="00A447C1">
              <w:rPr>
                <w:rFonts w:asciiTheme="minorHAnsi" w:hAnsiTheme="minorHAnsi" w:cstheme="minorHAnsi"/>
                <w:b/>
                <w:sz w:val="18"/>
                <w:szCs w:val="18"/>
              </w:rPr>
              <w:t>Матична школа</w:t>
            </w:r>
          </w:p>
          <w:p w:rsidR="00F76C6E" w:rsidRPr="00A447C1" w:rsidRDefault="00F76C6E" w:rsidP="00426F44">
            <w:pPr>
              <w:pStyle w:val="Default"/>
              <w:jc w:val="center"/>
              <w:rPr>
                <w:rFonts w:asciiTheme="minorHAnsi" w:hAnsiTheme="minorHAnsi" w:cstheme="minorBidi"/>
                <w:b/>
                <w:color w:val="auto"/>
                <w:sz w:val="18"/>
                <w:szCs w:val="18"/>
              </w:rPr>
            </w:pPr>
          </w:p>
        </w:tc>
        <w:tc>
          <w:tcPr>
            <w:tcW w:w="1213" w:type="dxa"/>
            <w:tcBorders>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121</w:t>
            </w:r>
          </w:p>
          <w:p w:rsidR="00F76C6E" w:rsidRPr="00F76C6E" w:rsidRDefault="00F76C6E" w:rsidP="00F76C6E">
            <w:pPr>
              <w:pStyle w:val="Default"/>
              <w:jc w:val="center"/>
              <w:rPr>
                <w:rFonts w:asciiTheme="minorHAnsi" w:hAnsiTheme="minorHAnsi" w:cstheme="minorBidi"/>
                <w:color w:val="auto"/>
                <w:sz w:val="18"/>
                <w:szCs w:val="18"/>
              </w:rPr>
            </w:pPr>
          </w:p>
        </w:tc>
        <w:tc>
          <w:tcPr>
            <w:tcW w:w="1276" w:type="dxa"/>
            <w:tcBorders>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F76C6E" w:rsidRDefault="00F76C6E" w:rsidP="00F76C6E">
            <w:pPr>
              <w:pStyle w:val="Default"/>
              <w:jc w:val="center"/>
              <w:rPr>
                <w:rFonts w:asciiTheme="minorHAnsi" w:hAnsiTheme="minorHAnsi" w:cstheme="minorBidi"/>
                <w:color w:val="auto"/>
                <w:sz w:val="18"/>
                <w:szCs w:val="18"/>
              </w:rPr>
            </w:pPr>
          </w:p>
        </w:tc>
        <w:tc>
          <w:tcPr>
            <w:tcW w:w="1275" w:type="dxa"/>
            <w:tcBorders>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112</w:t>
            </w:r>
          </w:p>
          <w:p w:rsidR="00F76C6E" w:rsidRPr="00F76C6E" w:rsidRDefault="00F76C6E" w:rsidP="00F76C6E">
            <w:pPr>
              <w:pStyle w:val="Default"/>
              <w:jc w:val="center"/>
              <w:rPr>
                <w:rFonts w:asciiTheme="minorHAnsi" w:hAnsiTheme="minorHAnsi" w:cstheme="minorBidi"/>
                <w:color w:val="auto"/>
                <w:sz w:val="18"/>
                <w:szCs w:val="18"/>
              </w:rPr>
            </w:pPr>
          </w:p>
        </w:tc>
        <w:tc>
          <w:tcPr>
            <w:tcW w:w="1328" w:type="dxa"/>
            <w:tcBorders>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F76C6E" w:rsidRDefault="00F76C6E" w:rsidP="00F76C6E">
            <w:pPr>
              <w:pStyle w:val="Default"/>
              <w:jc w:val="center"/>
              <w:rPr>
                <w:rFonts w:asciiTheme="minorHAnsi" w:hAnsiTheme="minorHAnsi" w:cstheme="minorBidi"/>
                <w:color w:val="auto"/>
                <w:sz w:val="18"/>
                <w:szCs w:val="18"/>
              </w:rPr>
            </w:pPr>
          </w:p>
        </w:tc>
        <w:tc>
          <w:tcPr>
            <w:tcW w:w="1360" w:type="dxa"/>
            <w:tcBorders>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112</w:t>
            </w:r>
          </w:p>
          <w:p w:rsidR="00F76C6E" w:rsidRPr="00F76C6E" w:rsidRDefault="00F76C6E" w:rsidP="00F76C6E">
            <w:pPr>
              <w:pStyle w:val="Default"/>
              <w:jc w:val="center"/>
              <w:rPr>
                <w:rFonts w:asciiTheme="minorHAnsi" w:hAnsiTheme="minorHAnsi" w:cstheme="minorBidi"/>
                <w:color w:val="auto"/>
                <w:sz w:val="18"/>
                <w:szCs w:val="18"/>
              </w:rPr>
            </w:pPr>
          </w:p>
        </w:tc>
        <w:tc>
          <w:tcPr>
            <w:tcW w:w="1564" w:type="dxa"/>
            <w:tcBorders>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F76C6E" w:rsidRDefault="00F76C6E" w:rsidP="00F76C6E">
            <w:pPr>
              <w:pStyle w:val="Default"/>
              <w:jc w:val="center"/>
              <w:rPr>
                <w:rFonts w:asciiTheme="minorHAnsi" w:hAnsiTheme="minorHAnsi" w:cstheme="minorBidi"/>
                <w:color w:val="auto"/>
                <w:sz w:val="18"/>
                <w:szCs w:val="18"/>
              </w:rPr>
            </w:pPr>
          </w:p>
        </w:tc>
      </w:tr>
      <w:tr w:rsidR="00F76C6E" w:rsidTr="00C57AB0">
        <w:trPr>
          <w:trHeight w:val="770"/>
          <w:jc w:val="center"/>
        </w:trPr>
        <w:tc>
          <w:tcPr>
            <w:tcW w:w="1481" w:type="dxa"/>
            <w:tcBorders>
              <w:top w:val="nil"/>
              <w:left w:val="single" w:sz="4" w:space="0" w:color="auto"/>
              <w:bottom w:val="nil"/>
            </w:tcBorders>
            <w:shd w:val="clear" w:color="auto" w:fill="FABF8F" w:themeFill="accent6" w:themeFillTint="99"/>
          </w:tcPr>
          <w:p w:rsidR="00F76C6E" w:rsidRPr="00A447C1" w:rsidRDefault="00F76C6E" w:rsidP="00F76C6E">
            <w:pPr>
              <w:pStyle w:val="Default"/>
              <w:jc w:val="center"/>
              <w:rPr>
                <w:rFonts w:asciiTheme="minorHAnsi" w:hAnsiTheme="minorHAnsi" w:cstheme="minorHAnsi"/>
                <w:sz w:val="18"/>
                <w:szCs w:val="18"/>
              </w:rPr>
            </w:pPr>
            <w:r w:rsidRPr="00A447C1">
              <w:rPr>
                <w:rFonts w:asciiTheme="minorHAnsi" w:hAnsiTheme="minorHAnsi" w:cstheme="minorHAnsi"/>
                <w:sz w:val="18"/>
                <w:szCs w:val="18"/>
              </w:rPr>
              <w:t>Истурено одељење у Америћу</w:t>
            </w:r>
          </w:p>
          <w:p w:rsidR="00F76C6E" w:rsidRPr="00A447C1" w:rsidRDefault="00F76C6E" w:rsidP="00C57AB0">
            <w:pPr>
              <w:pStyle w:val="Default"/>
              <w:rPr>
                <w:rFonts w:asciiTheme="minorHAnsi" w:hAnsiTheme="minorHAnsi" w:cstheme="minorBidi"/>
                <w:b/>
                <w:color w:val="auto"/>
                <w:sz w:val="18"/>
                <w:szCs w:val="18"/>
              </w:rPr>
            </w:pPr>
          </w:p>
        </w:tc>
        <w:tc>
          <w:tcPr>
            <w:tcW w:w="1213"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11</w:t>
            </w:r>
          </w:p>
          <w:p w:rsidR="00F76C6E" w:rsidRPr="00A447C1" w:rsidRDefault="00F76C6E" w:rsidP="00F76C6E">
            <w:pPr>
              <w:pStyle w:val="Default"/>
              <w:jc w:val="center"/>
              <w:rPr>
                <w:rFonts w:asciiTheme="minorHAnsi" w:hAnsiTheme="minorHAnsi" w:cstheme="minorBidi"/>
                <w:color w:val="auto"/>
                <w:sz w:val="18"/>
                <w:szCs w:val="18"/>
              </w:rPr>
            </w:pPr>
          </w:p>
        </w:tc>
        <w:tc>
          <w:tcPr>
            <w:tcW w:w="1276" w:type="dxa"/>
            <w:tcBorders>
              <w:top w:val="nil"/>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A447C1" w:rsidRDefault="00F76C6E" w:rsidP="00F76C6E">
            <w:pPr>
              <w:pStyle w:val="Default"/>
              <w:jc w:val="center"/>
              <w:rPr>
                <w:rFonts w:asciiTheme="minorHAnsi" w:hAnsiTheme="minorHAnsi" w:cstheme="minorBidi"/>
                <w:color w:val="auto"/>
                <w:sz w:val="18"/>
                <w:szCs w:val="18"/>
              </w:rPr>
            </w:pPr>
          </w:p>
        </w:tc>
        <w:tc>
          <w:tcPr>
            <w:tcW w:w="1275"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w:t>
            </w:r>
          </w:p>
          <w:p w:rsidR="00F76C6E" w:rsidRPr="00A447C1" w:rsidRDefault="00F76C6E" w:rsidP="00F76C6E">
            <w:pPr>
              <w:pStyle w:val="Default"/>
              <w:jc w:val="center"/>
              <w:rPr>
                <w:rFonts w:asciiTheme="minorHAnsi" w:hAnsiTheme="minorHAnsi" w:cstheme="minorBidi"/>
                <w:color w:val="auto"/>
                <w:sz w:val="18"/>
                <w:szCs w:val="18"/>
              </w:rPr>
            </w:pPr>
          </w:p>
        </w:tc>
        <w:tc>
          <w:tcPr>
            <w:tcW w:w="1328" w:type="dxa"/>
            <w:tcBorders>
              <w:top w:val="nil"/>
              <w:bottom w:val="nil"/>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A447C1" w:rsidRDefault="00F76C6E" w:rsidP="00F76C6E">
            <w:pPr>
              <w:pStyle w:val="Default"/>
              <w:jc w:val="center"/>
              <w:rPr>
                <w:rFonts w:asciiTheme="minorHAnsi" w:hAnsiTheme="minorHAnsi" w:cstheme="minorBidi"/>
                <w:color w:val="auto"/>
                <w:sz w:val="18"/>
                <w:szCs w:val="18"/>
              </w:rPr>
            </w:pPr>
          </w:p>
        </w:tc>
        <w:tc>
          <w:tcPr>
            <w:tcW w:w="1360" w:type="dxa"/>
            <w:tcBorders>
              <w:top w:val="nil"/>
              <w:bottom w:val="nil"/>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13</w:t>
            </w:r>
          </w:p>
        </w:tc>
        <w:tc>
          <w:tcPr>
            <w:tcW w:w="1564" w:type="dxa"/>
            <w:tcBorders>
              <w:top w:val="nil"/>
              <w:bottom w:val="nil"/>
              <w:right w:val="single" w:sz="4" w:space="0" w:color="auto"/>
            </w:tcBorders>
            <w:shd w:val="clear" w:color="auto" w:fill="D9D9D9" w:themeFill="background1" w:themeFillShade="D9"/>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A447C1" w:rsidRDefault="00F76C6E" w:rsidP="00F76C6E">
            <w:pPr>
              <w:pStyle w:val="Default"/>
              <w:jc w:val="center"/>
              <w:rPr>
                <w:rFonts w:asciiTheme="minorHAnsi" w:hAnsiTheme="minorHAnsi" w:cstheme="minorBidi"/>
                <w:color w:val="auto"/>
                <w:sz w:val="18"/>
                <w:szCs w:val="18"/>
              </w:rPr>
            </w:pPr>
          </w:p>
        </w:tc>
      </w:tr>
      <w:tr w:rsidR="00F76C6E" w:rsidTr="007F5217">
        <w:trPr>
          <w:trHeight w:val="724"/>
          <w:jc w:val="center"/>
        </w:trPr>
        <w:tc>
          <w:tcPr>
            <w:tcW w:w="1481" w:type="dxa"/>
            <w:tcBorders>
              <w:top w:val="nil"/>
              <w:bottom w:val="single" w:sz="4" w:space="0" w:color="auto"/>
            </w:tcBorders>
            <w:shd w:val="clear" w:color="auto" w:fill="FABF8F" w:themeFill="accent6" w:themeFillTint="99"/>
          </w:tcPr>
          <w:p w:rsidR="00F76C6E" w:rsidRPr="00A447C1" w:rsidRDefault="00F76C6E" w:rsidP="00426F44">
            <w:pPr>
              <w:pStyle w:val="Default"/>
              <w:jc w:val="center"/>
              <w:rPr>
                <w:rFonts w:asciiTheme="minorHAnsi" w:hAnsiTheme="minorHAnsi" w:cstheme="minorHAnsi"/>
                <w:sz w:val="18"/>
                <w:szCs w:val="18"/>
              </w:rPr>
            </w:pPr>
            <w:r w:rsidRPr="00A447C1">
              <w:rPr>
                <w:rFonts w:asciiTheme="minorHAnsi" w:hAnsiTheme="minorHAnsi" w:cstheme="minorHAnsi"/>
                <w:sz w:val="18"/>
                <w:szCs w:val="18"/>
              </w:rPr>
              <w:t>Истурено одељење у Сенаји</w:t>
            </w:r>
          </w:p>
        </w:tc>
        <w:tc>
          <w:tcPr>
            <w:tcW w:w="1213" w:type="dxa"/>
            <w:tcBorders>
              <w:top w:val="nil"/>
              <w:bottom w:val="single" w:sz="4" w:space="0" w:color="auto"/>
            </w:tcBorders>
            <w:shd w:val="clear" w:color="auto" w:fill="auto"/>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19</w:t>
            </w:r>
          </w:p>
        </w:tc>
        <w:tc>
          <w:tcPr>
            <w:tcW w:w="1276" w:type="dxa"/>
            <w:tcBorders>
              <w:top w:val="nil"/>
              <w:bottom w:val="single" w:sz="4" w:space="0" w:color="auto"/>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8</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 дечака</w:t>
            </w:r>
          </w:p>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6 девојчица</w:t>
            </w:r>
          </w:p>
        </w:tc>
        <w:tc>
          <w:tcPr>
            <w:tcW w:w="1275" w:type="dxa"/>
            <w:tcBorders>
              <w:top w:val="nil"/>
              <w:bottom w:val="single" w:sz="4" w:space="0" w:color="auto"/>
            </w:tcBorders>
            <w:shd w:val="clear" w:color="auto" w:fill="auto"/>
          </w:tcPr>
          <w:p w:rsidR="00F76C6E" w:rsidRPr="00A447C1" w:rsidRDefault="00F76C6E" w:rsidP="00F76C6E">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19</w:t>
            </w:r>
          </w:p>
        </w:tc>
        <w:tc>
          <w:tcPr>
            <w:tcW w:w="1328" w:type="dxa"/>
            <w:tcBorders>
              <w:top w:val="nil"/>
              <w:bottom w:val="single" w:sz="4" w:space="0" w:color="auto"/>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4</w:t>
            </w:r>
          </w:p>
          <w:p w:rsidR="00F76C6E" w:rsidRPr="0012279D" w:rsidRDefault="00F76C6E" w:rsidP="00F76C6E">
            <w:pPr>
              <w:pStyle w:val="Default"/>
              <w:jc w:val="center"/>
              <w:rPr>
                <w:rFonts w:asciiTheme="minorHAnsi" w:hAnsiTheme="minorHAnsi" w:cstheme="minorBidi"/>
                <w:color w:val="auto"/>
                <w:sz w:val="18"/>
                <w:szCs w:val="18"/>
              </w:rPr>
            </w:pPr>
            <w:r w:rsidRPr="0012279D">
              <w:rPr>
                <w:rFonts w:asciiTheme="minorHAnsi" w:hAnsiTheme="minorHAnsi" w:cstheme="minorBidi"/>
                <w:color w:val="auto"/>
                <w:sz w:val="18"/>
                <w:szCs w:val="18"/>
              </w:rPr>
              <w:t>1 дечак</w:t>
            </w:r>
          </w:p>
          <w:p w:rsidR="0012279D" w:rsidRPr="0012279D" w:rsidRDefault="0012279D" w:rsidP="00F76C6E">
            <w:pPr>
              <w:pStyle w:val="Default"/>
              <w:jc w:val="center"/>
              <w:rPr>
                <w:rFonts w:asciiTheme="minorHAnsi" w:hAnsiTheme="minorHAnsi" w:cstheme="minorBidi"/>
                <w:color w:val="auto"/>
                <w:sz w:val="18"/>
                <w:szCs w:val="18"/>
                <w:lang/>
              </w:rPr>
            </w:pPr>
            <w:r w:rsidRPr="0012279D">
              <w:rPr>
                <w:rFonts w:asciiTheme="minorHAnsi" w:hAnsiTheme="minorHAnsi" w:cstheme="minorBidi"/>
                <w:color w:val="auto"/>
                <w:sz w:val="18"/>
                <w:szCs w:val="18"/>
                <w:lang/>
              </w:rPr>
              <w:t>3 девојчице</w:t>
            </w:r>
          </w:p>
          <w:p w:rsidR="00F76C6E" w:rsidRPr="00F76C6E" w:rsidRDefault="00F76C6E" w:rsidP="00F76C6E">
            <w:pPr>
              <w:pStyle w:val="Default"/>
              <w:jc w:val="center"/>
              <w:rPr>
                <w:rFonts w:asciiTheme="minorHAnsi" w:hAnsiTheme="minorHAnsi" w:cstheme="minorBidi"/>
                <w:color w:val="FF0000"/>
                <w:sz w:val="18"/>
                <w:szCs w:val="18"/>
              </w:rPr>
            </w:pPr>
          </w:p>
        </w:tc>
        <w:tc>
          <w:tcPr>
            <w:tcW w:w="1360" w:type="dxa"/>
            <w:tcBorders>
              <w:top w:val="nil"/>
              <w:bottom w:val="single" w:sz="4" w:space="0" w:color="auto"/>
            </w:tcBorders>
            <w:shd w:val="clear" w:color="auto" w:fill="auto"/>
          </w:tcPr>
          <w:p w:rsidR="00F76C6E" w:rsidRPr="0012279D" w:rsidRDefault="00F76C6E" w:rsidP="00F76C6E">
            <w:pPr>
              <w:pStyle w:val="Default"/>
              <w:jc w:val="center"/>
              <w:rPr>
                <w:rFonts w:asciiTheme="minorHAnsi" w:hAnsiTheme="minorHAnsi" w:cstheme="minorBidi"/>
                <w:color w:val="auto"/>
                <w:sz w:val="18"/>
                <w:szCs w:val="18"/>
              </w:rPr>
            </w:pPr>
            <w:r w:rsidRPr="0012279D">
              <w:rPr>
                <w:rFonts w:asciiTheme="minorHAnsi" w:hAnsiTheme="minorHAnsi" w:cstheme="minorBidi"/>
                <w:color w:val="auto"/>
                <w:sz w:val="18"/>
                <w:szCs w:val="18"/>
              </w:rPr>
              <w:t>19</w:t>
            </w:r>
          </w:p>
        </w:tc>
        <w:tc>
          <w:tcPr>
            <w:tcW w:w="1564" w:type="dxa"/>
            <w:tcBorders>
              <w:top w:val="nil"/>
              <w:bottom w:val="single" w:sz="4" w:space="0" w:color="auto"/>
            </w:tcBorders>
            <w:shd w:val="clear" w:color="auto" w:fill="D9D9D9" w:themeFill="background1" w:themeFillShade="D9"/>
          </w:tcPr>
          <w:p w:rsidR="00F76C6E" w:rsidRPr="007F5217" w:rsidRDefault="00F76C6E" w:rsidP="00F76C6E">
            <w:pPr>
              <w:pStyle w:val="Default"/>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6</w:t>
            </w:r>
          </w:p>
          <w:p w:rsidR="00F76C6E" w:rsidRPr="0012279D" w:rsidRDefault="00F76C6E" w:rsidP="00F76C6E">
            <w:pPr>
              <w:pStyle w:val="Default"/>
              <w:jc w:val="center"/>
              <w:rPr>
                <w:rFonts w:asciiTheme="minorHAnsi" w:hAnsiTheme="minorHAnsi" w:cstheme="minorBidi"/>
                <w:color w:val="auto"/>
                <w:sz w:val="18"/>
                <w:szCs w:val="18"/>
              </w:rPr>
            </w:pPr>
            <w:r w:rsidRPr="0012279D">
              <w:rPr>
                <w:rFonts w:asciiTheme="minorHAnsi" w:hAnsiTheme="minorHAnsi" w:cstheme="minorBidi"/>
                <w:color w:val="auto"/>
                <w:sz w:val="18"/>
                <w:szCs w:val="18"/>
              </w:rPr>
              <w:t>2 дечака</w:t>
            </w:r>
          </w:p>
          <w:p w:rsidR="0012279D" w:rsidRPr="0012279D" w:rsidRDefault="0012279D" w:rsidP="00F76C6E">
            <w:pPr>
              <w:pStyle w:val="Default"/>
              <w:jc w:val="center"/>
              <w:rPr>
                <w:rFonts w:asciiTheme="minorHAnsi" w:hAnsiTheme="minorHAnsi" w:cstheme="minorBidi"/>
                <w:color w:val="auto"/>
                <w:sz w:val="18"/>
                <w:szCs w:val="18"/>
                <w:lang/>
              </w:rPr>
            </w:pPr>
            <w:r w:rsidRPr="0012279D">
              <w:rPr>
                <w:rFonts w:asciiTheme="minorHAnsi" w:hAnsiTheme="minorHAnsi" w:cstheme="minorBidi"/>
                <w:color w:val="auto"/>
                <w:sz w:val="18"/>
                <w:szCs w:val="18"/>
                <w:lang/>
              </w:rPr>
              <w:t>4 девојчице</w:t>
            </w:r>
          </w:p>
          <w:p w:rsidR="00F76C6E" w:rsidRPr="0012279D" w:rsidRDefault="00F76C6E" w:rsidP="00F76C6E">
            <w:pPr>
              <w:pStyle w:val="Default"/>
              <w:jc w:val="center"/>
              <w:rPr>
                <w:rFonts w:asciiTheme="minorHAnsi" w:hAnsiTheme="minorHAnsi" w:cstheme="minorBidi"/>
                <w:color w:val="auto"/>
                <w:sz w:val="18"/>
                <w:szCs w:val="18"/>
              </w:rPr>
            </w:pPr>
          </w:p>
        </w:tc>
      </w:tr>
      <w:tr w:rsidR="00F76C6E" w:rsidTr="0012279D">
        <w:trPr>
          <w:trHeight w:val="928"/>
          <w:jc w:val="center"/>
        </w:trPr>
        <w:tc>
          <w:tcPr>
            <w:tcW w:w="1481" w:type="dxa"/>
            <w:tcBorders>
              <w:bottom w:val="nil"/>
            </w:tcBorders>
            <w:shd w:val="clear" w:color="auto" w:fill="FABF8F" w:themeFill="accent6" w:themeFillTint="99"/>
          </w:tcPr>
          <w:p w:rsidR="00F76C6E" w:rsidRPr="00A447C1" w:rsidRDefault="00F76C6E" w:rsidP="00426F44">
            <w:pPr>
              <w:pStyle w:val="Default"/>
              <w:jc w:val="center"/>
              <w:rPr>
                <w:rFonts w:asciiTheme="minorHAnsi" w:hAnsiTheme="minorHAnsi" w:cstheme="minorBidi"/>
                <w:b/>
                <w:color w:val="auto"/>
                <w:sz w:val="18"/>
                <w:szCs w:val="18"/>
              </w:rPr>
            </w:pPr>
            <w:r w:rsidRPr="00A447C1">
              <w:rPr>
                <w:rFonts w:asciiTheme="minorHAnsi" w:hAnsiTheme="minorHAnsi" w:cstheme="minorHAnsi"/>
                <w:b/>
                <w:sz w:val="18"/>
                <w:szCs w:val="18"/>
              </w:rPr>
              <w:t>ОШ „Милица Милошевић“ Матична школа</w:t>
            </w:r>
          </w:p>
        </w:tc>
        <w:tc>
          <w:tcPr>
            <w:tcW w:w="1213" w:type="dxa"/>
            <w:tcBorders>
              <w:bottom w:val="nil"/>
            </w:tcBorders>
            <w:shd w:val="clear" w:color="auto" w:fill="auto"/>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181</w:t>
            </w:r>
          </w:p>
          <w:p w:rsidR="00F76C6E" w:rsidRPr="00F76C6E" w:rsidRDefault="00F76C6E" w:rsidP="00426F44">
            <w:pPr>
              <w:pStyle w:val="Default"/>
              <w:jc w:val="center"/>
              <w:rPr>
                <w:rFonts w:asciiTheme="minorHAnsi" w:hAnsiTheme="minorHAnsi" w:cstheme="minorBidi"/>
                <w:color w:val="auto"/>
                <w:sz w:val="18"/>
                <w:szCs w:val="18"/>
              </w:rPr>
            </w:pPr>
          </w:p>
        </w:tc>
        <w:tc>
          <w:tcPr>
            <w:tcW w:w="1276" w:type="dxa"/>
            <w:tcBorders>
              <w:bottom w:val="nil"/>
            </w:tcBorders>
            <w:shd w:val="clear" w:color="auto" w:fill="D9D9D9" w:themeFill="background1" w:themeFillShade="D9"/>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F76C6E" w:rsidRDefault="00F76C6E" w:rsidP="00426F44">
            <w:pPr>
              <w:pStyle w:val="Default"/>
              <w:jc w:val="center"/>
              <w:rPr>
                <w:rFonts w:asciiTheme="minorHAnsi" w:hAnsiTheme="minorHAnsi" w:cstheme="minorBidi"/>
                <w:color w:val="auto"/>
                <w:sz w:val="18"/>
                <w:szCs w:val="18"/>
              </w:rPr>
            </w:pPr>
          </w:p>
        </w:tc>
        <w:tc>
          <w:tcPr>
            <w:tcW w:w="1275" w:type="dxa"/>
            <w:tcBorders>
              <w:bottom w:val="nil"/>
            </w:tcBorders>
            <w:shd w:val="clear" w:color="auto" w:fill="auto"/>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180</w:t>
            </w:r>
          </w:p>
          <w:p w:rsidR="00F76C6E" w:rsidRPr="00F76C6E" w:rsidRDefault="00F76C6E" w:rsidP="00426F44">
            <w:pPr>
              <w:pStyle w:val="Default"/>
              <w:jc w:val="center"/>
              <w:rPr>
                <w:rFonts w:asciiTheme="minorHAnsi" w:hAnsiTheme="minorHAnsi" w:cstheme="minorBidi"/>
                <w:color w:val="auto"/>
                <w:sz w:val="18"/>
                <w:szCs w:val="18"/>
              </w:rPr>
            </w:pPr>
          </w:p>
        </w:tc>
        <w:tc>
          <w:tcPr>
            <w:tcW w:w="1328" w:type="dxa"/>
            <w:tcBorders>
              <w:bottom w:val="nil"/>
            </w:tcBorders>
            <w:shd w:val="clear" w:color="auto" w:fill="D9D9D9" w:themeFill="background1" w:themeFillShade="D9"/>
          </w:tcPr>
          <w:p w:rsidR="00F76C6E" w:rsidRPr="00F76C6E"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c>
          <w:tcPr>
            <w:tcW w:w="1360" w:type="dxa"/>
            <w:tcBorders>
              <w:bottom w:val="nil"/>
            </w:tcBorders>
            <w:shd w:val="clear" w:color="auto" w:fill="auto"/>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189</w:t>
            </w:r>
          </w:p>
          <w:p w:rsidR="00F76C6E" w:rsidRPr="00F76C6E" w:rsidRDefault="00F76C6E" w:rsidP="00426F44">
            <w:pPr>
              <w:pStyle w:val="Default"/>
              <w:jc w:val="center"/>
              <w:rPr>
                <w:rFonts w:asciiTheme="minorHAnsi" w:hAnsiTheme="minorHAnsi" w:cstheme="minorBidi"/>
                <w:color w:val="auto"/>
                <w:sz w:val="18"/>
                <w:szCs w:val="18"/>
              </w:rPr>
            </w:pPr>
          </w:p>
        </w:tc>
        <w:tc>
          <w:tcPr>
            <w:tcW w:w="1564" w:type="dxa"/>
            <w:tcBorders>
              <w:bottom w:val="nil"/>
            </w:tcBorders>
            <w:shd w:val="clear" w:color="auto" w:fill="D9D9D9" w:themeFill="background1" w:themeFillShade="D9"/>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p w:rsidR="00F76C6E" w:rsidRPr="00F76C6E" w:rsidRDefault="00F76C6E" w:rsidP="00426F44">
            <w:pPr>
              <w:pStyle w:val="Default"/>
              <w:jc w:val="center"/>
              <w:rPr>
                <w:rFonts w:asciiTheme="minorHAnsi" w:hAnsiTheme="minorHAnsi" w:cstheme="minorBidi"/>
                <w:color w:val="auto"/>
                <w:sz w:val="18"/>
                <w:szCs w:val="18"/>
              </w:rPr>
            </w:pPr>
          </w:p>
        </w:tc>
      </w:tr>
      <w:tr w:rsidR="00F76C6E" w:rsidTr="007C3578">
        <w:trPr>
          <w:trHeight w:val="724"/>
          <w:jc w:val="center"/>
        </w:trPr>
        <w:tc>
          <w:tcPr>
            <w:tcW w:w="1481" w:type="dxa"/>
            <w:tcBorders>
              <w:top w:val="nil"/>
              <w:left w:val="single" w:sz="4" w:space="0" w:color="auto"/>
              <w:bottom w:val="nil"/>
            </w:tcBorders>
            <w:shd w:val="clear" w:color="auto" w:fill="FABF8F" w:themeFill="accent6" w:themeFillTint="99"/>
          </w:tcPr>
          <w:p w:rsidR="00F76C6E" w:rsidRPr="00A447C1" w:rsidRDefault="00F76C6E" w:rsidP="0012279D">
            <w:pPr>
              <w:pStyle w:val="Default"/>
              <w:jc w:val="center"/>
              <w:rPr>
                <w:rFonts w:asciiTheme="minorHAnsi" w:hAnsiTheme="minorHAnsi" w:cstheme="minorHAnsi"/>
                <w:sz w:val="18"/>
                <w:szCs w:val="18"/>
              </w:rPr>
            </w:pPr>
            <w:r w:rsidRPr="00A447C1">
              <w:rPr>
                <w:rFonts w:asciiTheme="minorHAnsi" w:hAnsiTheme="minorHAnsi" w:cstheme="minorHAnsi"/>
                <w:sz w:val="18"/>
                <w:szCs w:val="18"/>
              </w:rPr>
              <w:t>Истурено одељење у Рабровцу</w:t>
            </w:r>
          </w:p>
          <w:p w:rsidR="00F76C6E" w:rsidRPr="00A447C1" w:rsidRDefault="00F76C6E" w:rsidP="0012279D">
            <w:pPr>
              <w:pStyle w:val="Default"/>
              <w:jc w:val="center"/>
              <w:rPr>
                <w:rFonts w:asciiTheme="minorHAnsi" w:hAnsiTheme="minorHAnsi" w:cstheme="minorBidi"/>
                <w:b/>
                <w:color w:val="auto"/>
                <w:sz w:val="18"/>
                <w:szCs w:val="18"/>
              </w:rPr>
            </w:pPr>
          </w:p>
        </w:tc>
        <w:tc>
          <w:tcPr>
            <w:tcW w:w="1213" w:type="dxa"/>
            <w:tcBorders>
              <w:top w:val="nil"/>
              <w:bottom w:val="nil"/>
            </w:tcBorders>
            <w:shd w:val="clear" w:color="auto" w:fill="auto"/>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58</w:t>
            </w:r>
          </w:p>
        </w:tc>
        <w:tc>
          <w:tcPr>
            <w:tcW w:w="1276" w:type="dxa"/>
            <w:tcBorders>
              <w:top w:val="nil"/>
              <w:bottom w:val="nil"/>
            </w:tcBorders>
            <w:shd w:val="clear" w:color="auto" w:fill="D9D9D9" w:themeFill="background1" w:themeFillShade="D9"/>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c>
          <w:tcPr>
            <w:tcW w:w="1275" w:type="dxa"/>
            <w:tcBorders>
              <w:top w:val="nil"/>
              <w:bottom w:val="nil"/>
            </w:tcBorders>
            <w:shd w:val="clear" w:color="auto" w:fill="auto"/>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48</w:t>
            </w:r>
          </w:p>
        </w:tc>
        <w:tc>
          <w:tcPr>
            <w:tcW w:w="1328" w:type="dxa"/>
            <w:tcBorders>
              <w:top w:val="nil"/>
              <w:bottom w:val="nil"/>
            </w:tcBorders>
            <w:shd w:val="clear" w:color="auto" w:fill="D9D9D9" w:themeFill="background1" w:themeFillShade="D9"/>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c>
          <w:tcPr>
            <w:tcW w:w="1360" w:type="dxa"/>
            <w:tcBorders>
              <w:top w:val="nil"/>
              <w:bottom w:val="nil"/>
            </w:tcBorders>
            <w:shd w:val="clear" w:color="auto" w:fill="auto"/>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45</w:t>
            </w:r>
          </w:p>
        </w:tc>
        <w:tc>
          <w:tcPr>
            <w:tcW w:w="1564" w:type="dxa"/>
            <w:tcBorders>
              <w:top w:val="nil"/>
              <w:bottom w:val="nil"/>
              <w:right w:val="single" w:sz="4" w:space="0" w:color="auto"/>
            </w:tcBorders>
            <w:shd w:val="clear" w:color="auto" w:fill="D9D9D9" w:themeFill="background1" w:themeFillShade="D9"/>
          </w:tcPr>
          <w:p w:rsidR="00F76C6E" w:rsidRPr="00A447C1" w:rsidRDefault="00F76C6E" w:rsidP="00426F44">
            <w:pPr>
              <w:pStyle w:val="Default"/>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r>
      <w:tr w:rsidR="0012279D" w:rsidTr="0012279D">
        <w:trPr>
          <w:trHeight w:val="723"/>
          <w:jc w:val="center"/>
        </w:trPr>
        <w:tc>
          <w:tcPr>
            <w:tcW w:w="1481" w:type="dxa"/>
            <w:shd w:val="clear" w:color="auto" w:fill="FABF8F" w:themeFill="accent6" w:themeFillTint="99"/>
          </w:tcPr>
          <w:p w:rsidR="00F76C6E" w:rsidRPr="00A447C1" w:rsidRDefault="00F76C6E" w:rsidP="0012279D">
            <w:pPr>
              <w:pStyle w:val="Default"/>
              <w:jc w:val="center"/>
              <w:rPr>
                <w:rFonts w:asciiTheme="minorHAnsi" w:hAnsiTheme="minorHAnsi" w:cstheme="minorHAnsi"/>
                <w:color w:val="auto"/>
                <w:sz w:val="18"/>
                <w:szCs w:val="18"/>
              </w:rPr>
            </w:pPr>
            <w:r w:rsidRPr="00A447C1">
              <w:rPr>
                <w:rFonts w:asciiTheme="minorHAnsi" w:hAnsiTheme="minorHAnsi" w:cstheme="minorHAnsi"/>
                <w:b/>
                <w:sz w:val="18"/>
                <w:szCs w:val="18"/>
              </w:rPr>
              <w:t>ОШ</w:t>
            </w:r>
            <w:r>
              <w:rPr>
                <w:rFonts w:asciiTheme="minorHAnsi" w:hAnsiTheme="minorHAnsi" w:cstheme="minorHAnsi"/>
                <w:b/>
                <w:sz w:val="18"/>
                <w:szCs w:val="18"/>
              </w:rPr>
              <w:t xml:space="preserve"> </w:t>
            </w:r>
            <w:r w:rsidRPr="00A447C1">
              <w:rPr>
                <w:rFonts w:asciiTheme="minorHAnsi" w:hAnsiTheme="minorHAnsi" w:cstheme="minorHAnsi"/>
                <w:b/>
                <w:sz w:val="18"/>
                <w:szCs w:val="18"/>
              </w:rPr>
              <w:t>,,Живомир Савковић“</w:t>
            </w:r>
          </w:p>
        </w:tc>
        <w:tc>
          <w:tcPr>
            <w:tcW w:w="1213" w:type="dxa"/>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275</w:t>
            </w:r>
          </w:p>
        </w:tc>
        <w:tc>
          <w:tcPr>
            <w:tcW w:w="1276" w:type="dxa"/>
            <w:shd w:val="clear" w:color="auto" w:fill="D9D9D9" w:themeFill="background1" w:themeFillShade="D9"/>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c>
          <w:tcPr>
            <w:tcW w:w="1275" w:type="dxa"/>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284</w:t>
            </w:r>
          </w:p>
        </w:tc>
        <w:tc>
          <w:tcPr>
            <w:tcW w:w="1328" w:type="dxa"/>
            <w:shd w:val="clear" w:color="auto" w:fill="D9D9D9" w:themeFill="background1" w:themeFillShade="D9"/>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c>
          <w:tcPr>
            <w:tcW w:w="1360" w:type="dxa"/>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294</w:t>
            </w:r>
          </w:p>
        </w:tc>
        <w:tc>
          <w:tcPr>
            <w:tcW w:w="1564" w:type="dxa"/>
            <w:shd w:val="clear" w:color="auto" w:fill="D9D9D9" w:themeFill="background1" w:themeFillShade="D9"/>
          </w:tcPr>
          <w:p w:rsidR="00F76C6E" w:rsidRPr="00A447C1" w:rsidRDefault="00F76C6E" w:rsidP="00426F44">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0</w:t>
            </w:r>
          </w:p>
        </w:tc>
      </w:tr>
      <w:tr w:rsidR="00F76C6E" w:rsidTr="0012279D">
        <w:trPr>
          <w:jc w:val="center"/>
        </w:trPr>
        <w:tc>
          <w:tcPr>
            <w:tcW w:w="1481" w:type="dxa"/>
            <w:shd w:val="clear" w:color="auto" w:fill="F79646" w:themeFill="accent6"/>
          </w:tcPr>
          <w:p w:rsidR="00F76C6E" w:rsidRPr="00A447C1" w:rsidRDefault="00F76C6E" w:rsidP="002641C3">
            <w:pPr>
              <w:pStyle w:val="Default"/>
              <w:jc w:val="center"/>
              <w:rPr>
                <w:rFonts w:asciiTheme="minorHAnsi" w:hAnsiTheme="minorHAnsi" w:cstheme="minorHAnsi"/>
                <w:b/>
                <w:sz w:val="18"/>
                <w:szCs w:val="18"/>
              </w:rPr>
            </w:pPr>
            <w:r w:rsidRPr="00A447C1">
              <w:rPr>
                <w:rFonts w:asciiTheme="minorHAnsi" w:hAnsiTheme="minorHAnsi" w:cstheme="minorHAnsi"/>
                <w:b/>
                <w:sz w:val="18"/>
                <w:szCs w:val="18"/>
              </w:rPr>
              <w:t xml:space="preserve">Школа за основно образовање одраслих </w:t>
            </w:r>
          </w:p>
        </w:tc>
        <w:tc>
          <w:tcPr>
            <w:tcW w:w="1213" w:type="dxa"/>
            <w:shd w:val="clear" w:color="auto" w:fill="F79646" w:themeFill="accent6"/>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129</w:t>
            </w:r>
          </w:p>
        </w:tc>
        <w:tc>
          <w:tcPr>
            <w:tcW w:w="1276" w:type="dxa"/>
            <w:shd w:val="clear" w:color="auto" w:fill="F79646" w:themeFill="accent6"/>
          </w:tcPr>
          <w:p w:rsidR="00F76C6E" w:rsidRPr="007F5217" w:rsidRDefault="00F76C6E" w:rsidP="00F76C6E">
            <w:pPr>
              <w:pStyle w:val="Default"/>
              <w:spacing w:before="120"/>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111</w:t>
            </w:r>
          </w:p>
        </w:tc>
        <w:tc>
          <w:tcPr>
            <w:tcW w:w="1275" w:type="dxa"/>
            <w:shd w:val="clear" w:color="auto" w:fill="F79646" w:themeFill="accent6"/>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141</w:t>
            </w:r>
          </w:p>
        </w:tc>
        <w:tc>
          <w:tcPr>
            <w:tcW w:w="1328" w:type="dxa"/>
            <w:shd w:val="clear" w:color="auto" w:fill="F79646" w:themeFill="accent6"/>
          </w:tcPr>
          <w:p w:rsidR="00F76C6E" w:rsidRPr="007F5217" w:rsidRDefault="00F76C6E" w:rsidP="00F76C6E">
            <w:pPr>
              <w:pStyle w:val="Default"/>
              <w:spacing w:before="120"/>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127</w:t>
            </w:r>
          </w:p>
        </w:tc>
        <w:tc>
          <w:tcPr>
            <w:tcW w:w="1360" w:type="dxa"/>
            <w:shd w:val="clear" w:color="auto" w:fill="F79646" w:themeFill="accent6"/>
          </w:tcPr>
          <w:p w:rsidR="00F76C6E" w:rsidRPr="00A447C1" w:rsidRDefault="00F76C6E" w:rsidP="00F76C6E">
            <w:pPr>
              <w:pStyle w:val="Default"/>
              <w:spacing w:before="120"/>
              <w:jc w:val="center"/>
              <w:rPr>
                <w:rFonts w:asciiTheme="minorHAnsi" w:hAnsiTheme="minorHAnsi" w:cstheme="minorBidi"/>
                <w:color w:val="auto"/>
                <w:sz w:val="18"/>
                <w:szCs w:val="18"/>
              </w:rPr>
            </w:pPr>
            <w:r w:rsidRPr="00A447C1">
              <w:rPr>
                <w:rFonts w:asciiTheme="minorHAnsi" w:hAnsiTheme="minorHAnsi" w:cstheme="minorBidi"/>
                <w:color w:val="auto"/>
                <w:sz w:val="18"/>
                <w:szCs w:val="18"/>
              </w:rPr>
              <w:t>141</w:t>
            </w:r>
          </w:p>
        </w:tc>
        <w:tc>
          <w:tcPr>
            <w:tcW w:w="1564" w:type="dxa"/>
            <w:shd w:val="clear" w:color="auto" w:fill="F79646" w:themeFill="accent6"/>
          </w:tcPr>
          <w:p w:rsidR="00F76C6E" w:rsidRPr="007F5217" w:rsidRDefault="00F76C6E" w:rsidP="00F76C6E">
            <w:pPr>
              <w:pStyle w:val="Default"/>
              <w:spacing w:before="120"/>
              <w:jc w:val="center"/>
              <w:rPr>
                <w:rFonts w:asciiTheme="minorHAnsi" w:hAnsiTheme="minorHAnsi" w:cstheme="minorBidi"/>
                <w:b/>
                <w:color w:val="auto"/>
                <w:sz w:val="18"/>
                <w:szCs w:val="18"/>
              </w:rPr>
            </w:pPr>
            <w:r w:rsidRPr="007F5217">
              <w:rPr>
                <w:rFonts w:asciiTheme="minorHAnsi" w:hAnsiTheme="minorHAnsi" w:cstheme="minorBidi"/>
                <w:b/>
                <w:color w:val="auto"/>
                <w:sz w:val="18"/>
                <w:szCs w:val="18"/>
              </w:rPr>
              <w:t>129</w:t>
            </w:r>
          </w:p>
        </w:tc>
      </w:tr>
    </w:tbl>
    <w:p w:rsidR="008F7E27" w:rsidRPr="00E013C0" w:rsidRDefault="00BF7FB3" w:rsidP="00D91841">
      <w:pPr>
        <w:pStyle w:val="Default"/>
        <w:spacing w:before="120"/>
        <w:jc w:val="both"/>
        <w:rPr>
          <w:rFonts w:asciiTheme="minorHAnsi" w:hAnsiTheme="minorHAnsi" w:cstheme="minorHAnsi"/>
          <w:i/>
          <w:sz w:val="20"/>
          <w:szCs w:val="20"/>
        </w:rPr>
      </w:pPr>
      <w:r w:rsidRPr="00E013C0">
        <w:rPr>
          <w:rFonts w:asciiTheme="minorHAnsi" w:hAnsiTheme="minorHAnsi" w:cstheme="minorHAnsi"/>
          <w:i/>
          <w:noProof/>
          <w:sz w:val="20"/>
          <w:szCs w:val="20"/>
        </w:rPr>
        <w:t>Извор</w:t>
      </w:r>
      <w:r w:rsidR="003A725F">
        <w:rPr>
          <w:rFonts w:asciiTheme="minorHAnsi" w:hAnsiTheme="minorHAnsi" w:cstheme="minorHAnsi"/>
          <w:i/>
          <w:sz w:val="20"/>
          <w:szCs w:val="20"/>
        </w:rPr>
        <w:t>: Евиденција о</w:t>
      </w:r>
      <w:r w:rsidRPr="00E013C0">
        <w:rPr>
          <w:rFonts w:asciiTheme="minorHAnsi" w:hAnsiTheme="minorHAnsi" w:cstheme="minorHAnsi"/>
          <w:i/>
          <w:sz w:val="20"/>
          <w:szCs w:val="20"/>
        </w:rPr>
        <w:t>сновних школа на територији Младеновца</w:t>
      </w:r>
    </w:p>
    <w:p w:rsidR="008F7E27" w:rsidRPr="00500B65" w:rsidRDefault="003A725F" w:rsidP="00D91841">
      <w:pPr>
        <w:pStyle w:val="Default"/>
        <w:spacing w:before="120"/>
        <w:jc w:val="both"/>
        <w:rPr>
          <w:i/>
          <w:noProof/>
          <w:sz w:val="20"/>
          <w:szCs w:val="20"/>
          <w:lang/>
        </w:rPr>
      </w:pPr>
      <w:r>
        <w:rPr>
          <w:rFonts w:asciiTheme="minorHAnsi" w:hAnsiTheme="minorHAnsi" w:cstheme="minorBidi"/>
          <w:color w:val="auto"/>
          <w:sz w:val="22"/>
          <w:szCs w:val="22"/>
        </w:rPr>
        <w:t xml:space="preserve">      П</w:t>
      </w:r>
      <w:r w:rsidR="00BB4452">
        <w:rPr>
          <w:rFonts w:asciiTheme="minorHAnsi" w:hAnsiTheme="minorHAnsi" w:cstheme="minorBidi"/>
          <w:color w:val="auto"/>
          <w:sz w:val="22"/>
          <w:szCs w:val="22"/>
        </w:rPr>
        <w:t xml:space="preserve">оред </w:t>
      </w:r>
      <w:r w:rsidR="00BB4452" w:rsidRPr="00500B65">
        <w:rPr>
          <w:rFonts w:asciiTheme="minorHAnsi" w:hAnsiTheme="minorHAnsi" w:cstheme="minorBidi"/>
          <w:noProof/>
          <w:color w:val="auto"/>
          <w:sz w:val="22"/>
          <w:szCs w:val="22"/>
          <w:lang/>
        </w:rPr>
        <w:t>редовних основних школа</w:t>
      </w:r>
      <w:r>
        <w:rPr>
          <w:rFonts w:asciiTheme="minorHAnsi" w:hAnsiTheme="minorHAnsi" w:cstheme="minorBidi"/>
          <w:noProof/>
          <w:color w:val="auto"/>
          <w:sz w:val="22"/>
          <w:szCs w:val="22"/>
          <w:lang/>
        </w:rPr>
        <w:t xml:space="preserve"> у Младеновцу</w:t>
      </w:r>
      <w:r>
        <w:rPr>
          <w:rFonts w:asciiTheme="minorHAnsi" w:hAnsiTheme="minorHAnsi" w:cstheme="minorBidi"/>
          <w:noProof/>
          <w:color w:val="auto"/>
          <w:sz w:val="22"/>
          <w:szCs w:val="22"/>
          <w:lang/>
        </w:rPr>
        <w:t xml:space="preserve"> постоји </w:t>
      </w:r>
      <w:r w:rsidR="00BB4452" w:rsidRPr="00500B65">
        <w:rPr>
          <w:rFonts w:asciiTheme="minorHAnsi" w:hAnsiTheme="minorHAnsi" w:cstheme="minorBidi"/>
          <w:noProof/>
          <w:color w:val="auto"/>
          <w:sz w:val="22"/>
          <w:szCs w:val="22"/>
          <w:lang/>
        </w:rPr>
        <w:t xml:space="preserve">и Школа за основно образовање одраслих коју је у школској 2017/2018. </w:t>
      </w:r>
      <w:r w:rsidR="00F76C6E" w:rsidRPr="00500B65">
        <w:rPr>
          <w:rFonts w:asciiTheme="minorHAnsi" w:hAnsiTheme="minorHAnsi" w:cstheme="minorBidi"/>
          <w:noProof/>
          <w:color w:val="auto"/>
          <w:sz w:val="22"/>
          <w:szCs w:val="22"/>
          <w:lang/>
        </w:rPr>
        <w:t>г</w:t>
      </w:r>
      <w:r w:rsidR="00BB4452" w:rsidRPr="00500B65">
        <w:rPr>
          <w:rFonts w:asciiTheme="minorHAnsi" w:hAnsiTheme="minorHAnsi" w:cstheme="minorBidi"/>
          <w:noProof/>
          <w:color w:val="auto"/>
          <w:sz w:val="22"/>
          <w:szCs w:val="22"/>
          <w:lang/>
        </w:rPr>
        <w:t>одини похађао 141 ученик/ца, од који је 91,5% ромске националности (129).</w:t>
      </w:r>
    </w:p>
    <w:p w:rsidR="00A41CCD" w:rsidRDefault="003A725F" w:rsidP="00D91841">
      <w:pPr>
        <w:pStyle w:val="Default"/>
        <w:spacing w:before="120"/>
        <w:jc w:val="both"/>
        <w:rPr>
          <w:rFonts w:asciiTheme="minorHAnsi" w:hAnsiTheme="minorHAnsi" w:cstheme="minorHAnsi"/>
          <w:bCs/>
          <w:sz w:val="22"/>
          <w:szCs w:val="22"/>
        </w:rPr>
      </w:pPr>
      <w:r>
        <w:rPr>
          <w:rFonts w:asciiTheme="minorHAnsi" w:hAnsiTheme="minorHAnsi" w:cstheme="minorHAnsi"/>
          <w:bCs/>
          <w:sz w:val="22"/>
          <w:szCs w:val="22"/>
          <w:lang/>
        </w:rPr>
        <w:t xml:space="preserve">      </w:t>
      </w:r>
      <w:r w:rsidR="00A41CCD">
        <w:rPr>
          <w:rFonts w:asciiTheme="minorHAnsi" w:hAnsiTheme="minorHAnsi" w:cstheme="minorHAnsi"/>
          <w:bCs/>
          <w:sz w:val="22"/>
          <w:szCs w:val="22"/>
        </w:rPr>
        <w:t>У протекле три школске године укупно 20 ученика</w:t>
      </w:r>
      <w:r w:rsidR="00EB4770">
        <w:rPr>
          <w:rFonts w:asciiTheme="minorHAnsi" w:hAnsiTheme="minorHAnsi" w:cstheme="minorHAnsi"/>
          <w:bCs/>
          <w:sz w:val="22"/>
          <w:szCs w:val="22"/>
        </w:rPr>
        <w:t>/ца</w:t>
      </w:r>
      <w:r w:rsidR="00A41CCD">
        <w:rPr>
          <w:rFonts w:asciiTheme="minorHAnsi" w:hAnsiTheme="minorHAnsi" w:cstheme="minorHAnsi"/>
          <w:bCs/>
          <w:sz w:val="22"/>
          <w:szCs w:val="22"/>
        </w:rPr>
        <w:t xml:space="preserve"> се исписало из </w:t>
      </w:r>
      <w:r w:rsidR="008F7E27">
        <w:rPr>
          <w:rFonts w:asciiTheme="minorHAnsi" w:hAnsiTheme="minorHAnsi" w:cstheme="minorHAnsi"/>
          <w:bCs/>
          <w:sz w:val="22"/>
          <w:szCs w:val="22"/>
        </w:rPr>
        <w:t xml:space="preserve">свих </w:t>
      </w:r>
      <w:r w:rsidR="00A41CCD">
        <w:rPr>
          <w:rFonts w:asciiTheme="minorHAnsi" w:hAnsiTheme="minorHAnsi" w:cstheme="minorHAnsi"/>
          <w:bCs/>
          <w:sz w:val="22"/>
          <w:szCs w:val="22"/>
        </w:rPr>
        <w:t>основних школа у Младеновцу</w:t>
      </w:r>
      <w:r w:rsidR="00EB4770">
        <w:rPr>
          <w:rFonts w:asciiTheme="minorHAnsi" w:hAnsiTheme="minorHAnsi" w:cstheme="minorHAnsi"/>
          <w:bCs/>
          <w:sz w:val="22"/>
          <w:szCs w:val="22"/>
        </w:rPr>
        <w:t>, и то</w:t>
      </w:r>
      <w:r>
        <w:rPr>
          <w:rFonts w:asciiTheme="minorHAnsi" w:hAnsiTheme="minorHAnsi" w:cstheme="minorHAnsi"/>
          <w:bCs/>
          <w:sz w:val="22"/>
          <w:szCs w:val="22"/>
        </w:rPr>
        <w:t>, конкретно</w:t>
      </w:r>
      <w:r w:rsidR="00EB4770">
        <w:rPr>
          <w:rFonts w:asciiTheme="minorHAnsi" w:hAnsiTheme="minorHAnsi" w:cstheme="minorHAnsi"/>
          <w:bCs/>
          <w:sz w:val="22"/>
          <w:szCs w:val="22"/>
        </w:rPr>
        <w:t xml:space="preserve"> из ОШ „Свети </w:t>
      </w:r>
      <w:r w:rsidR="00EB4770" w:rsidRPr="00500B65">
        <w:rPr>
          <w:rFonts w:asciiTheme="minorHAnsi" w:hAnsiTheme="minorHAnsi" w:cstheme="minorHAnsi"/>
          <w:bCs/>
          <w:noProof/>
          <w:sz w:val="22"/>
          <w:szCs w:val="22"/>
          <w:lang/>
        </w:rPr>
        <w:t>Сава“ (10)</w:t>
      </w:r>
      <w:r w:rsidR="00EB4770">
        <w:rPr>
          <w:rFonts w:asciiTheme="minorHAnsi" w:hAnsiTheme="minorHAnsi" w:cstheme="minorHAnsi"/>
          <w:bCs/>
          <w:sz w:val="22"/>
          <w:szCs w:val="22"/>
        </w:rPr>
        <w:t xml:space="preserve"> и ОШ „Биса </w:t>
      </w:r>
      <w:r w:rsidR="00EB4770" w:rsidRPr="00500B65">
        <w:rPr>
          <w:rFonts w:asciiTheme="minorHAnsi" w:hAnsiTheme="minorHAnsi" w:cstheme="minorHAnsi"/>
          <w:bCs/>
          <w:noProof/>
          <w:sz w:val="22"/>
          <w:szCs w:val="22"/>
          <w:lang/>
        </w:rPr>
        <w:t>Симић“ Велика Крсна (10</w:t>
      </w:r>
      <w:r w:rsidR="00EB4770">
        <w:rPr>
          <w:rFonts w:asciiTheme="minorHAnsi" w:hAnsiTheme="minorHAnsi" w:cstheme="minorHAnsi"/>
          <w:bCs/>
          <w:sz w:val="22"/>
          <w:szCs w:val="22"/>
        </w:rPr>
        <w:t>). Школе не воде евиденцију деце која се исписују из школе према националности, те није мог</w:t>
      </w:r>
      <w:r w:rsidR="00C76261">
        <w:rPr>
          <w:rFonts w:asciiTheme="minorHAnsi" w:hAnsiTheme="minorHAnsi" w:cstheme="minorHAnsi"/>
          <w:bCs/>
          <w:sz w:val="22"/>
          <w:szCs w:val="22"/>
        </w:rPr>
        <w:t xml:space="preserve">уће утврдити да ли </w:t>
      </w:r>
      <w:r w:rsidR="002450C4">
        <w:rPr>
          <w:rFonts w:asciiTheme="minorHAnsi" w:hAnsiTheme="minorHAnsi" w:cstheme="minorHAnsi"/>
          <w:bCs/>
          <w:sz w:val="22"/>
          <w:szCs w:val="22"/>
        </w:rPr>
        <w:t xml:space="preserve">је </w:t>
      </w:r>
      <w:r w:rsidR="00C76261">
        <w:rPr>
          <w:rFonts w:asciiTheme="minorHAnsi" w:hAnsiTheme="minorHAnsi" w:cstheme="minorHAnsi"/>
          <w:bCs/>
          <w:sz w:val="22"/>
          <w:szCs w:val="22"/>
        </w:rPr>
        <w:t>међу њима било</w:t>
      </w:r>
      <w:r w:rsidR="00EB4770">
        <w:rPr>
          <w:rFonts w:asciiTheme="minorHAnsi" w:hAnsiTheme="minorHAnsi" w:cstheme="minorHAnsi"/>
          <w:bCs/>
          <w:sz w:val="22"/>
          <w:szCs w:val="22"/>
        </w:rPr>
        <w:t xml:space="preserve"> </w:t>
      </w:r>
      <w:r w:rsidR="003E64BD" w:rsidRPr="003E64BD">
        <w:rPr>
          <w:rFonts w:asciiTheme="minorHAnsi" w:hAnsiTheme="minorHAnsi" w:cstheme="minorHAnsi"/>
          <w:sz w:val="22"/>
          <w:szCs w:val="22"/>
        </w:rPr>
        <w:t xml:space="preserve">деце </w:t>
      </w:r>
      <w:r w:rsidR="003E64BD" w:rsidRPr="003E64BD">
        <w:rPr>
          <w:rFonts w:asciiTheme="minorHAnsi" w:hAnsiTheme="minorHAnsi" w:cstheme="minorHAnsi"/>
          <w:sz w:val="22"/>
          <w:szCs w:val="22"/>
          <w:lang/>
        </w:rPr>
        <w:t>ромске националности</w:t>
      </w:r>
      <w:r w:rsidR="00EB4770">
        <w:rPr>
          <w:rFonts w:asciiTheme="minorHAnsi" w:hAnsiTheme="minorHAnsi" w:cstheme="minorHAnsi"/>
          <w:bCs/>
          <w:sz w:val="22"/>
          <w:szCs w:val="22"/>
        </w:rPr>
        <w:t>. Међутим, према евиденцији школа овде није реч о раном напуштању о</w:t>
      </w:r>
      <w:r>
        <w:rPr>
          <w:rFonts w:asciiTheme="minorHAnsi" w:hAnsiTheme="minorHAnsi" w:cstheme="minorHAnsi"/>
          <w:bCs/>
          <w:sz w:val="22"/>
          <w:szCs w:val="22"/>
        </w:rPr>
        <w:t>бразовања, већ о томе да су ученици</w:t>
      </w:r>
      <w:r w:rsidR="00EB4770">
        <w:rPr>
          <w:rFonts w:asciiTheme="minorHAnsi" w:hAnsiTheme="minorHAnsi" w:cstheme="minorHAnsi"/>
          <w:bCs/>
          <w:sz w:val="22"/>
          <w:szCs w:val="22"/>
        </w:rPr>
        <w:t xml:space="preserve"> или променили пребивалиште и уписали се у другу школу</w:t>
      </w:r>
      <w:r w:rsidR="00731D4F">
        <w:rPr>
          <w:rFonts w:asciiTheme="minorHAnsi" w:hAnsiTheme="minorHAnsi" w:cstheme="minorHAnsi"/>
          <w:bCs/>
          <w:sz w:val="22"/>
          <w:szCs w:val="22"/>
        </w:rPr>
        <w:t>,</w:t>
      </w:r>
      <w:r w:rsidR="00EB4770">
        <w:rPr>
          <w:rFonts w:asciiTheme="minorHAnsi" w:hAnsiTheme="minorHAnsi" w:cstheme="minorHAnsi"/>
          <w:bCs/>
          <w:sz w:val="22"/>
          <w:szCs w:val="22"/>
        </w:rPr>
        <w:t xml:space="preserve"> или су напунили 15 година </w:t>
      </w:r>
      <w:r w:rsidR="00731D4F">
        <w:rPr>
          <w:rFonts w:asciiTheme="minorHAnsi" w:hAnsiTheme="minorHAnsi" w:cstheme="minorHAnsi"/>
          <w:bCs/>
          <w:sz w:val="22"/>
          <w:szCs w:val="22"/>
        </w:rPr>
        <w:t xml:space="preserve">и </w:t>
      </w:r>
      <w:r w:rsidR="00EB4770">
        <w:rPr>
          <w:rFonts w:asciiTheme="minorHAnsi" w:hAnsiTheme="minorHAnsi" w:cstheme="minorHAnsi"/>
          <w:bCs/>
          <w:sz w:val="22"/>
          <w:szCs w:val="22"/>
        </w:rPr>
        <w:t xml:space="preserve">прешли у Школу за образовање одраслих и тамо наставили </w:t>
      </w:r>
      <w:r w:rsidR="00731D4F">
        <w:rPr>
          <w:rFonts w:asciiTheme="minorHAnsi" w:hAnsiTheme="minorHAnsi" w:cstheme="minorHAnsi"/>
          <w:bCs/>
          <w:sz w:val="22"/>
          <w:szCs w:val="22"/>
        </w:rPr>
        <w:t xml:space="preserve">даље </w:t>
      </w:r>
      <w:r w:rsidR="00EB4770">
        <w:rPr>
          <w:rFonts w:asciiTheme="minorHAnsi" w:hAnsiTheme="minorHAnsi" w:cstheme="minorHAnsi"/>
          <w:bCs/>
          <w:sz w:val="22"/>
          <w:szCs w:val="22"/>
        </w:rPr>
        <w:t>образовање.</w:t>
      </w:r>
    </w:p>
    <w:p w:rsidR="00D91841" w:rsidRPr="00557B11" w:rsidRDefault="00D91841" w:rsidP="00D91841">
      <w:pPr>
        <w:pStyle w:val="Default"/>
        <w:spacing w:before="120"/>
        <w:jc w:val="both"/>
        <w:rPr>
          <w:rFonts w:asciiTheme="minorHAnsi" w:hAnsiTheme="minorHAnsi" w:cstheme="minorHAnsi"/>
          <w:bCs/>
          <w:i/>
          <w:sz w:val="20"/>
          <w:szCs w:val="20"/>
        </w:rPr>
      </w:pPr>
      <w:r w:rsidRPr="00557B11">
        <w:rPr>
          <w:rFonts w:asciiTheme="minorHAnsi" w:hAnsiTheme="minorHAnsi" w:cstheme="minorHAnsi"/>
          <w:b/>
          <w:bCs/>
          <w:i/>
          <w:sz w:val="20"/>
          <w:szCs w:val="20"/>
        </w:rPr>
        <w:t>Табела</w:t>
      </w:r>
      <w:r w:rsidR="002450C4" w:rsidRPr="00557B11">
        <w:rPr>
          <w:rFonts w:asciiTheme="minorHAnsi" w:hAnsiTheme="minorHAnsi" w:cstheme="minorHAnsi"/>
          <w:b/>
          <w:bCs/>
          <w:i/>
          <w:sz w:val="20"/>
          <w:szCs w:val="20"/>
        </w:rPr>
        <w:t xml:space="preserve"> 6</w:t>
      </w:r>
      <w:r w:rsidRPr="00557B11">
        <w:rPr>
          <w:rFonts w:asciiTheme="minorHAnsi" w:hAnsiTheme="minorHAnsi" w:cstheme="minorHAnsi"/>
          <w:b/>
          <w:bCs/>
          <w:i/>
          <w:sz w:val="20"/>
          <w:szCs w:val="20"/>
        </w:rPr>
        <w:t>:</w:t>
      </w:r>
      <w:r w:rsidRPr="00557B11">
        <w:rPr>
          <w:rFonts w:asciiTheme="minorHAnsi" w:hAnsiTheme="minorHAnsi" w:cstheme="minorHAnsi"/>
          <w:bCs/>
          <w:i/>
          <w:sz w:val="20"/>
          <w:szCs w:val="20"/>
        </w:rPr>
        <w:t xml:space="preserve"> Број дечака и девојчица који су напустили основну школу </w:t>
      </w:r>
      <w:r w:rsidR="002450C4" w:rsidRPr="00557B11">
        <w:rPr>
          <w:rFonts w:asciiTheme="minorHAnsi" w:hAnsiTheme="minorHAnsi" w:cstheme="minorHAnsi"/>
          <w:bCs/>
          <w:i/>
          <w:sz w:val="20"/>
          <w:szCs w:val="20"/>
        </w:rPr>
        <w:t xml:space="preserve">у протекле 3 школске год. </w:t>
      </w:r>
    </w:p>
    <w:tbl>
      <w:tblPr>
        <w:tblStyle w:val="TableGrid"/>
        <w:tblW w:w="0" w:type="auto"/>
        <w:tblLook w:val="04A0"/>
      </w:tblPr>
      <w:tblGrid>
        <w:gridCol w:w="2394"/>
        <w:gridCol w:w="1197"/>
        <w:gridCol w:w="1197"/>
        <w:gridCol w:w="1197"/>
        <w:gridCol w:w="1197"/>
        <w:gridCol w:w="1197"/>
        <w:gridCol w:w="1197"/>
      </w:tblGrid>
      <w:tr w:rsidR="00D91841" w:rsidRPr="00235CC5" w:rsidTr="00F733FD">
        <w:trPr>
          <w:tblHeader/>
        </w:trPr>
        <w:tc>
          <w:tcPr>
            <w:tcW w:w="2394" w:type="dxa"/>
            <w:vMerge w:val="restart"/>
            <w:shd w:val="clear" w:color="auto" w:fill="FABF8F" w:themeFill="accent6" w:themeFillTint="99"/>
            <w:vAlign w:val="center"/>
          </w:tcPr>
          <w:p w:rsidR="00D91841" w:rsidRPr="00235CC5" w:rsidRDefault="00D91841" w:rsidP="00CF6638">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Разреди</w:t>
            </w:r>
          </w:p>
        </w:tc>
        <w:tc>
          <w:tcPr>
            <w:tcW w:w="2394" w:type="dxa"/>
            <w:gridSpan w:val="2"/>
            <w:shd w:val="clear" w:color="auto" w:fill="8DB3E2" w:themeFill="text2"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sidRPr="00235CC5">
              <w:rPr>
                <w:rFonts w:asciiTheme="minorHAnsi" w:hAnsiTheme="minorHAnsi" w:cstheme="minorHAnsi"/>
                <w:b/>
                <w:bCs/>
                <w:sz w:val="20"/>
                <w:szCs w:val="20"/>
              </w:rPr>
              <w:t>2015/2016.</w:t>
            </w:r>
          </w:p>
        </w:tc>
        <w:tc>
          <w:tcPr>
            <w:tcW w:w="2394" w:type="dxa"/>
            <w:gridSpan w:val="2"/>
            <w:shd w:val="clear" w:color="auto" w:fill="B8CCE4" w:themeFill="accent1"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sidRPr="00235CC5">
              <w:rPr>
                <w:rFonts w:asciiTheme="minorHAnsi" w:hAnsiTheme="minorHAnsi" w:cstheme="minorHAnsi"/>
                <w:b/>
                <w:bCs/>
                <w:sz w:val="20"/>
                <w:szCs w:val="20"/>
              </w:rPr>
              <w:t>2016/2017.</w:t>
            </w:r>
          </w:p>
        </w:tc>
        <w:tc>
          <w:tcPr>
            <w:tcW w:w="2394" w:type="dxa"/>
            <w:gridSpan w:val="2"/>
            <w:shd w:val="clear" w:color="auto" w:fill="DBE5F1" w:themeFill="accent1" w:themeFillTint="33"/>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sidRPr="00235CC5">
              <w:rPr>
                <w:rFonts w:asciiTheme="minorHAnsi" w:hAnsiTheme="minorHAnsi" w:cstheme="minorHAnsi"/>
                <w:b/>
                <w:bCs/>
                <w:sz w:val="20"/>
                <w:szCs w:val="20"/>
              </w:rPr>
              <w:t>2017/2018.</w:t>
            </w:r>
          </w:p>
        </w:tc>
      </w:tr>
      <w:tr w:rsidR="00D91841" w:rsidRPr="00235CC5" w:rsidTr="00F733FD">
        <w:trPr>
          <w:tblHeader/>
        </w:trPr>
        <w:tc>
          <w:tcPr>
            <w:tcW w:w="2394" w:type="dxa"/>
            <w:vMerge/>
            <w:shd w:val="clear" w:color="auto" w:fill="FABF8F" w:themeFill="accent6" w:themeFillTint="99"/>
            <w:vAlign w:val="center"/>
          </w:tcPr>
          <w:p w:rsidR="00D91841" w:rsidRPr="00235CC5" w:rsidRDefault="00D91841" w:rsidP="00CF6638">
            <w:pPr>
              <w:pStyle w:val="Default"/>
              <w:spacing w:before="60" w:after="60"/>
              <w:jc w:val="center"/>
              <w:rPr>
                <w:rFonts w:asciiTheme="minorHAnsi" w:hAnsiTheme="minorHAnsi" w:cstheme="minorHAnsi"/>
                <w:b/>
                <w:bCs/>
                <w:sz w:val="20"/>
                <w:szCs w:val="20"/>
              </w:rPr>
            </w:pPr>
          </w:p>
        </w:tc>
        <w:tc>
          <w:tcPr>
            <w:tcW w:w="1197" w:type="dxa"/>
            <w:shd w:val="clear" w:color="auto" w:fill="8DB3E2" w:themeFill="text2"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Број дечака</w:t>
            </w:r>
          </w:p>
        </w:tc>
        <w:tc>
          <w:tcPr>
            <w:tcW w:w="1197" w:type="dxa"/>
            <w:shd w:val="clear" w:color="auto" w:fill="8DB3E2" w:themeFill="text2"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Број девојчица</w:t>
            </w:r>
          </w:p>
        </w:tc>
        <w:tc>
          <w:tcPr>
            <w:tcW w:w="1197" w:type="dxa"/>
            <w:shd w:val="clear" w:color="auto" w:fill="B8CCE4" w:themeFill="accent1"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Број дечака</w:t>
            </w:r>
          </w:p>
        </w:tc>
        <w:tc>
          <w:tcPr>
            <w:tcW w:w="1197" w:type="dxa"/>
            <w:shd w:val="clear" w:color="auto" w:fill="B8CCE4" w:themeFill="accent1" w:themeFillTint="66"/>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 xml:space="preserve">Број </w:t>
            </w:r>
            <w:r w:rsidRPr="00E56C5C">
              <w:rPr>
                <w:rFonts w:asciiTheme="minorHAnsi" w:hAnsiTheme="minorHAnsi" w:cstheme="minorHAnsi"/>
                <w:b/>
                <w:bCs/>
                <w:sz w:val="20"/>
                <w:szCs w:val="20"/>
              </w:rPr>
              <w:t>девојчица</w:t>
            </w:r>
          </w:p>
        </w:tc>
        <w:tc>
          <w:tcPr>
            <w:tcW w:w="1197" w:type="dxa"/>
            <w:shd w:val="clear" w:color="auto" w:fill="DBE5F1" w:themeFill="accent1" w:themeFillTint="33"/>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Број дечака</w:t>
            </w:r>
          </w:p>
        </w:tc>
        <w:tc>
          <w:tcPr>
            <w:tcW w:w="1197" w:type="dxa"/>
            <w:shd w:val="clear" w:color="auto" w:fill="DBE5F1" w:themeFill="accent1" w:themeFillTint="33"/>
            <w:vAlign w:val="center"/>
          </w:tcPr>
          <w:p w:rsidR="00D91841" w:rsidRPr="00235CC5" w:rsidRDefault="00D91841" w:rsidP="00241CA0">
            <w:pPr>
              <w:pStyle w:val="Default"/>
              <w:spacing w:before="60" w:after="60"/>
              <w:jc w:val="center"/>
              <w:rPr>
                <w:rFonts w:asciiTheme="minorHAnsi" w:hAnsiTheme="minorHAnsi" w:cstheme="minorHAnsi"/>
                <w:b/>
                <w:bCs/>
                <w:sz w:val="20"/>
                <w:szCs w:val="20"/>
              </w:rPr>
            </w:pPr>
            <w:r>
              <w:rPr>
                <w:rFonts w:asciiTheme="minorHAnsi" w:hAnsiTheme="minorHAnsi" w:cstheme="minorHAnsi"/>
                <w:b/>
                <w:bCs/>
                <w:sz w:val="20"/>
                <w:szCs w:val="20"/>
              </w:rPr>
              <w:t>Број девојчица</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color w:val="auto"/>
                <w:sz w:val="22"/>
                <w:szCs w:val="22"/>
              </w:rPr>
              <w:t>I разред</w:t>
            </w:r>
          </w:p>
        </w:tc>
        <w:tc>
          <w:tcPr>
            <w:tcW w:w="1197" w:type="dxa"/>
            <w:vAlign w:val="center"/>
          </w:tcPr>
          <w:p w:rsidR="00D91841" w:rsidRPr="00DC4289" w:rsidRDefault="00893DD6"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1</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1</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1</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II разред</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III разред</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2</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IV разред</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AE5CAB">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1</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V разред</w:t>
            </w:r>
          </w:p>
        </w:tc>
        <w:tc>
          <w:tcPr>
            <w:tcW w:w="1197" w:type="dxa"/>
            <w:vAlign w:val="center"/>
          </w:tcPr>
          <w:p w:rsidR="00D91841" w:rsidRPr="00DC4289" w:rsidRDefault="00893DD6"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1</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VI разред</w:t>
            </w:r>
          </w:p>
        </w:tc>
        <w:tc>
          <w:tcPr>
            <w:tcW w:w="1197" w:type="dxa"/>
          </w:tcPr>
          <w:p w:rsidR="00D91841" w:rsidRPr="00DC4289" w:rsidRDefault="00893DD6"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1</w:t>
            </w:r>
          </w:p>
        </w:tc>
        <w:tc>
          <w:tcPr>
            <w:tcW w:w="1197" w:type="dxa"/>
          </w:tcPr>
          <w:p w:rsidR="00D91841" w:rsidRPr="00DC4289" w:rsidRDefault="00AE5CAB" w:rsidP="00241CA0">
            <w:pPr>
              <w:pStyle w:val="Default"/>
              <w:spacing w:before="60" w:after="60"/>
              <w:jc w:val="center"/>
              <w:rPr>
                <w:rFonts w:asciiTheme="minorHAnsi" w:hAnsiTheme="minorHAnsi" w:cstheme="minorHAnsi"/>
                <w:bCs/>
                <w:sz w:val="16"/>
                <w:szCs w:val="16"/>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AE5CAB">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tcPr>
          <w:p w:rsidR="00D91841" w:rsidRPr="00DC4289" w:rsidRDefault="00AE5CAB" w:rsidP="00AE5CAB">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VII разред</w:t>
            </w:r>
          </w:p>
        </w:tc>
        <w:tc>
          <w:tcPr>
            <w:tcW w:w="1197" w:type="dxa"/>
            <w:vAlign w:val="center"/>
          </w:tcPr>
          <w:p w:rsidR="00D91841" w:rsidRPr="00DC4289" w:rsidRDefault="00893DD6" w:rsidP="00893DD6">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1</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vAlign w:val="center"/>
          </w:tcPr>
          <w:p w:rsidR="00D91841" w:rsidRPr="00DC4289" w:rsidRDefault="00AE5CAB"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16"/>
                <w:szCs w:val="16"/>
              </w:rPr>
              <w:t>0</w:t>
            </w:r>
          </w:p>
        </w:tc>
      </w:tr>
      <w:tr w:rsidR="00D91841" w:rsidRPr="00235CC5" w:rsidTr="00241CA0">
        <w:tc>
          <w:tcPr>
            <w:tcW w:w="2394" w:type="dxa"/>
            <w:vAlign w:val="center"/>
          </w:tcPr>
          <w:p w:rsidR="00D91841" w:rsidRPr="00DC4289" w:rsidRDefault="00D91841" w:rsidP="00CF6638">
            <w:pPr>
              <w:pStyle w:val="Default"/>
              <w:spacing w:before="60" w:after="60"/>
              <w:jc w:val="center"/>
              <w:rPr>
                <w:rFonts w:asciiTheme="minorHAnsi" w:hAnsiTheme="minorHAnsi" w:cstheme="minorHAnsi"/>
                <w:color w:val="auto"/>
                <w:sz w:val="22"/>
                <w:szCs w:val="22"/>
              </w:rPr>
            </w:pPr>
            <w:r w:rsidRPr="00DC4289">
              <w:rPr>
                <w:rFonts w:asciiTheme="minorHAnsi" w:hAnsiTheme="minorHAnsi" w:cstheme="minorHAnsi"/>
                <w:color w:val="auto"/>
                <w:sz w:val="22"/>
                <w:szCs w:val="22"/>
              </w:rPr>
              <w:t>VIII разред</w:t>
            </w:r>
          </w:p>
        </w:tc>
        <w:tc>
          <w:tcPr>
            <w:tcW w:w="1197" w:type="dxa"/>
            <w:vAlign w:val="center"/>
          </w:tcPr>
          <w:p w:rsidR="00D91841" w:rsidRPr="00DC4289" w:rsidRDefault="00893DD6"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2</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2</w:t>
            </w:r>
          </w:p>
        </w:tc>
        <w:tc>
          <w:tcPr>
            <w:tcW w:w="1197" w:type="dxa"/>
            <w:vAlign w:val="center"/>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c>
          <w:tcPr>
            <w:tcW w:w="1197" w:type="dxa"/>
          </w:tcPr>
          <w:p w:rsidR="00D91841" w:rsidRPr="00DC4289" w:rsidRDefault="00D91841" w:rsidP="00241CA0">
            <w:pPr>
              <w:pStyle w:val="Default"/>
              <w:spacing w:before="60" w:after="60"/>
              <w:jc w:val="center"/>
              <w:rPr>
                <w:rFonts w:asciiTheme="minorHAnsi" w:hAnsiTheme="minorHAnsi" w:cstheme="minorHAnsi"/>
                <w:bCs/>
                <w:sz w:val="20"/>
                <w:szCs w:val="20"/>
              </w:rPr>
            </w:pPr>
            <w:r w:rsidRPr="00DC4289">
              <w:rPr>
                <w:rFonts w:asciiTheme="minorHAnsi" w:hAnsiTheme="minorHAnsi" w:cstheme="minorHAnsi"/>
                <w:bCs/>
                <w:sz w:val="20"/>
                <w:szCs w:val="20"/>
              </w:rPr>
              <w:t>1</w:t>
            </w:r>
          </w:p>
        </w:tc>
      </w:tr>
      <w:tr w:rsidR="00A41CCD" w:rsidRPr="00235CC5" w:rsidTr="00F733FD">
        <w:tc>
          <w:tcPr>
            <w:tcW w:w="2394" w:type="dxa"/>
            <w:shd w:val="clear" w:color="auto" w:fill="FABF8F" w:themeFill="accent6" w:themeFillTint="99"/>
            <w:vAlign w:val="center"/>
          </w:tcPr>
          <w:p w:rsidR="00A41CCD" w:rsidRPr="007F5217" w:rsidRDefault="00A41CCD" w:rsidP="00CF6638">
            <w:pPr>
              <w:pStyle w:val="Default"/>
              <w:spacing w:before="60" w:after="60"/>
              <w:jc w:val="center"/>
              <w:rPr>
                <w:rFonts w:asciiTheme="minorHAnsi" w:hAnsiTheme="minorHAnsi" w:cstheme="minorHAnsi"/>
                <w:b/>
                <w:color w:val="auto"/>
                <w:sz w:val="22"/>
                <w:szCs w:val="22"/>
              </w:rPr>
            </w:pPr>
            <w:r w:rsidRPr="007F5217">
              <w:rPr>
                <w:rFonts w:asciiTheme="minorHAnsi" w:hAnsiTheme="minorHAnsi" w:cstheme="minorHAnsi"/>
                <w:b/>
                <w:color w:val="auto"/>
                <w:sz w:val="22"/>
                <w:szCs w:val="22"/>
              </w:rPr>
              <w:t>Укупно:</w:t>
            </w:r>
          </w:p>
        </w:tc>
        <w:tc>
          <w:tcPr>
            <w:tcW w:w="1197" w:type="dxa"/>
            <w:shd w:val="clear" w:color="auto" w:fill="FABF8F" w:themeFill="accent6" w:themeFillTint="99"/>
            <w:vAlign w:val="center"/>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6</w:t>
            </w:r>
          </w:p>
        </w:tc>
        <w:tc>
          <w:tcPr>
            <w:tcW w:w="1197" w:type="dxa"/>
            <w:shd w:val="clear" w:color="auto" w:fill="FABF8F" w:themeFill="accent6" w:themeFillTint="99"/>
            <w:vAlign w:val="center"/>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2</w:t>
            </w:r>
          </w:p>
        </w:tc>
        <w:tc>
          <w:tcPr>
            <w:tcW w:w="1197" w:type="dxa"/>
            <w:shd w:val="clear" w:color="auto" w:fill="FABF8F" w:themeFill="accent6" w:themeFillTint="99"/>
            <w:vAlign w:val="center"/>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3</w:t>
            </w:r>
          </w:p>
        </w:tc>
        <w:tc>
          <w:tcPr>
            <w:tcW w:w="1197" w:type="dxa"/>
            <w:shd w:val="clear" w:color="auto" w:fill="FABF8F" w:themeFill="accent6" w:themeFillTint="99"/>
            <w:vAlign w:val="center"/>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1</w:t>
            </w:r>
          </w:p>
        </w:tc>
        <w:tc>
          <w:tcPr>
            <w:tcW w:w="1197" w:type="dxa"/>
            <w:shd w:val="clear" w:color="auto" w:fill="FABF8F" w:themeFill="accent6" w:themeFillTint="99"/>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6</w:t>
            </w:r>
          </w:p>
        </w:tc>
        <w:tc>
          <w:tcPr>
            <w:tcW w:w="1197" w:type="dxa"/>
            <w:shd w:val="clear" w:color="auto" w:fill="FABF8F" w:themeFill="accent6" w:themeFillTint="99"/>
          </w:tcPr>
          <w:p w:rsidR="00A41CCD" w:rsidRPr="007F5217" w:rsidRDefault="00A41CCD" w:rsidP="00241CA0">
            <w:pPr>
              <w:pStyle w:val="Default"/>
              <w:spacing w:before="60" w:after="60"/>
              <w:jc w:val="center"/>
              <w:rPr>
                <w:rFonts w:asciiTheme="minorHAnsi" w:hAnsiTheme="minorHAnsi" w:cstheme="minorHAnsi"/>
                <w:b/>
                <w:bCs/>
                <w:sz w:val="22"/>
                <w:szCs w:val="22"/>
              </w:rPr>
            </w:pPr>
            <w:r w:rsidRPr="007F5217">
              <w:rPr>
                <w:rFonts w:asciiTheme="minorHAnsi" w:hAnsiTheme="minorHAnsi" w:cstheme="minorHAnsi"/>
                <w:b/>
                <w:bCs/>
                <w:sz w:val="22"/>
                <w:szCs w:val="22"/>
              </w:rPr>
              <w:t>2</w:t>
            </w:r>
          </w:p>
        </w:tc>
      </w:tr>
    </w:tbl>
    <w:p w:rsidR="007A2F8F" w:rsidRPr="00003EEA" w:rsidRDefault="00D91841" w:rsidP="00003EEA">
      <w:pPr>
        <w:pStyle w:val="Default"/>
        <w:spacing w:before="120"/>
        <w:jc w:val="both"/>
        <w:rPr>
          <w:rFonts w:asciiTheme="minorHAnsi" w:hAnsiTheme="minorHAnsi" w:cstheme="minorHAnsi"/>
          <w:bCs/>
          <w:i/>
          <w:sz w:val="20"/>
          <w:szCs w:val="20"/>
        </w:rPr>
      </w:pPr>
      <w:r w:rsidRPr="007C3929">
        <w:rPr>
          <w:rFonts w:asciiTheme="minorHAnsi" w:hAnsiTheme="minorHAnsi" w:cstheme="minorHAnsi"/>
          <w:bCs/>
          <w:i/>
          <w:sz w:val="20"/>
          <w:szCs w:val="20"/>
        </w:rPr>
        <w:t xml:space="preserve">Извор: Упитник за припрему ситуационе анализе за потребу израде ЛАП за инклузију Рома попуњен од стране </w:t>
      </w:r>
      <w:r w:rsidR="007C3929">
        <w:rPr>
          <w:rFonts w:asciiTheme="minorHAnsi" w:hAnsiTheme="minorHAnsi" w:cstheme="minorHAnsi"/>
          <w:bCs/>
          <w:i/>
          <w:sz w:val="20"/>
          <w:szCs w:val="20"/>
        </w:rPr>
        <w:t>представника ГО Младеновац</w:t>
      </w:r>
    </w:p>
    <w:p w:rsidR="00003EEA" w:rsidRPr="00995D1E" w:rsidRDefault="00003EEA" w:rsidP="00003EEA">
      <w:pPr>
        <w:rPr>
          <w:noProof/>
          <w:lang/>
        </w:rPr>
      </w:pPr>
      <w:r>
        <w:rPr>
          <w:shd w:val="clear" w:color="auto" w:fill="FFFFFF"/>
          <w:lang/>
        </w:rPr>
        <w:t xml:space="preserve">      </w:t>
      </w:r>
      <w:r>
        <w:rPr>
          <w:shd w:val="clear" w:color="auto" w:fill="FFFFFF"/>
        </w:rPr>
        <w:t xml:space="preserve">У младеновачким школама се не изводи настава из предмета ромски језик са елементима националне културе, који је у образовни систем Републике Србије уведен као изборни предмет </w:t>
      </w:r>
      <w:r w:rsidRPr="00995D1E">
        <w:rPr>
          <w:noProof/>
          <w:shd w:val="clear" w:color="auto" w:fill="FFFFFF"/>
          <w:lang/>
        </w:rPr>
        <w:t>2015. године. Иако школе на почетку сваке школске године спроводе анкету заинтересованости ученика/ца да похађају овај предмет, међу ромским ученицима у Младеновцу није било заинтересованости за њега. Међу разлозима зашто је то тако, изме</w:t>
      </w:r>
      <w:r w:rsidR="002E1835">
        <w:rPr>
          <w:noProof/>
          <w:shd w:val="clear" w:color="auto" w:fill="FFFFFF"/>
          <w:lang/>
        </w:rPr>
        <w:t xml:space="preserve">ђу осталог, се наводи да </w:t>
      </w:r>
      <w:r w:rsidRPr="00995D1E">
        <w:rPr>
          <w:noProof/>
          <w:shd w:val="clear" w:color="auto" w:fill="FFFFFF"/>
          <w:lang/>
        </w:rPr>
        <w:t>деца</w:t>
      </w:r>
      <w:r w:rsidR="002E1835">
        <w:rPr>
          <w:noProof/>
          <w:shd w:val="clear" w:color="auto" w:fill="FFFFFF"/>
          <w:lang/>
        </w:rPr>
        <w:t xml:space="preserve"> ромске националности</w:t>
      </w:r>
      <w:r w:rsidRPr="00995D1E">
        <w:rPr>
          <w:noProof/>
          <w:shd w:val="clear" w:color="auto" w:fill="FFFFFF"/>
          <w:lang/>
        </w:rPr>
        <w:t xml:space="preserve"> као и сва друга деца, генерално, имају жељу да буду прихваћена у широј заједници те зато желе да похађају изборне предмете које похађа већина других ученика/ца из њиховог разреда. Такође, у школама на територији ГО Младеновац </w:t>
      </w:r>
      <w:r w:rsidRPr="00995D1E">
        <w:rPr>
          <w:noProof/>
          <w:lang/>
        </w:rPr>
        <w:t xml:space="preserve">ниједан наставник није добио сертификат за предавање ромског језика и није уведену систем основног образовања. </w:t>
      </w:r>
    </w:p>
    <w:p w:rsidR="00003EEA" w:rsidRPr="00995D1E" w:rsidRDefault="00003EEA" w:rsidP="00003EEA">
      <w:pPr>
        <w:rPr>
          <w:noProof/>
          <w:lang/>
        </w:rPr>
      </w:pPr>
      <w:r w:rsidRPr="00995D1E">
        <w:rPr>
          <w:noProof/>
          <w:color w:val="000000"/>
          <w:lang/>
        </w:rPr>
        <w:t xml:space="preserve">      У просторијама </w:t>
      </w:r>
      <w:r w:rsidRPr="00995D1E">
        <w:rPr>
          <w:noProof/>
          <w:lang/>
        </w:rPr>
        <w:t>Школе за основно образовање одраслих се последње три године викендом организује додатна припремна настава из математике и српског језика за ученике који завршавају основну школу и спремају се за упис средње школе, а међу њима има и ромских ученика и ученица.</w:t>
      </w:r>
    </w:p>
    <w:p w:rsidR="00003EEA" w:rsidRPr="00995D1E" w:rsidRDefault="00003EEA" w:rsidP="00003EEA">
      <w:pPr>
        <w:pStyle w:val="Default"/>
        <w:spacing w:before="120"/>
        <w:jc w:val="both"/>
        <w:rPr>
          <w:rFonts w:asciiTheme="minorHAnsi" w:hAnsiTheme="minorHAnsi" w:cstheme="minorHAnsi"/>
          <w:noProof/>
          <w:sz w:val="22"/>
          <w:szCs w:val="22"/>
          <w:lang/>
        </w:rPr>
      </w:pPr>
      <w:r w:rsidRPr="00995D1E">
        <w:rPr>
          <w:rFonts w:asciiTheme="minorHAnsi" w:hAnsiTheme="minorHAnsi" w:cstheme="minorHAnsi"/>
          <w:bCs/>
          <w:noProof/>
          <w:sz w:val="22"/>
          <w:szCs w:val="22"/>
          <w:lang/>
        </w:rPr>
        <w:t xml:space="preserve">     У Младеновцу постоје две </w:t>
      </w:r>
      <w:r w:rsidRPr="00995D1E">
        <w:rPr>
          <w:rFonts w:asciiTheme="minorHAnsi" w:hAnsiTheme="minorHAnsi" w:cstheme="minorHAnsi"/>
          <w:bCs/>
          <w:i/>
          <w:noProof/>
          <w:sz w:val="22"/>
          <w:szCs w:val="22"/>
          <w:u w:val="single"/>
          <w:lang/>
        </w:rPr>
        <w:t>средње школе</w:t>
      </w:r>
      <w:r w:rsidRPr="00995D1E">
        <w:rPr>
          <w:rFonts w:asciiTheme="minorHAnsi" w:hAnsiTheme="minorHAnsi" w:cstheme="minorHAnsi"/>
          <w:bCs/>
          <w:noProof/>
          <w:sz w:val="22"/>
          <w:szCs w:val="22"/>
          <w:lang/>
        </w:rPr>
        <w:t xml:space="preserve"> – Техничка школа и Гимназија које у школској 2018/2019. години похађа укупно 1.180 ђака (343 девојчице и 837 дечака), док број ромских ученика износи 119 (56 ученица и 63 ученика). Током последње три школске године број ромских ученика </w:t>
      </w:r>
      <w:r w:rsidRPr="00995D1E">
        <w:rPr>
          <w:rFonts w:asciiTheme="minorHAnsi" w:hAnsiTheme="minorHAnsi" w:cstheme="minorHAnsi"/>
          <w:noProof/>
          <w:sz w:val="22"/>
          <w:szCs w:val="22"/>
          <w:lang/>
        </w:rPr>
        <w:t>који су уписани средњу школу путем афирмативних мера износио је најмање 10 (десеторо), и то:</w:t>
      </w:r>
    </w:p>
    <w:p w:rsidR="00003EEA" w:rsidRPr="00995D1E" w:rsidRDefault="00003EEA" w:rsidP="00003EEA">
      <w:pPr>
        <w:pStyle w:val="ListParagraph"/>
        <w:numPr>
          <w:ilvl w:val="3"/>
          <w:numId w:val="9"/>
        </w:numPr>
        <w:shd w:val="clear" w:color="auto" w:fill="FFFFFF"/>
        <w:ind w:left="720"/>
        <w:rPr>
          <w:rFonts w:eastAsia="Times New Roman" w:cstheme="minorHAnsi"/>
          <w:noProof/>
          <w:color w:val="000000"/>
          <w:lang/>
        </w:rPr>
      </w:pPr>
      <w:r w:rsidRPr="00995D1E">
        <w:rPr>
          <w:rFonts w:eastAsia="Times New Roman" w:cstheme="minorHAnsi"/>
          <w:b/>
          <w:noProof/>
          <w:color w:val="000000"/>
          <w:lang/>
        </w:rPr>
        <w:t xml:space="preserve">у школској 2015/2016 </w:t>
      </w:r>
      <w:r w:rsidRPr="00995D1E">
        <w:rPr>
          <w:rFonts w:eastAsia="Times New Roman" w:cstheme="minorHAnsi"/>
          <w:noProof/>
          <w:color w:val="000000"/>
          <w:lang/>
        </w:rPr>
        <w:t>→ 1 ученица, 3 ученика (укупно 4)</w:t>
      </w:r>
    </w:p>
    <w:p w:rsidR="00003EEA" w:rsidRPr="00995D1E" w:rsidRDefault="00003EEA" w:rsidP="00003EEA">
      <w:pPr>
        <w:pStyle w:val="ListParagraph"/>
        <w:numPr>
          <w:ilvl w:val="0"/>
          <w:numId w:val="9"/>
        </w:numPr>
        <w:shd w:val="clear" w:color="auto" w:fill="FFFFFF"/>
        <w:contextualSpacing w:val="0"/>
        <w:rPr>
          <w:rFonts w:eastAsia="Times New Roman" w:cstheme="minorHAnsi"/>
          <w:noProof/>
          <w:color w:val="000000"/>
          <w:lang/>
        </w:rPr>
      </w:pPr>
      <w:r w:rsidRPr="00995D1E">
        <w:rPr>
          <w:rFonts w:eastAsia="Times New Roman" w:cstheme="minorHAnsi"/>
          <w:b/>
          <w:noProof/>
          <w:color w:val="000000"/>
          <w:lang/>
        </w:rPr>
        <w:t xml:space="preserve">у школској 2016/2017 </w:t>
      </w:r>
      <w:r w:rsidRPr="00995D1E">
        <w:rPr>
          <w:rFonts w:eastAsia="Times New Roman" w:cstheme="minorHAnsi"/>
          <w:noProof/>
          <w:color w:val="000000"/>
          <w:lang/>
        </w:rPr>
        <w:t>→  2 ученице, 1 ученик (укупно 3)</w:t>
      </w:r>
    </w:p>
    <w:p w:rsidR="00003EEA" w:rsidRPr="00995D1E" w:rsidRDefault="00003EEA" w:rsidP="00003EEA">
      <w:pPr>
        <w:pStyle w:val="Default"/>
        <w:numPr>
          <w:ilvl w:val="0"/>
          <w:numId w:val="9"/>
        </w:numPr>
        <w:spacing w:before="120"/>
        <w:jc w:val="both"/>
        <w:rPr>
          <w:rFonts w:asciiTheme="minorHAnsi" w:hAnsiTheme="minorHAnsi" w:cstheme="minorHAnsi"/>
          <w:b/>
          <w:bCs/>
          <w:noProof/>
          <w:sz w:val="22"/>
          <w:szCs w:val="22"/>
          <w:lang/>
        </w:rPr>
      </w:pPr>
      <w:r w:rsidRPr="00995D1E">
        <w:rPr>
          <w:rFonts w:asciiTheme="minorHAnsi" w:eastAsia="Times New Roman" w:hAnsiTheme="minorHAnsi" w:cstheme="minorHAnsi"/>
          <w:b/>
          <w:noProof/>
          <w:sz w:val="22"/>
          <w:szCs w:val="22"/>
          <w:lang/>
        </w:rPr>
        <w:t xml:space="preserve">у школској 2017/2018 </w:t>
      </w:r>
      <w:r w:rsidRPr="00995D1E">
        <w:rPr>
          <w:rFonts w:asciiTheme="minorHAnsi" w:eastAsia="Times New Roman" w:hAnsiTheme="minorHAnsi" w:cstheme="minorHAnsi"/>
          <w:noProof/>
          <w:sz w:val="22"/>
          <w:szCs w:val="22"/>
          <w:lang/>
        </w:rPr>
        <w:t>→ 1 ученица, 2 ученика (укупно 3)</w:t>
      </w:r>
    </w:p>
    <w:p w:rsidR="002B0F12" w:rsidRPr="00003EEA" w:rsidRDefault="00003EEA" w:rsidP="00003EEA">
      <w:pPr>
        <w:shd w:val="clear" w:color="auto" w:fill="FFFFFF"/>
        <w:rPr>
          <w:color w:val="000000"/>
        </w:rPr>
      </w:pPr>
      <w:r w:rsidRPr="00995D1E">
        <w:rPr>
          <w:noProof/>
          <w:color w:val="000000"/>
          <w:lang/>
        </w:rPr>
        <w:t xml:space="preserve">      </w:t>
      </w:r>
      <w:r w:rsidR="007F5D76" w:rsidRPr="00995D1E">
        <w:rPr>
          <w:noProof/>
          <w:color w:val="000000"/>
          <w:lang/>
        </w:rPr>
        <w:t xml:space="preserve">Када говоримо о обухвату младих Рома и Ромкиња </w:t>
      </w:r>
      <w:r w:rsidR="007F5D76" w:rsidRPr="00995D1E">
        <w:rPr>
          <w:i/>
          <w:noProof/>
          <w:color w:val="000000"/>
          <w:u w:val="single"/>
          <w:lang/>
        </w:rPr>
        <w:t>вишим и високим образовањем</w:t>
      </w:r>
      <w:r w:rsidR="007F5D76" w:rsidRPr="00995D1E">
        <w:rPr>
          <w:i/>
          <w:noProof/>
          <w:color w:val="000000"/>
          <w:lang/>
        </w:rPr>
        <w:t>,</w:t>
      </w:r>
      <w:r w:rsidR="00876D81" w:rsidRPr="00995D1E">
        <w:rPr>
          <w:i/>
          <w:noProof/>
          <w:color w:val="000000"/>
          <w:lang/>
        </w:rPr>
        <w:t xml:space="preserve"> </w:t>
      </w:r>
      <w:r w:rsidR="007F5D76" w:rsidRPr="00995D1E">
        <w:rPr>
          <w:noProof/>
          <w:color w:val="000000"/>
          <w:lang/>
        </w:rPr>
        <w:t xml:space="preserve">у школској 2017/2018. </w:t>
      </w:r>
      <w:r w:rsidR="009A3B40" w:rsidRPr="00995D1E">
        <w:rPr>
          <w:noProof/>
          <w:color w:val="000000"/>
          <w:lang/>
        </w:rPr>
        <w:t>г</w:t>
      </w:r>
      <w:r w:rsidRPr="00995D1E">
        <w:rPr>
          <w:noProof/>
          <w:color w:val="000000"/>
          <w:lang/>
        </w:rPr>
        <w:t>одини</w:t>
      </w:r>
      <w:r w:rsidR="007F5D76" w:rsidRPr="00995D1E">
        <w:rPr>
          <w:noProof/>
          <w:color w:val="000000"/>
          <w:lang/>
        </w:rPr>
        <w:t xml:space="preserve"> било </w:t>
      </w:r>
      <w:r w:rsidRPr="00995D1E">
        <w:rPr>
          <w:noProof/>
          <w:color w:val="000000"/>
          <w:lang/>
        </w:rPr>
        <w:t xml:space="preserve">је </w:t>
      </w:r>
      <w:r w:rsidR="007F5D76" w:rsidRPr="00995D1E">
        <w:rPr>
          <w:noProof/>
          <w:color w:val="000000"/>
          <w:lang/>
        </w:rPr>
        <w:t>укупно</w:t>
      </w:r>
      <w:r w:rsidR="007F5D76">
        <w:rPr>
          <w:color w:val="000000"/>
        </w:rPr>
        <w:t xml:space="preserve"> 7 ромских студената (3 студента и 4 студенткиње)</w:t>
      </w:r>
      <w:r w:rsidR="00742647">
        <w:rPr>
          <w:color w:val="000000"/>
        </w:rPr>
        <w:t xml:space="preserve"> из Младеновца</w:t>
      </w:r>
      <w:r w:rsidR="007F5D76">
        <w:rPr>
          <w:color w:val="000000"/>
        </w:rPr>
        <w:t xml:space="preserve">. </w:t>
      </w:r>
      <w:r w:rsidR="0045366A">
        <w:rPr>
          <w:color w:val="000000"/>
        </w:rPr>
        <w:t xml:space="preserve">У последње три школске године није било </w:t>
      </w:r>
      <w:r>
        <w:rPr>
          <w:color w:val="000000"/>
          <w:lang/>
        </w:rPr>
        <w:t>студената</w:t>
      </w:r>
      <w:r w:rsidR="0045366A">
        <w:rPr>
          <w:color w:val="000000"/>
        </w:rPr>
        <w:t xml:space="preserve"> </w:t>
      </w:r>
      <w:r>
        <w:rPr>
          <w:color w:val="000000"/>
          <w:lang/>
        </w:rPr>
        <w:t>ромске националности</w:t>
      </w:r>
      <w:r w:rsidR="0045366A">
        <w:rPr>
          <w:color w:val="000000"/>
        </w:rPr>
        <w:t xml:space="preserve"> који су </w:t>
      </w:r>
      <w:r w:rsidR="0045366A" w:rsidRPr="0045366A">
        <w:rPr>
          <w:color w:val="000000"/>
        </w:rPr>
        <w:t>на високе школе и факултете уписани путем афирмативних мера</w:t>
      </w:r>
      <w:r w:rsidR="0045366A">
        <w:rPr>
          <w:color w:val="000000"/>
        </w:rPr>
        <w:t>.</w:t>
      </w:r>
    </w:p>
    <w:p w:rsidR="005D15C9" w:rsidRPr="002B0F12" w:rsidRDefault="005D15C9" w:rsidP="00912852">
      <w:pPr>
        <w:pStyle w:val="Heading3"/>
      </w:pPr>
      <w:bookmarkStart w:id="11" w:name="_Toc9611833"/>
      <w:r w:rsidRPr="002B0F12">
        <w:lastRenderedPageBreak/>
        <w:t>Регистрована незапосленост</w:t>
      </w:r>
      <w:bookmarkEnd w:id="11"/>
    </w:p>
    <w:p w:rsidR="00ED6940" w:rsidRDefault="005366F3" w:rsidP="00ED6940">
      <w:r>
        <w:rPr>
          <w:lang/>
        </w:rPr>
        <w:t xml:space="preserve">      </w:t>
      </w:r>
      <w:r w:rsidR="00ED6940">
        <w:t>Према подацима Националне службе за запо</w:t>
      </w:r>
      <w:r w:rsidR="00B52D10">
        <w:t>шљавање</w:t>
      </w:r>
      <w:r>
        <w:rPr>
          <w:lang/>
        </w:rPr>
        <w:t xml:space="preserve"> (НСЗ)</w:t>
      </w:r>
      <w:r w:rsidR="00B52D10">
        <w:t xml:space="preserve"> </w:t>
      </w:r>
      <w:r w:rsidR="00506CFB">
        <w:t>на дан 31.10</w:t>
      </w:r>
      <w:r w:rsidR="00ED6940">
        <w:t xml:space="preserve">.2018. </w:t>
      </w:r>
      <w:r w:rsidR="00ED6940" w:rsidRPr="00500B65">
        <w:rPr>
          <w:noProof/>
          <w:lang/>
        </w:rPr>
        <w:t>г</w:t>
      </w:r>
      <w:r>
        <w:rPr>
          <w:noProof/>
          <w:lang/>
        </w:rPr>
        <w:t>одине</w:t>
      </w:r>
      <w:r w:rsidR="00500B65">
        <w:rPr>
          <w:lang/>
        </w:rPr>
        <w:t xml:space="preserve"> </w:t>
      </w:r>
      <w:r>
        <w:t>у</w:t>
      </w:r>
      <w:r w:rsidR="00B52D10">
        <w:t xml:space="preserve"> Младеновцу с</w:t>
      </w:r>
      <w:r>
        <w:rPr>
          <w:lang/>
        </w:rPr>
        <w:t xml:space="preserve">у се </w:t>
      </w:r>
      <w:r w:rsidR="00B52D10">
        <w:t>на евиденцији</w:t>
      </w:r>
      <w:r w:rsidR="00ED6940">
        <w:t xml:space="preserve"> налази</w:t>
      </w:r>
      <w:r>
        <w:rPr>
          <w:lang/>
        </w:rPr>
        <w:t>ла</w:t>
      </w:r>
      <w:r>
        <w:t xml:space="preserve"> </w:t>
      </w:r>
      <w:r w:rsidR="00506CFB">
        <w:t>152</w:t>
      </w:r>
      <w:r w:rsidR="00B71033">
        <w:t xml:space="preserve"> незапослена</w:t>
      </w:r>
      <w:r w:rsidR="00ED6940">
        <w:t xml:space="preserve"> лица </w:t>
      </w:r>
      <w:r w:rsidR="00506CFB">
        <w:t>ромске националности</w:t>
      </w:r>
      <w:r w:rsidR="00B71033">
        <w:t xml:space="preserve"> (старости од 15 до 65 година)</w:t>
      </w:r>
      <w:r w:rsidR="00506CFB">
        <w:t>, од чега 53 жене</w:t>
      </w:r>
      <w:r w:rsidR="00ED6940">
        <w:t>.</w:t>
      </w:r>
      <w:r w:rsidR="00B71033">
        <w:t xml:space="preserve"> Од овог броја је само 60 активних тра</w:t>
      </w:r>
      <w:r>
        <w:t xml:space="preserve">жилаца запослења (40 мушкараца и </w:t>
      </w:r>
      <w:r w:rsidR="00B71033">
        <w:t>12 жена), док је лица која су привреме</w:t>
      </w:r>
      <w:r w:rsidR="00876D81">
        <w:t>но спречена за рад далеко више-</w:t>
      </w:r>
      <w:r>
        <w:rPr>
          <w:lang/>
        </w:rPr>
        <w:t xml:space="preserve"> </w:t>
      </w:r>
      <w:r w:rsidR="00B71033">
        <w:t>92 (</w:t>
      </w:r>
      <w:r w:rsidR="007917E2">
        <w:rPr>
          <w:lang/>
        </w:rPr>
        <w:t xml:space="preserve">63 </w:t>
      </w:r>
      <w:r w:rsidR="007917E2">
        <w:t>мушкарца и 29 жена</w:t>
      </w:r>
      <w:r w:rsidR="00B71033">
        <w:t>).</w:t>
      </w:r>
      <w:r w:rsidR="007917E2">
        <w:rPr>
          <w:lang/>
        </w:rPr>
        <w:t xml:space="preserve"> </w:t>
      </w:r>
      <w:r w:rsidR="00ED6940">
        <w:t>У следећим табелама је дат преглед броја незапослених пре</w:t>
      </w:r>
      <w:r w:rsidR="002B0F12">
        <w:t>ма степену стручне спреме,</w:t>
      </w:r>
      <w:r w:rsidR="00ED6940">
        <w:t xml:space="preserve"> с</w:t>
      </w:r>
      <w:r w:rsidR="007B5A3C">
        <w:t>тарости и дужини тражења посла.</w:t>
      </w:r>
    </w:p>
    <w:p w:rsidR="00ED6940" w:rsidRPr="007B5A3C" w:rsidRDefault="00500B65" w:rsidP="00ED6940">
      <w:pPr>
        <w:rPr>
          <w:i/>
          <w:sz w:val="20"/>
          <w:szCs w:val="20"/>
        </w:rPr>
      </w:pPr>
      <w:r>
        <w:rPr>
          <w:b/>
          <w:i/>
          <w:sz w:val="20"/>
          <w:szCs w:val="20"/>
          <w:lang/>
        </w:rPr>
        <w:t xml:space="preserve">              </w:t>
      </w:r>
      <w:r w:rsidR="00ED6940" w:rsidRPr="007B5A3C">
        <w:rPr>
          <w:b/>
          <w:i/>
          <w:sz w:val="20"/>
          <w:szCs w:val="20"/>
        </w:rPr>
        <w:t>Табела</w:t>
      </w:r>
      <w:r w:rsidR="00B52D10">
        <w:rPr>
          <w:b/>
          <w:i/>
          <w:sz w:val="20"/>
          <w:szCs w:val="20"/>
        </w:rPr>
        <w:t xml:space="preserve"> 7</w:t>
      </w:r>
      <w:r w:rsidR="00ED6940" w:rsidRPr="007B5A3C">
        <w:rPr>
          <w:b/>
          <w:i/>
          <w:sz w:val="20"/>
          <w:szCs w:val="20"/>
        </w:rPr>
        <w:t>:</w:t>
      </w:r>
      <w:r w:rsidR="00ED6940" w:rsidRPr="007B5A3C">
        <w:rPr>
          <w:i/>
          <w:sz w:val="20"/>
          <w:szCs w:val="20"/>
        </w:rPr>
        <w:t xml:space="preserve"> Образовна структура лица ромске националности која се налазе на евиденцији НСЗ</w:t>
      </w:r>
    </w:p>
    <w:tbl>
      <w:tblPr>
        <w:tblStyle w:val="TableGrid"/>
        <w:tblW w:w="0" w:type="auto"/>
        <w:jc w:val="center"/>
        <w:tblLayout w:type="fixed"/>
        <w:tblLook w:val="04A0"/>
      </w:tblPr>
      <w:tblGrid>
        <w:gridCol w:w="2268"/>
        <w:gridCol w:w="900"/>
        <w:gridCol w:w="990"/>
        <w:gridCol w:w="900"/>
        <w:gridCol w:w="990"/>
        <w:gridCol w:w="900"/>
        <w:gridCol w:w="997"/>
      </w:tblGrid>
      <w:tr w:rsidR="00ED6940" w:rsidRPr="00F74D7D" w:rsidTr="00500B65">
        <w:trPr>
          <w:tblHeader/>
          <w:jc w:val="center"/>
        </w:trPr>
        <w:tc>
          <w:tcPr>
            <w:tcW w:w="2268" w:type="dxa"/>
            <w:vMerge w:val="restart"/>
            <w:shd w:val="clear" w:color="auto" w:fill="8DB3E2" w:themeFill="text2" w:themeFillTint="66"/>
            <w:vAlign w:val="center"/>
          </w:tcPr>
          <w:p w:rsidR="00ED6940" w:rsidRPr="00846A0F" w:rsidRDefault="00ED6940" w:rsidP="00ED6940">
            <w:pPr>
              <w:spacing w:before="60" w:after="60"/>
              <w:jc w:val="left"/>
              <w:rPr>
                <w:b/>
                <w:sz w:val="20"/>
                <w:szCs w:val="20"/>
              </w:rPr>
            </w:pPr>
            <w:r w:rsidRPr="00846A0F">
              <w:rPr>
                <w:b/>
                <w:sz w:val="20"/>
                <w:szCs w:val="20"/>
              </w:rPr>
              <w:t>Степен стручне спреме</w:t>
            </w:r>
          </w:p>
        </w:tc>
        <w:tc>
          <w:tcPr>
            <w:tcW w:w="1890"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31.12.2016.</w:t>
            </w:r>
          </w:p>
        </w:tc>
        <w:tc>
          <w:tcPr>
            <w:tcW w:w="1890"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31.12.2017.</w:t>
            </w:r>
          </w:p>
        </w:tc>
        <w:tc>
          <w:tcPr>
            <w:tcW w:w="1897" w:type="dxa"/>
            <w:gridSpan w:val="2"/>
            <w:shd w:val="clear" w:color="auto" w:fill="8DB3E2" w:themeFill="text2" w:themeFillTint="66"/>
            <w:vAlign w:val="center"/>
          </w:tcPr>
          <w:p w:rsidR="00ED6940" w:rsidRPr="00A409D9" w:rsidRDefault="00506CFB" w:rsidP="00ED6940">
            <w:pPr>
              <w:spacing w:before="60" w:after="60"/>
              <w:jc w:val="center"/>
              <w:rPr>
                <w:b/>
                <w:sz w:val="20"/>
                <w:szCs w:val="20"/>
              </w:rPr>
            </w:pPr>
            <w:r>
              <w:rPr>
                <w:b/>
                <w:sz w:val="20"/>
                <w:szCs w:val="20"/>
              </w:rPr>
              <w:t>На дан 31.10</w:t>
            </w:r>
            <w:r w:rsidR="00ED6940">
              <w:rPr>
                <w:b/>
                <w:sz w:val="20"/>
                <w:szCs w:val="20"/>
              </w:rPr>
              <w:t>.2018.</w:t>
            </w:r>
          </w:p>
        </w:tc>
      </w:tr>
      <w:tr w:rsidR="00ED6940" w:rsidRPr="00F74D7D" w:rsidTr="00500B65">
        <w:trPr>
          <w:tblHeader/>
          <w:jc w:val="center"/>
        </w:trPr>
        <w:tc>
          <w:tcPr>
            <w:tcW w:w="2268" w:type="dxa"/>
            <w:vMerge/>
            <w:shd w:val="clear" w:color="auto" w:fill="8DB3E2" w:themeFill="text2" w:themeFillTint="66"/>
          </w:tcPr>
          <w:p w:rsidR="00ED6940" w:rsidRPr="00F74D7D" w:rsidRDefault="00ED6940" w:rsidP="00ED6940">
            <w:pPr>
              <w:spacing w:before="60" w:after="60"/>
              <w:rPr>
                <w:sz w:val="20"/>
                <w:szCs w:val="20"/>
              </w:rPr>
            </w:pPr>
          </w:p>
        </w:tc>
        <w:tc>
          <w:tcPr>
            <w:tcW w:w="90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90"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0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90"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0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97"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r>
      <w:tr w:rsidR="00ED6940" w:rsidRPr="00846A0F" w:rsidTr="00500B65">
        <w:trPr>
          <w:jc w:val="center"/>
        </w:trPr>
        <w:tc>
          <w:tcPr>
            <w:tcW w:w="2268" w:type="dxa"/>
            <w:shd w:val="clear" w:color="auto" w:fill="C6D9F1" w:themeFill="text2" w:themeFillTint="33"/>
          </w:tcPr>
          <w:p w:rsidR="00ED6940" w:rsidRPr="00846A0F" w:rsidRDefault="00ED6940" w:rsidP="00506CFB">
            <w:pPr>
              <w:spacing w:before="60" w:after="60"/>
              <w:jc w:val="center"/>
              <w:rPr>
                <w:b/>
                <w:sz w:val="20"/>
                <w:szCs w:val="20"/>
              </w:rPr>
            </w:pPr>
            <w:r w:rsidRPr="00846A0F">
              <w:rPr>
                <w:b/>
                <w:sz w:val="20"/>
                <w:szCs w:val="20"/>
              </w:rPr>
              <w:t>Укупно</w:t>
            </w:r>
          </w:p>
        </w:tc>
        <w:tc>
          <w:tcPr>
            <w:tcW w:w="900" w:type="dxa"/>
            <w:shd w:val="clear" w:color="auto" w:fill="FABF8F" w:themeFill="accent6" w:themeFillTint="99"/>
          </w:tcPr>
          <w:p w:rsidR="00ED6940" w:rsidRPr="00846A0F" w:rsidRDefault="00ED6940" w:rsidP="00ED6940">
            <w:pPr>
              <w:spacing w:before="60" w:after="60"/>
              <w:jc w:val="right"/>
              <w:rPr>
                <w:b/>
                <w:sz w:val="20"/>
                <w:szCs w:val="20"/>
              </w:rPr>
            </w:pPr>
            <w:r>
              <w:rPr>
                <w:b/>
                <w:sz w:val="20"/>
                <w:szCs w:val="20"/>
              </w:rPr>
              <w:t>126</w:t>
            </w:r>
          </w:p>
        </w:tc>
        <w:tc>
          <w:tcPr>
            <w:tcW w:w="990" w:type="dxa"/>
            <w:shd w:val="clear" w:color="auto" w:fill="FABF8F" w:themeFill="accent6" w:themeFillTint="99"/>
          </w:tcPr>
          <w:p w:rsidR="00ED6940" w:rsidRPr="00846A0F" w:rsidRDefault="00ED6940" w:rsidP="00ED6940">
            <w:pPr>
              <w:spacing w:before="60" w:after="60"/>
              <w:jc w:val="right"/>
              <w:rPr>
                <w:b/>
                <w:sz w:val="20"/>
                <w:szCs w:val="20"/>
              </w:rPr>
            </w:pPr>
            <w:r>
              <w:rPr>
                <w:b/>
                <w:sz w:val="20"/>
                <w:szCs w:val="20"/>
              </w:rPr>
              <w:t>21</w:t>
            </w:r>
          </w:p>
        </w:tc>
        <w:tc>
          <w:tcPr>
            <w:tcW w:w="900" w:type="dxa"/>
            <w:shd w:val="clear" w:color="auto" w:fill="FABF8F" w:themeFill="accent6" w:themeFillTint="99"/>
          </w:tcPr>
          <w:p w:rsidR="00ED6940" w:rsidRPr="00846A0F" w:rsidRDefault="00ED6940" w:rsidP="00ED6940">
            <w:pPr>
              <w:spacing w:before="60" w:after="60"/>
              <w:jc w:val="right"/>
              <w:rPr>
                <w:b/>
                <w:sz w:val="20"/>
                <w:szCs w:val="20"/>
              </w:rPr>
            </w:pPr>
            <w:r>
              <w:rPr>
                <w:b/>
                <w:sz w:val="20"/>
                <w:szCs w:val="20"/>
              </w:rPr>
              <w:t>119</w:t>
            </w:r>
          </w:p>
        </w:tc>
        <w:tc>
          <w:tcPr>
            <w:tcW w:w="990" w:type="dxa"/>
            <w:shd w:val="clear" w:color="auto" w:fill="FABF8F" w:themeFill="accent6" w:themeFillTint="99"/>
          </w:tcPr>
          <w:p w:rsidR="00ED6940" w:rsidRPr="00846A0F" w:rsidRDefault="00ED6940" w:rsidP="00ED6940">
            <w:pPr>
              <w:spacing w:before="60" w:after="60"/>
              <w:jc w:val="right"/>
              <w:rPr>
                <w:b/>
                <w:sz w:val="20"/>
                <w:szCs w:val="20"/>
              </w:rPr>
            </w:pPr>
            <w:r>
              <w:rPr>
                <w:b/>
                <w:sz w:val="20"/>
                <w:szCs w:val="20"/>
              </w:rPr>
              <w:t>26</w:t>
            </w:r>
          </w:p>
        </w:tc>
        <w:tc>
          <w:tcPr>
            <w:tcW w:w="900" w:type="dxa"/>
            <w:shd w:val="clear" w:color="auto" w:fill="FABF8F" w:themeFill="accent6" w:themeFillTint="99"/>
          </w:tcPr>
          <w:p w:rsidR="00ED6940" w:rsidRPr="00846A0F" w:rsidRDefault="00506CFB" w:rsidP="00ED6940">
            <w:pPr>
              <w:spacing w:before="60" w:after="60"/>
              <w:jc w:val="right"/>
              <w:rPr>
                <w:b/>
                <w:sz w:val="20"/>
                <w:szCs w:val="20"/>
              </w:rPr>
            </w:pPr>
            <w:r>
              <w:rPr>
                <w:b/>
                <w:sz w:val="20"/>
                <w:szCs w:val="20"/>
              </w:rPr>
              <w:t>152</w:t>
            </w:r>
          </w:p>
        </w:tc>
        <w:tc>
          <w:tcPr>
            <w:tcW w:w="997" w:type="dxa"/>
            <w:shd w:val="clear" w:color="auto" w:fill="FABF8F" w:themeFill="accent6" w:themeFillTint="99"/>
          </w:tcPr>
          <w:p w:rsidR="00ED6940" w:rsidRPr="00846A0F" w:rsidRDefault="00506CFB" w:rsidP="00ED6940">
            <w:pPr>
              <w:spacing w:before="60" w:after="60"/>
              <w:jc w:val="right"/>
              <w:rPr>
                <w:b/>
                <w:sz w:val="20"/>
                <w:szCs w:val="20"/>
              </w:rPr>
            </w:pPr>
            <w:r>
              <w:rPr>
                <w:b/>
                <w:sz w:val="20"/>
                <w:szCs w:val="20"/>
              </w:rPr>
              <w:t>53</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I</w:t>
            </w:r>
          </w:p>
        </w:tc>
        <w:tc>
          <w:tcPr>
            <w:tcW w:w="900" w:type="dxa"/>
          </w:tcPr>
          <w:p w:rsidR="00ED6940" w:rsidRPr="00F74D7D" w:rsidRDefault="00ED6940" w:rsidP="00ED6940">
            <w:pPr>
              <w:spacing w:before="60" w:after="60"/>
              <w:jc w:val="right"/>
              <w:rPr>
                <w:sz w:val="20"/>
                <w:szCs w:val="20"/>
              </w:rPr>
            </w:pPr>
            <w:r>
              <w:rPr>
                <w:sz w:val="20"/>
                <w:szCs w:val="20"/>
              </w:rPr>
              <w:t>96</w:t>
            </w:r>
          </w:p>
        </w:tc>
        <w:tc>
          <w:tcPr>
            <w:tcW w:w="990" w:type="dxa"/>
          </w:tcPr>
          <w:p w:rsidR="00ED6940" w:rsidRPr="00F74D7D" w:rsidRDefault="00ED6940" w:rsidP="00ED6940">
            <w:pPr>
              <w:spacing w:before="60" w:after="60"/>
              <w:jc w:val="right"/>
              <w:rPr>
                <w:sz w:val="20"/>
                <w:szCs w:val="20"/>
              </w:rPr>
            </w:pPr>
            <w:r>
              <w:rPr>
                <w:sz w:val="20"/>
                <w:szCs w:val="20"/>
              </w:rPr>
              <w:t>16</w:t>
            </w:r>
          </w:p>
        </w:tc>
        <w:tc>
          <w:tcPr>
            <w:tcW w:w="900" w:type="dxa"/>
          </w:tcPr>
          <w:p w:rsidR="00ED6940" w:rsidRPr="00F74D7D" w:rsidRDefault="00ED6940" w:rsidP="00ED6940">
            <w:pPr>
              <w:spacing w:before="60" w:after="60"/>
              <w:jc w:val="right"/>
              <w:rPr>
                <w:sz w:val="20"/>
                <w:szCs w:val="20"/>
              </w:rPr>
            </w:pPr>
            <w:r>
              <w:rPr>
                <w:sz w:val="20"/>
                <w:szCs w:val="20"/>
              </w:rPr>
              <w:t>96</w:t>
            </w:r>
          </w:p>
        </w:tc>
        <w:tc>
          <w:tcPr>
            <w:tcW w:w="990" w:type="dxa"/>
          </w:tcPr>
          <w:p w:rsidR="00ED6940" w:rsidRPr="00F74D7D" w:rsidRDefault="00ED6940" w:rsidP="00ED6940">
            <w:pPr>
              <w:spacing w:before="60" w:after="60"/>
              <w:jc w:val="right"/>
              <w:rPr>
                <w:sz w:val="20"/>
                <w:szCs w:val="20"/>
              </w:rPr>
            </w:pPr>
            <w:r>
              <w:rPr>
                <w:sz w:val="20"/>
                <w:szCs w:val="20"/>
              </w:rPr>
              <w:t>19</w:t>
            </w:r>
          </w:p>
        </w:tc>
        <w:tc>
          <w:tcPr>
            <w:tcW w:w="900" w:type="dxa"/>
          </w:tcPr>
          <w:p w:rsidR="00ED6940" w:rsidRPr="00F74D7D" w:rsidRDefault="00506CFB" w:rsidP="00ED6940">
            <w:pPr>
              <w:spacing w:before="60" w:after="60"/>
              <w:jc w:val="right"/>
              <w:rPr>
                <w:sz w:val="20"/>
                <w:szCs w:val="20"/>
              </w:rPr>
            </w:pPr>
            <w:r>
              <w:rPr>
                <w:sz w:val="20"/>
                <w:szCs w:val="20"/>
              </w:rPr>
              <w:t>81</w:t>
            </w:r>
          </w:p>
        </w:tc>
        <w:tc>
          <w:tcPr>
            <w:tcW w:w="997" w:type="dxa"/>
          </w:tcPr>
          <w:p w:rsidR="00ED6940" w:rsidRPr="00F74D7D" w:rsidRDefault="00506CFB" w:rsidP="00ED6940">
            <w:pPr>
              <w:spacing w:before="60" w:after="60"/>
              <w:jc w:val="right"/>
              <w:rPr>
                <w:sz w:val="20"/>
                <w:szCs w:val="20"/>
              </w:rPr>
            </w:pPr>
            <w:r>
              <w:rPr>
                <w:sz w:val="20"/>
                <w:szCs w:val="20"/>
              </w:rPr>
              <w:t>26</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II</w:t>
            </w:r>
          </w:p>
        </w:tc>
        <w:tc>
          <w:tcPr>
            <w:tcW w:w="900" w:type="dxa"/>
          </w:tcPr>
          <w:p w:rsidR="00ED6940" w:rsidRPr="00F74D7D" w:rsidRDefault="00ED6940" w:rsidP="00ED6940">
            <w:pPr>
              <w:spacing w:before="60" w:after="60"/>
              <w:jc w:val="right"/>
              <w:rPr>
                <w:sz w:val="20"/>
                <w:szCs w:val="20"/>
              </w:rPr>
            </w:pPr>
            <w:r>
              <w:rPr>
                <w:sz w:val="20"/>
                <w:szCs w:val="20"/>
              </w:rPr>
              <w:t>4</w:t>
            </w:r>
          </w:p>
        </w:tc>
        <w:tc>
          <w:tcPr>
            <w:tcW w:w="990" w:type="dxa"/>
          </w:tcPr>
          <w:p w:rsidR="00ED6940" w:rsidRPr="00F74D7D" w:rsidRDefault="00ED6940" w:rsidP="00ED6940">
            <w:pPr>
              <w:spacing w:before="60" w:after="60"/>
              <w:jc w:val="right"/>
              <w:rPr>
                <w:sz w:val="20"/>
                <w:szCs w:val="20"/>
              </w:rPr>
            </w:pPr>
            <w:r>
              <w:rPr>
                <w:sz w:val="20"/>
                <w:szCs w:val="20"/>
              </w:rPr>
              <w:t>1</w:t>
            </w:r>
          </w:p>
        </w:tc>
        <w:tc>
          <w:tcPr>
            <w:tcW w:w="900" w:type="dxa"/>
          </w:tcPr>
          <w:p w:rsidR="00ED6940" w:rsidRPr="00F74D7D" w:rsidRDefault="00ED6940" w:rsidP="00ED6940">
            <w:pPr>
              <w:spacing w:before="60" w:after="60"/>
              <w:jc w:val="right"/>
              <w:rPr>
                <w:sz w:val="20"/>
                <w:szCs w:val="20"/>
              </w:rPr>
            </w:pPr>
            <w:r>
              <w:rPr>
                <w:sz w:val="20"/>
                <w:szCs w:val="20"/>
              </w:rPr>
              <w:t>4</w:t>
            </w:r>
          </w:p>
        </w:tc>
        <w:tc>
          <w:tcPr>
            <w:tcW w:w="990" w:type="dxa"/>
          </w:tcPr>
          <w:p w:rsidR="00ED6940" w:rsidRPr="00F74D7D" w:rsidRDefault="00ED6940" w:rsidP="00ED6940">
            <w:pPr>
              <w:spacing w:before="60" w:after="60"/>
              <w:jc w:val="right"/>
              <w:rPr>
                <w:sz w:val="20"/>
                <w:szCs w:val="20"/>
              </w:rPr>
            </w:pPr>
            <w:r>
              <w:rPr>
                <w:sz w:val="20"/>
                <w:szCs w:val="20"/>
              </w:rPr>
              <w:t>1</w:t>
            </w:r>
          </w:p>
        </w:tc>
        <w:tc>
          <w:tcPr>
            <w:tcW w:w="900" w:type="dxa"/>
          </w:tcPr>
          <w:p w:rsidR="00ED6940" w:rsidRPr="00F74D7D" w:rsidRDefault="00506CFB" w:rsidP="00ED6940">
            <w:pPr>
              <w:spacing w:before="60" w:after="60"/>
              <w:jc w:val="right"/>
              <w:rPr>
                <w:sz w:val="20"/>
                <w:szCs w:val="20"/>
              </w:rPr>
            </w:pPr>
            <w:r>
              <w:rPr>
                <w:sz w:val="20"/>
                <w:szCs w:val="20"/>
              </w:rPr>
              <w:t>6</w:t>
            </w:r>
          </w:p>
        </w:tc>
        <w:tc>
          <w:tcPr>
            <w:tcW w:w="997" w:type="dxa"/>
          </w:tcPr>
          <w:p w:rsidR="00ED6940" w:rsidRPr="00F74D7D" w:rsidRDefault="00ED6940" w:rsidP="00ED6940">
            <w:pPr>
              <w:spacing w:before="60" w:after="60"/>
              <w:jc w:val="right"/>
              <w:rPr>
                <w:sz w:val="20"/>
                <w:szCs w:val="20"/>
              </w:rPr>
            </w:pPr>
            <w:r>
              <w:rPr>
                <w:sz w:val="20"/>
                <w:szCs w:val="20"/>
              </w:rPr>
              <w:t>1</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III</w:t>
            </w:r>
          </w:p>
        </w:tc>
        <w:tc>
          <w:tcPr>
            <w:tcW w:w="900" w:type="dxa"/>
          </w:tcPr>
          <w:p w:rsidR="00ED6940" w:rsidRPr="00F74D7D" w:rsidRDefault="00ED6940" w:rsidP="00ED6940">
            <w:pPr>
              <w:spacing w:before="60" w:after="60"/>
              <w:jc w:val="right"/>
              <w:rPr>
                <w:sz w:val="20"/>
                <w:szCs w:val="20"/>
              </w:rPr>
            </w:pPr>
            <w:r>
              <w:rPr>
                <w:sz w:val="20"/>
                <w:szCs w:val="20"/>
              </w:rPr>
              <w:t>21</w:t>
            </w:r>
          </w:p>
        </w:tc>
        <w:tc>
          <w:tcPr>
            <w:tcW w:w="990" w:type="dxa"/>
          </w:tcPr>
          <w:p w:rsidR="00ED6940" w:rsidRPr="00F74D7D" w:rsidRDefault="00ED6940" w:rsidP="00ED6940">
            <w:pPr>
              <w:spacing w:before="60" w:after="60"/>
              <w:jc w:val="right"/>
              <w:rPr>
                <w:sz w:val="20"/>
                <w:szCs w:val="20"/>
              </w:rPr>
            </w:pPr>
            <w:r>
              <w:rPr>
                <w:sz w:val="20"/>
                <w:szCs w:val="20"/>
              </w:rPr>
              <w:t>3</w:t>
            </w:r>
          </w:p>
        </w:tc>
        <w:tc>
          <w:tcPr>
            <w:tcW w:w="900" w:type="dxa"/>
          </w:tcPr>
          <w:p w:rsidR="00ED6940" w:rsidRPr="00F74D7D" w:rsidRDefault="00ED6940" w:rsidP="00ED6940">
            <w:pPr>
              <w:spacing w:before="60" w:after="60"/>
              <w:jc w:val="right"/>
              <w:rPr>
                <w:sz w:val="20"/>
                <w:szCs w:val="20"/>
              </w:rPr>
            </w:pPr>
            <w:r>
              <w:rPr>
                <w:sz w:val="20"/>
                <w:szCs w:val="20"/>
              </w:rPr>
              <w:t>15</w:t>
            </w:r>
          </w:p>
        </w:tc>
        <w:tc>
          <w:tcPr>
            <w:tcW w:w="990" w:type="dxa"/>
          </w:tcPr>
          <w:p w:rsidR="00ED6940" w:rsidRPr="00F74D7D" w:rsidRDefault="00ED6940" w:rsidP="00ED6940">
            <w:pPr>
              <w:spacing w:before="60" w:after="60"/>
              <w:jc w:val="right"/>
              <w:rPr>
                <w:sz w:val="20"/>
                <w:szCs w:val="20"/>
              </w:rPr>
            </w:pPr>
            <w:r>
              <w:rPr>
                <w:sz w:val="20"/>
                <w:szCs w:val="20"/>
              </w:rPr>
              <w:t>5</w:t>
            </w:r>
          </w:p>
        </w:tc>
        <w:tc>
          <w:tcPr>
            <w:tcW w:w="900" w:type="dxa"/>
          </w:tcPr>
          <w:p w:rsidR="00ED6940" w:rsidRPr="00F74D7D" w:rsidRDefault="00506CFB" w:rsidP="00ED6940">
            <w:pPr>
              <w:spacing w:before="60" w:after="60"/>
              <w:jc w:val="right"/>
              <w:rPr>
                <w:sz w:val="20"/>
                <w:szCs w:val="20"/>
              </w:rPr>
            </w:pPr>
            <w:r>
              <w:rPr>
                <w:sz w:val="20"/>
                <w:szCs w:val="20"/>
              </w:rPr>
              <w:t>17</w:t>
            </w:r>
          </w:p>
        </w:tc>
        <w:tc>
          <w:tcPr>
            <w:tcW w:w="997" w:type="dxa"/>
          </w:tcPr>
          <w:p w:rsidR="00ED6940" w:rsidRPr="00F74D7D" w:rsidRDefault="00506CFB" w:rsidP="00ED6940">
            <w:pPr>
              <w:spacing w:before="60" w:after="60"/>
              <w:jc w:val="right"/>
              <w:rPr>
                <w:sz w:val="20"/>
                <w:szCs w:val="20"/>
              </w:rPr>
            </w:pPr>
            <w:r>
              <w:rPr>
                <w:sz w:val="20"/>
                <w:szCs w:val="20"/>
              </w:rPr>
              <w:t>6</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IV</w:t>
            </w:r>
          </w:p>
        </w:tc>
        <w:tc>
          <w:tcPr>
            <w:tcW w:w="900" w:type="dxa"/>
          </w:tcPr>
          <w:p w:rsidR="00ED6940" w:rsidRPr="00F74D7D" w:rsidRDefault="00ED6940" w:rsidP="00ED6940">
            <w:pPr>
              <w:spacing w:before="60" w:after="60"/>
              <w:jc w:val="right"/>
              <w:rPr>
                <w:sz w:val="20"/>
                <w:szCs w:val="20"/>
              </w:rPr>
            </w:pPr>
            <w:r>
              <w:rPr>
                <w:sz w:val="20"/>
                <w:szCs w:val="20"/>
              </w:rPr>
              <w:t>5</w:t>
            </w:r>
          </w:p>
        </w:tc>
        <w:tc>
          <w:tcPr>
            <w:tcW w:w="990" w:type="dxa"/>
          </w:tcPr>
          <w:p w:rsidR="00ED6940" w:rsidRPr="00F74D7D" w:rsidRDefault="00ED6940" w:rsidP="00ED6940">
            <w:pPr>
              <w:spacing w:before="60" w:after="60"/>
              <w:jc w:val="right"/>
              <w:rPr>
                <w:sz w:val="20"/>
                <w:szCs w:val="20"/>
              </w:rPr>
            </w:pPr>
            <w:r>
              <w:rPr>
                <w:sz w:val="20"/>
                <w:szCs w:val="20"/>
              </w:rPr>
              <w:t>1</w:t>
            </w:r>
          </w:p>
        </w:tc>
        <w:tc>
          <w:tcPr>
            <w:tcW w:w="900" w:type="dxa"/>
          </w:tcPr>
          <w:p w:rsidR="00ED6940" w:rsidRPr="00F74D7D" w:rsidRDefault="00ED6940" w:rsidP="00ED6940">
            <w:pPr>
              <w:spacing w:before="60" w:after="60"/>
              <w:jc w:val="right"/>
              <w:rPr>
                <w:sz w:val="20"/>
                <w:szCs w:val="20"/>
              </w:rPr>
            </w:pPr>
            <w:r>
              <w:rPr>
                <w:sz w:val="20"/>
                <w:szCs w:val="20"/>
              </w:rPr>
              <w:t>4</w:t>
            </w:r>
          </w:p>
        </w:tc>
        <w:tc>
          <w:tcPr>
            <w:tcW w:w="990" w:type="dxa"/>
          </w:tcPr>
          <w:p w:rsidR="00ED6940" w:rsidRPr="00F74D7D" w:rsidRDefault="00ED6940" w:rsidP="00ED6940">
            <w:pPr>
              <w:spacing w:before="60" w:after="60"/>
              <w:jc w:val="right"/>
              <w:rPr>
                <w:sz w:val="20"/>
                <w:szCs w:val="20"/>
              </w:rPr>
            </w:pPr>
            <w:r>
              <w:rPr>
                <w:sz w:val="20"/>
                <w:szCs w:val="20"/>
              </w:rPr>
              <w:t>1</w:t>
            </w:r>
          </w:p>
        </w:tc>
        <w:tc>
          <w:tcPr>
            <w:tcW w:w="900" w:type="dxa"/>
          </w:tcPr>
          <w:p w:rsidR="00ED6940" w:rsidRPr="00F74D7D" w:rsidRDefault="00506CFB" w:rsidP="00ED6940">
            <w:pPr>
              <w:spacing w:before="60" w:after="60"/>
              <w:jc w:val="right"/>
              <w:rPr>
                <w:sz w:val="20"/>
                <w:szCs w:val="20"/>
              </w:rPr>
            </w:pPr>
            <w:r>
              <w:rPr>
                <w:sz w:val="20"/>
                <w:szCs w:val="20"/>
              </w:rPr>
              <w:t>2</w:t>
            </w:r>
          </w:p>
        </w:tc>
        <w:tc>
          <w:tcPr>
            <w:tcW w:w="997" w:type="dxa"/>
          </w:tcPr>
          <w:p w:rsidR="00ED6940" w:rsidRPr="00F74D7D" w:rsidRDefault="00506CFB" w:rsidP="00ED6940">
            <w:pPr>
              <w:spacing w:before="60" w:after="60"/>
              <w:jc w:val="right"/>
              <w:rPr>
                <w:sz w:val="20"/>
                <w:szCs w:val="20"/>
              </w:rPr>
            </w:pPr>
            <w:r>
              <w:rPr>
                <w:sz w:val="20"/>
                <w:szCs w:val="20"/>
              </w:rPr>
              <w:t>2</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VI-1</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VI-2</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VII-1</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VII-2</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ED6940" w:rsidRPr="00F74D7D" w:rsidTr="00500B65">
        <w:trPr>
          <w:jc w:val="center"/>
        </w:trPr>
        <w:tc>
          <w:tcPr>
            <w:tcW w:w="2268" w:type="dxa"/>
            <w:shd w:val="clear" w:color="auto" w:fill="C6D9F1" w:themeFill="text2" w:themeFillTint="33"/>
          </w:tcPr>
          <w:p w:rsidR="00ED6940" w:rsidRPr="00846A0F" w:rsidRDefault="00ED6940" w:rsidP="00506CFB">
            <w:pPr>
              <w:spacing w:before="60" w:after="60"/>
              <w:jc w:val="center"/>
              <w:rPr>
                <w:sz w:val="20"/>
                <w:szCs w:val="20"/>
              </w:rPr>
            </w:pPr>
            <w:r>
              <w:rPr>
                <w:sz w:val="20"/>
                <w:szCs w:val="20"/>
              </w:rPr>
              <w:t>VIII</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0" w:type="dxa"/>
          </w:tcPr>
          <w:p w:rsidR="00ED6940" w:rsidRPr="00F74D7D" w:rsidRDefault="00ED6940" w:rsidP="00ED6940">
            <w:pPr>
              <w:spacing w:before="60" w:after="60"/>
              <w:jc w:val="right"/>
              <w:rPr>
                <w:sz w:val="20"/>
                <w:szCs w:val="20"/>
              </w:rPr>
            </w:pPr>
            <w:r>
              <w:rPr>
                <w:sz w:val="20"/>
                <w:szCs w:val="20"/>
              </w:rPr>
              <w:t>0</w:t>
            </w:r>
          </w:p>
        </w:tc>
        <w:tc>
          <w:tcPr>
            <w:tcW w:w="900" w:type="dxa"/>
          </w:tcPr>
          <w:p w:rsidR="00ED6940" w:rsidRPr="00F74D7D" w:rsidRDefault="00ED6940" w:rsidP="00ED6940">
            <w:pPr>
              <w:spacing w:before="60" w:after="60"/>
              <w:jc w:val="right"/>
              <w:rPr>
                <w:sz w:val="20"/>
                <w:szCs w:val="20"/>
              </w:rPr>
            </w:pPr>
            <w:r>
              <w:rPr>
                <w:sz w:val="20"/>
                <w:szCs w:val="20"/>
              </w:rPr>
              <w:t>0</w:t>
            </w:r>
          </w:p>
        </w:tc>
        <w:tc>
          <w:tcPr>
            <w:tcW w:w="997" w:type="dxa"/>
          </w:tcPr>
          <w:p w:rsidR="00ED6940" w:rsidRPr="00F74D7D" w:rsidRDefault="00ED6940" w:rsidP="00ED6940">
            <w:pPr>
              <w:spacing w:before="60" w:after="60"/>
              <w:jc w:val="right"/>
              <w:rPr>
                <w:sz w:val="20"/>
                <w:szCs w:val="20"/>
              </w:rPr>
            </w:pPr>
            <w:r>
              <w:rPr>
                <w:sz w:val="20"/>
                <w:szCs w:val="20"/>
              </w:rPr>
              <w:t>0</w:t>
            </w:r>
          </w:p>
        </w:tc>
      </w:tr>
      <w:tr w:rsidR="00506CFB" w:rsidRPr="00F74D7D" w:rsidTr="00500B65">
        <w:trPr>
          <w:jc w:val="center"/>
        </w:trPr>
        <w:tc>
          <w:tcPr>
            <w:tcW w:w="2268" w:type="dxa"/>
            <w:shd w:val="clear" w:color="auto" w:fill="C6D9F1" w:themeFill="text2" w:themeFillTint="33"/>
          </w:tcPr>
          <w:p w:rsidR="00506CFB" w:rsidRPr="00506CFB" w:rsidRDefault="00506CFB" w:rsidP="00506CFB">
            <w:pPr>
              <w:spacing w:before="60" w:after="60"/>
              <w:jc w:val="center"/>
              <w:rPr>
                <w:sz w:val="20"/>
                <w:szCs w:val="20"/>
              </w:rPr>
            </w:pPr>
            <w:r>
              <w:rPr>
                <w:sz w:val="20"/>
                <w:szCs w:val="20"/>
              </w:rPr>
              <w:t>Инвалиди</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3</w:t>
            </w:r>
          </w:p>
        </w:tc>
        <w:tc>
          <w:tcPr>
            <w:tcW w:w="997" w:type="dxa"/>
          </w:tcPr>
          <w:p w:rsidR="00506CFB" w:rsidRDefault="00506CFB" w:rsidP="00ED6940">
            <w:pPr>
              <w:spacing w:before="60" w:after="60"/>
              <w:jc w:val="right"/>
              <w:rPr>
                <w:sz w:val="20"/>
                <w:szCs w:val="20"/>
              </w:rPr>
            </w:pPr>
            <w:r>
              <w:rPr>
                <w:sz w:val="20"/>
                <w:szCs w:val="20"/>
              </w:rPr>
              <w:t>0</w:t>
            </w:r>
          </w:p>
        </w:tc>
      </w:tr>
      <w:tr w:rsidR="00506CFB" w:rsidRPr="00F74D7D" w:rsidTr="00500B65">
        <w:trPr>
          <w:jc w:val="center"/>
        </w:trPr>
        <w:tc>
          <w:tcPr>
            <w:tcW w:w="2268" w:type="dxa"/>
            <w:shd w:val="clear" w:color="auto" w:fill="C6D9F1" w:themeFill="text2" w:themeFillTint="33"/>
          </w:tcPr>
          <w:p w:rsidR="00506CFB" w:rsidRPr="00506CFB" w:rsidRDefault="00506CFB" w:rsidP="00506CFB">
            <w:pPr>
              <w:spacing w:before="60" w:after="60"/>
              <w:jc w:val="center"/>
              <w:rPr>
                <w:sz w:val="20"/>
                <w:szCs w:val="20"/>
              </w:rPr>
            </w:pPr>
            <w:r>
              <w:rPr>
                <w:sz w:val="20"/>
                <w:szCs w:val="20"/>
              </w:rPr>
              <w:t>Лица без иједног разреда школе</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39</w:t>
            </w:r>
          </w:p>
        </w:tc>
        <w:tc>
          <w:tcPr>
            <w:tcW w:w="997" w:type="dxa"/>
          </w:tcPr>
          <w:p w:rsidR="00506CFB" w:rsidRDefault="00506CFB" w:rsidP="00ED6940">
            <w:pPr>
              <w:spacing w:before="60" w:after="60"/>
              <w:jc w:val="right"/>
              <w:rPr>
                <w:sz w:val="20"/>
                <w:szCs w:val="20"/>
              </w:rPr>
            </w:pPr>
            <w:r>
              <w:rPr>
                <w:sz w:val="20"/>
                <w:szCs w:val="20"/>
              </w:rPr>
              <w:t>19</w:t>
            </w:r>
          </w:p>
        </w:tc>
      </w:tr>
      <w:tr w:rsidR="00506CFB" w:rsidRPr="00F74D7D" w:rsidTr="00500B65">
        <w:trPr>
          <w:jc w:val="center"/>
        </w:trPr>
        <w:tc>
          <w:tcPr>
            <w:tcW w:w="2268" w:type="dxa"/>
            <w:shd w:val="clear" w:color="auto" w:fill="C6D9F1" w:themeFill="text2" w:themeFillTint="33"/>
          </w:tcPr>
          <w:p w:rsidR="00506CFB" w:rsidRPr="00506CFB" w:rsidRDefault="00506CFB" w:rsidP="00506CFB">
            <w:pPr>
              <w:spacing w:before="60" w:after="60"/>
              <w:jc w:val="center"/>
              <w:rPr>
                <w:sz w:val="20"/>
                <w:szCs w:val="20"/>
              </w:rPr>
            </w:pPr>
            <w:r>
              <w:rPr>
                <w:sz w:val="20"/>
                <w:szCs w:val="20"/>
              </w:rPr>
              <w:t>Лица за завршених 4 разреда</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1</w:t>
            </w:r>
          </w:p>
        </w:tc>
        <w:tc>
          <w:tcPr>
            <w:tcW w:w="997" w:type="dxa"/>
          </w:tcPr>
          <w:p w:rsidR="00506CFB" w:rsidRDefault="00506CFB" w:rsidP="00ED6940">
            <w:pPr>
              <w:spacing w:before="60" w:after="60"/>
              <w:jc w:val="right"/>
              <w:rPr>
                <w:sz w:val="20"/>
                <w:szCs w:val="20"/>
              </w:rPr>
            </w:pPr>
            <w:r>
              <w:rPr>
                <w:sz w:val="20"/>
                <w:szCs w:val="20"/>
              </w:rPr>
              <w:t>1</w:t>
            </w:r>
          </w:p>
        </w:tc>
      </w:tr>
      <w:tr w:rsidR="00506CFB" w:rsidRPr="00F74D7D" w:rsidTr="00500B65">
        <w:trPr>
          <w:jc w:val="center"/>
        </w:trPr>
        <w:tc>
          <w:tcPr>
            <w:tcW w:w="2268" w:type="dxa"/>
            <w:shd w:val="clear" w:color="auto" w:fill="C6D9F1" w:themeFill="text2" w:themeFillTint="33"/>
          </w:tcPr>
          <w:p w:rsidR="00506CFB" w:rsidRPr="00506CFB" w:rsidRDefault="00506CFB" w:rsidP="00506CFB">
            <w:pPr>
              <w:spacing w:before="60" w:after="60"/>
              <w:jc w:val="center"/>
              <w:rPr>
                <w:sz w:val="20"/>
                <w:szCs w:val="20"/>
              </w:rPr>
            </w:pPr>
            <w:r>
              <w:rPr>
                <w:sz w:val="20"/>
                <w:szCs w:val="20"/>
              </w:rPr>
              <w:t>Лица за завршених 5-7 разреда</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w:t>
            </w:r>
          </w:p>
        </w:tc>
        <w:tc>
          <w:tcPr>
            <w:tcW w:w="990" w:type="dxa"/>
          </w:tcPr>
          <w:p w:rsidR="00506CFB" w:rsidRDefault="00506CFB" w:rsidP="00ED6940">
            <w:pPr>
              <w:spacing w:before="60" w:after="60"/>
              <w:jc w:val="right"/>
              <w:rPr>
                <w:sz w:val="20"/>
                <w:szCs w:val="20"/>
              </w:rPr>
            </w:pPr>
            <w:r>
              <w:rPr>
                <w:sz w:val="20"/>
                <w:szCs w:val="20"/>
              </w:rPr>
              <w:t>/</w:t>
            </w:r>
          </w:p>
        </w:tc>
        <w:tc>
          <w:tcPr>
            <w:tcW w:w="900" w:type="dxa"/>
          </w:tcPr>
          <w:p w:rsidR="00506CFB" w:rsidRDefault="00506CFB" w:rsidP="00ED6940">
            <w:pPr>
              <w:spacing w:before="60" w:after="60"/>
              <w:jc w:val="right"/>
              <w:rPr>
                <w:sz w:val="20"/>
                <w:szCs w:val="20"/>
              </w:rPr>
            </w:pPr>
            <w:r>
              <w:rPr>
                <w:sz w:val="20"/>
                <w:szCs w:val="20"/>
              </w:rPr>
              <w:t>3</w:t>
            </w:r>
          </w:p>
        </w:tc>
        <w:tc>
          <w:tcPr>
            <w:tcW w:w="997" w:type="dxa"/>
          </w:tcPr>
          <w:p w:rsidR="00506CFB" w:rsidRDefault="00506CFB" w:rsidP="00ED6940">
            <w:pPr>
              <w:spacing w:before="60" w:after="60"/>
              <w:jc w:val="right"/>
              <w:rPr>
                <w:sz w:val="20"/>
                <w:szCs w:val="20"/>
              </w:rPr>
            </w:pPr>
            <w:r>
              <w:rPr>
                <w:sz w:val="20"/>
                <w:szCs w:val="20"/>
              </w:rPr>
              <w:t>2</w:t>
            </w:r>
          </w:p>
        </w:tc>
      </w:tr>
    </w:tbl>
    <w:p w:rsidR="007F5217" w:rsidRPr="007917E2" w:rsidRDefault="007917E2" w:rsidP="00ED6940">
      <w:pPr>
        <w:contextualSpacing/>
        <w:rPr>
          <w:i/>
          <w:sz w:val="20"/>
          <w:szCs w:val="20"/>
        </w:rPr>
      </w:pPr>
      <w:r>
        <w:rPr>
          <w:i/>
          <w:sz w:val="20"/>
          <w:szCs w:val="20"/>
          <w:lang/>
        </w:rPr>
        <w:t xml:space="preserve">              </w:t>
      </w:r>
      <w:r w:rsidR="00ED6940" w:rsidRPr="007B5A3C">
        <w:rPr>
          <w:i/>
          <w:sz w:val="20"/>
          <w:szCs w:val="20"/>
        </w:rPr>
        <w:t>Извор: Н</w:t>
      </w:r>
      <w:r>
        <w:rPr>
          <w:i/>
          <w:sz w:val="20"/>
          <w:szCs w:val="20"/>
        </w:rPr>
        <w:t>ационална служба за запошљавање</w:t>
      </w:r>
    </w:p>
    <w:p w:rsidR="00ED6940" w:rsidRPr="007B5A3C" w:rsidRDefault="007F5217" w:rsidP="00ED6940">
      <w:pPr>
        <w:rPr>
          <w:i/>
          <w:sz w:val="20"/>
          <w:szCs w:val="20"/>
        </w:rPr>
      </w:pPr>
      <w:r>
        <w:rPr>
          <w:b/>
          <w:i/>
          <w:sz w:val="20"/>
          <w:szCs w:val="20"/>
          <w:lang/>
        </w:rPr>
        <w:t xml:space="preserve">            </w:t>
      </w:r>
      <w:r w:rsidR="00ED6940" w:rsidRPr="007B5A3C">
        <w:rPr>
          <w:b/>
          <w:i/>
          <w:sz w:val="20"/>
          <w:szCs w:val="20"/>
        </w:rPr>
        <w:t>Табела</w:t>
      </w:r>
      <w:r w:rsidR="002B0F12">
        <w:rPr>
          <w:b/>
          <w:i/>
          <w:sz w:val="20"/>
          <w:szCs w:val="20"/>
        </w:rPr>
        <w:t xml:space="preserve"> 8</w:t>
      </w:r>
      <w:r w:rsidR="00ED6940" w:rsidRPr="007B5A3C">
        <w:rPr>
          <w:b/>
          <w:i/>
          <w:sz w:val="20"/>
          <w:szCs w:val="20"/>
        </w:rPr>
        <w:t>:</w:t>
      </w:r>
      <w:r w:rsidR="00ED6940" w:rsidRPr="007B5A3C">
        <w:rPr>
          <w:i/>
          <w:sz w:val="20"/>
          <w:szCs w:val="20"/>
        </w:rPr>
        <w:t xml:space="preserve"> Старосна структура лица ромске националности која се налазе на евиденцији НСЗ</w:t>
      </w:r>
    </w:p>
    <w:tbl>
      <w:tblPr>
        <w:tblStyle w:val="TableGrid"/>
        <w:tblW w:w="0" w:type="auto"/>
        <w:jc w:val="center"/>
        <w:tblLayout w:type="fixed"/>
        <w:tblLook w:val="04A0"/>
      </w:tblPr>
      <w:tblGrid>
        <w:gridCol w:w="1669"/>
        <w:gridCol w:w="970"/>
        <w:gridCol w:w="1068"/>
        <w:gridCol w:w="970"/>
        <w:gridCol w:w="1068"/>
        <w:gridCol w:w="970"/>
        <w:gridCol w:w="1068"/>
      </w:tblGrid>
      <w:tr w:rsidR="00ED6940" w:rsidRPr="00F74D7D" w:rsidTr="003B0DC3">
        <w:trPr>
          <w:trHeight w:val="369"/>
          <w:tblHeader/>
          <w:jc w:val="center"/>
        </w:trPr>
        <w:tc>
          <w:tcPr>
            <w:tcW w:w="1669" w:type="dxa"/>
            <w:vMerge w:val="restart"/>
            <w:shd w:val="clear" w:color="auto" w:fill="8DB3E2" w:themeFill="text2" w:themeFillTint="66"/>
            <w:vAlign w:val="center"/>
          </w:tcPr>
          <w:p w:rsidR="00ED6940" w:rsidRPr="00846A0F" w:rsidRDefault="00ED6940" w:rsidP="00ED6940">
            <w:pPr>
              <w:spacing w:before="60" w:after="60"/>
              <w:jc w:val="left"/>
              <w:rPr>
                <w:b/>
                <w:sz w:val="20"/>
                <w:szCs w:val="20"/>
              </w:rPr>
            </w:pPr>
            <w:r w:rsidRPr="00846A0F">
              <w:rPr>
                <w:b/>
                <w:sz w:val="20"/>
                <w:szCs w:val="20"/>
              </w:rPr>
              <w:t>Степен стручне спреме</w:t>
            </w:r>
          </w:p>
        </w:tc>
        <w:tc>
          <w:tcPr>
            <w:tcW w:w="2038"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31.12.2016.</w:t>
            </w:r>
          </w:p>
        </w:tc>
        <w:tc>
          <w:tcPr>
            <w:tcW w:w="2038"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31.12.2017.</w:t>
            </w:r>
          </w:p>
        </w:tc>
        <w:tc>
          <w:tcPr>
            <w:tcW w:w="2038" w:type="dxa"/>
            <w:gridSpan w:val="2"/>
            <w:shd w:val="clear" w:color="auto" w:fill="8DB3E2" w:themeFill="text2" w:themeFillTint="66"/>
            <w:vAlign w:val="center"/>
          </w:tcPr>
          <w:p w:rsidR="00ED6940" w:rsidRPr="00A409D9" w:rsidRDefault="002B0F12" w:rsidP="00ED6940">
            <w:pPr>
              <w:spacing w:before="60" w:after="60"/>
              <w:jc w:val="center"/>
              <w:rPr>
                <w:b/>
                <w:sz w:val="20"/>
                <w:szCs w:val="20"/>
              </w:rPr>
            </w:pPr>
            <w:r>
              <w:rPr>
                <w:b/>
                <w:sz w:val="20"/>
                <w:szCs w:val="20"/>
              </w:rPr>
              <w:t>На дан 30.9</w:t>
            </w:r>
            <w:r w:rsidR="00ED6940">
              <w:rPr>
                <w:b/>
                <w:sz w:val="20"/>
                <w:szCs w:val="20"/>
              </w:rPr>
              <w:t>.2018.</w:t>
            </w:r>
          </w:p>
        </w:tc>
      </w:tr>
      <w:tr w:rsidR="00ED6940" w:rsidRPr="00F74D7D" w:rsidTr="003B0DC3">
        <w:trPr>
          <w:trHeight w:val="384"/>
          <w:tblHeader/>
          <w:jc w:val="center"/>
        </w:trPr>
        <w:tc>
          <w:tcPr>
            <w:tcW w:w="1669" w:type="dxa"/>
            <w:vMerge/>
            <w:shd w:val="clear" w:color="auto" w:fill="8DB3E2" w:themeFill="text2" w:themeFillTint="66"/>
          </w:tcPr>
          <w:p w:rsidR="00ED6940" w:rsidRPr="00F74D7D" w:rsidRDefault="00ED6940" w:rsidP="00ED6940">
            <w:pPr>
              <w:spacing w:before="60" w:after="60"/>
              <w:rPr>
                <w:sz w:val="20"/>
                <w:szCs w:val="20"/>
              </w:rPr>
            </w:pPr>
          </w:p>
        </w:tc>
        <w:tc>
          <w:tcPr>
            <w:tcW w:w="97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1068"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7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1068"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70"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1068"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r>
      <w:tr w:rsidR="00ED6940" w:rsidRPr="00846A0F" w:rsidTr="003B0DC3">
        <w:trPr>
          <w:trHeight w:val="369"/>
          <w:jc w:val="center"/>
        </w:trPr>
        <w:tc>
          <w:tcPr>
            <w:tcW w:w="1669" w:type="dxa"/>
            <w:shd w:val="clear" w:color="auto" w:fill="C6D9F1" w:themeFill="text2" w:themeFillTint="33"/>
          </w:tcPr>
          <w:p w:rsidR="00ED6940" w:rsidRPr="00846A0F" w:rsidRDefault="00ED6940" w:rsidP="003B0DC3">
            <w:pPr>
              <w:spacing w:before="60" w:after="60"/>
              <w:jc w:val="center"/>
              <w:rPr>
                <w:b/>
                <w:sz w:val="20"/>
                <w:szCs w:val="20"/>
              </w:rPr>
            </w:pPr>
            <w:r w:rsidRPr="00846A0F">
              <w:rPr>
                <w:b/>
                <w:sz w:val="20"/>
                <w:szCs w:val="20"/>
              </w:rPr>
              <w:t>Укупно</w:t>
            </w:r>
          </w:p>
        </w:tc>
        <w:tc>
          <w:tcPr>
            <w:tcW w:w="970" w:type="dxa"/>
          </w:tcPr>
          <w:p w:rsidR="00ED6940" w:rsidRPr="00846A0F" w:rsidRDefault="00ED6940" w:rsidP="00ED6940">
            <w:pPr>
              <w:spacing w:before="60" w:after="60"/>
              <w:jc w:val="right"/>
              <w:rPr>
                <w:b/>
                <w:sz w:val="20"/>
                <w:szCs w:val="20"/>
              </w:rPr>
            </w:pPr>
            <w:r>
              <w:rPr>
                <w:b/>
                <w:sz w:val="20"/>
                <w:szCs w:val="20"/>
              </w:rPr>
              <w:t>126</w:t>
            </w:r>
          </w:p>
        </w:tc>
        <w:tc>
          <w:tcPr>
            <w:tcW w:w="1068" w:type="dxa"/>
          </w:tcPr>
          <w:p w:rsidR="00ED6940" w:rsidRPr="00846A0F" w:rsidRDefault="00ED6940" w:rsidP="00ED6940">
            <w:pPr>
              <w:spacing w:before="60" w:after="60"/>
              <w:jc w:val="right"/>
              <w:rPr>
                <w:b/>
                <w:sz w:val="20"/>
                <w:szCs w:val="20"/>
              </w:rPr>
            </w:pPr>
            <w:r>
              <w:rPr>
                <w:b/>
                <w:sz w:val="20"/>
                <w:szCs w:val="20"/>
              </w:rPr>
              <w:t>21</w:t>
            </w:r>
          </w:p>
        </w:tc>
        <w:tc>
          <w:tcPr>
            <w:tcW w:w="970" w:type="dxa"/>
          </w:tcPr>
          <w:p w:rsidR="00ED6940" w:rsidRPr="00846A0F" w:rsidRDefault="00ED6940" w:rsidP="00ED6940">
            <w:pPr>
              <w:spacing w:before="60" w:after="60"/>
              <w:jc w:val="right"/>
              <w:rPr>
                <w:b/>
                <w:sz w:val="20"/>
                <w:szCs w:val="20"/>
              </w:rPr>
            </w:pPr>
            <w:r>
              <w:rPr>
                <w:b/>
                <w:sz w:val="20"/>
                <w:szCs w:val="20"/>
              </w:rPr>
              <w:t>119</w:t>
            </w:r>
          </w:p>
        </w:tc>
        <w:tc>
          <w:tcPr>
            <w:tcW w:w="1068" w:type="dxa"/>
          </w:tcPr>
          <w:p w:rsidR="00ED6940" w:rsidRPr="00846A0F" w:rsidRDefault="00ED6940" w:rsidP="00ED6940">
            <w:pPr>
              <w:spacing w:before="60" w:after="60"/>
              <w:jc w:val="right"/>
              <w:rPr>
                <w:b/>
                <w:sz w:val="20"/>
                <w:szCs w:val="20"/>
              </w:rPr>
            </w:pPr>
            <w:r>
              <w:rPr>
                <w:b/>
                <w:sz w:val="20"/>
                <w:szCs w:val="20"/>
              </w:rPr>
              <w:t>26</w:t>
            </w:r>
          </w:p>
        </w:tc>
        <w:tc>
          <w:tcPr>
            <w:tcW w:w="970" w:type="dxa"/>
          </w:tcPr>
          <w:p w:rsidR="00ED6940" w:rsidRPr="00846A0F" w:rsidRDefault="002B0F12" w:rsidP="00ED6940">
            <w:pPr>
              <w:spacing w:before="60" w:after="60"/>
              <w:jc w:val="right"/>
              <w:rPr>
                <w:b/>
                <w:sz w:val="20"/>
                <w:szCs w:val="20"/>
              </w:rPr>
            </w:pPr>
            <w:r>
              <w:rPr>
                <w:b/>
                <w:sz w:val="20"/>
                <w:szCs w:val="20"/>
              </w:rPr>
              <w:t>100</w:t>
            </w:r>
          </w:p>
        </w:tc>
        <w:tc>
          <w:tcPr>
            <w:tcW w:w="1068" w:type="dxa"/>
          </w:tcPr>
          <w:p w:rsidR="00ED6940" w:rsidRPr="00846A0F" w:rsidRDefault="002B0F12" w:rsidP="00ED6940">
            <w:pPr>
              <w:spacing w:before="60" w:after="60"/>
              <w:jc w:val="right"/>
              <w:rPr>
                <w:b/>
                <w:sz w:val="20"/>
                <w:szCs w:val="20"/>
              </w:rPr>
            </w:pPr>
            <w:r>
              <w:rPr>
                <w:b/>
                <w:sz w:val="20"/>
                <w:szCs w:val="20"/>
              </w:rPr>
              <w:t>26</w:t>
            </w:r>
          </w:p>
        </w:tc>
      </w:tr>
      <w:tr w:rsidR="00ED6940" w:rsidRPr="00F74D7D" w:rsidTr="003B0DC3">
        <w:trPr>
          <w:trHeight w:val="369"/>
          <w:jc w:val="center"/>
        </w:trPr>
        <w:tc>
          <w:tcPr>
            <w:tcW w:w="1669" w:type="dxa"/>
            <w:shd w:val="clear" w:color="auto" w:fill="C6D9F1" w:themeFill="text2" w:themeFillTint="33"/>
          </w:tcPr>
          <w:p w:rsidR="00ED6940" w:rsidRPr="00F74D7D" w:rsidRDefault="00ED6940" w:rsidP="003B0DC3">
            <w:pPr>
              <w:spacing w:before="60" w:after="60"/>
              <w:jc w:val="center"/>
              <w:rPr>
                <w:sz w:val="20"/>
                <w:szCs w:val="20"/>
              </w:rPr>
            </w:pPr>
            <w:r>
              <w:rPr>
                <w:sz w:val="20"/>
                <w:szCs w:val="20"/>
              </w:rPr>
              <w:t>15-19 година</w:t>
            </w:r>
          </w:p>
        </w:tc>
        <w:tc>
          <w:tcPr>
            <w:tcW w:w="970" w:type="dxa"/>
          </w:tcPr>
          <w:p w:rsidR="00ED6940" w:rsidRPr="00F74D7D" w:rsidRDefault="00ED6940" w:rsidP="00ED6940">
            <w:pPr>
              <w:spacing w:before="60" w:after="60"/>
              <w:jc w:val="right"/>
              <w:rPr>
                <w:sz w:val="20"/>
                <w:szCs w:val="20"/>
              </w:rPr>
            </w:pPr>
            <w:r>
              <w:rPr>
                <w:sz w:val="20"/>
                <w:szCs w:val="20"/>
              </w:rPr>
              <w:t>10</w:t>
            </w:r>
          </w:p>
        </w:tc>
        <w:tc>
          <w:tcPr>
            <w:tcW w:w="1068" w:type="dxa"/>
          </w:tcPr>
          <w:p w:rsidR="00ED6940" w:rsidRPr="00F74D7D" w:rsidRDefault="00ED6940" w:rsidP="00ED6940">
            <w:pPr>
              <w:spacing w:before="60" w:after="60"/>
              <w:jc w:val="right"/>
              <w:rPr>
                <w:sz w:val="20"/>
                <w:szCs w:val="20"/>
              </w:rPr>
            </w:pPr>
            <w:r>
              <w:rPr>
                <w:sz w:val="20"/>
                <w:szCs w:val="20"/>
              </w:rPr>
              <w:t>3</w:t>
            </w:r>
          </w:p>
        </w:tc>
        <w:tc>
          <w:tcPr>
            <w:tcW w:w="970" w:type="dxa"/>
          </w:tcPr>
          <w:p w:rsidR="00ED6940" w:rsidRPr="00F74D7D" w:rsidRDefault="00ED6940" w:rsidP="00ED6940">
            <w:pPr>
              <w:spacing w:before="60" w:after="60"/>
              <w:jc w:val="right"/>
              <w:rPr>
                <w:sz w:val="20"/>
                <w:szCs w:val="20"/>
              </w:rPr>
            </w:pPr>
            <w:r>
              <w:rPr>
                <w:sz w:val="20"/>
                <w:szCs w:val="20"/>
              </w:rPr>
              <w:t>11</w:t>
            </w:r>
          </w:p>
        </w:tc>
        <w:tc>
          <w:tcPr>
            <w:tcW w:w="1068" w:type="dxa"/>
          </w:tcPr>
          <w:p w:rsidR="00ED6940" w:rsidRPr="00F74D7D" w:rsidRDefault="00ED6940" w:rsidP="00ED6940">
            <w:pPr>
              <w:spacing w:before="60" w:after="60"/>
              <w:jc w:val="right"/>
              <w:rPr>
                <w:sz w:val="20"/>
                <w:szCs w:val="20"/>
              </w:rPr>
            </w:pPr>
            <w:r>
              <w:rPr>
                <w:sz w:val="20"/>
                <w:szCs w:val="20"/>
              </w:rPr>
              <w:t>3</w:t>
            </w:r>
          </w:p>
        </w:tc>
        <w:tc>
          <w:tcPr>
            <w:tcW w:w="970" w:type="dxa"/>
          </w:tcPr>
          <w:p w:rsidR="00ED6940" w:rsidRPr="00F74D7D" w:rsidRDefault="002B0F12" w:rsidP="00ED6940">
            <w:pPr>
              <w:spacing w:before="60" w:after="60"/>
              <w:jc w:val="right"/>
              <w:rPr>
                <w:sz w:val="20"/>
                <w:szCs w:val="20"/>
              </w:rPr>
            </w:pPr>
            <w:r>
              <w:rPr>
                <w:sz w:val="20"/>
                <w:szCs w:val="20"/>
              </w:rPr>
              <w:t>10</w:t>
            </w:r>
          </w:p>
        </w:tc>
        <w:tc>
          <w:tcPr>
            <w:tcW w:w="1068" w:type="dxa"/>
          </w:tcPr>
          <w:p w:rsidR="00ED6940" w:rsidRPr="00F74D7D" w:rsidRDefault="002B0F12" w:rsidP="00ED6940">
            <w:pPr>
              <w:spacing w:before="60" w:after="60"/>
              <w:jc w:val="right"/>
              <w:rPr>
                <w:sz w:val="20"/>
                <w:szCs w:val="20"/>
              </w:rPr>
            </w:pPr>
            <w:r>
              <w:rPr>
                <w:sz w:val="20"/>
                <w:szCs w:val="20"/>
              </w:rPr>
              <w:t>5</w:t>
            </w:r>
          </w:p>
        </w:tc>
      </w:tr>
      <w:tr w:rsidR="00ED6940" w:rsidRPr="00F74D7D" w:rsidTr="003B0DC3">
        <w:trPr>
          <w:trHeight w:val="369"/>
          <w:jc w:val="center"/>
        </w:trPr>
        <w:tc>
          <w:tcPr>
            <w:tcW w:w="1669" w:type="dxa"/>
            <w:shd w:val="clear" w:color="auto" w:fill="C6D9F1" w:themeFill="text2" w:themeFillTint="33"/>
          </w:tcPr>
          <w:p w:rsidR="00ED6940" w:rsidRPr="00F74D7D" w:rsidRDefault="00ED6940" w:rsidP="003B0DC3">
            <w:pPr>
              <w:spacing w:before="60" w:after="60"/>
              <w:jc w:val="center"/>
              <w:rPr>
                <w:sz w:val="20"/>
                <w:szCs w:val="20"/>
              </w:rPr>
            </w:pPr>
            <w:r>
              <w:rPr>
                <w:sz w:val="20"/>
                <w:szCs w:val="20"/>
              </w:rPr>
              <w:t>20-24 година</w:t>
            </w:r>
          </w:p>
        </w:tc>
        <w:tc>
          <w:tcPr>
            <w:tcW w:w="970" w:type="dxa"/>
          </w:tcPr>
          <w:p w:rsidR="00ED6940" w:rsidRPr="00F74D7D" w:rsidRDefault="00ED6940" w:rsidP="00ED6940">
            <w:pPr>
              <w:spacing w:before="60" w:after="60"/>
              <w:jc w:val="right"/>
              <w:rPr>
                <w:sz w:val="20"/>
                <w:szCs w:val="20"/>
              </w:rPr>
            </w:pPr>
            <w:r>
              <w:rPr>
                <w:sz w:val="20"/>
                <w:szCs w:val="20"/>
              </w:rPr>
              <w:t>20</w:t>
            </w:r>
          </w:p>
        </w:tc>
        <w:tc>
          <w:tcPr>
            <w:tcW w:w="1068" w:type="dxa"/>
          </w:tcPr>
          <w:p w:rsidR="00ED6940" w:rsidRPr="00F74D7D" w:rsidRDefault="00ED6940" w:rsidP="00ED6940">
            <w:pPr>
              <w:spacing w:before="60" w:after="60"/>
              <w:jc w:val="right"/>
              <w:rPr>
                <w:sz w:val="20"/>
                <w:szCs w:val="20"/>
              </w:rPr>
            </w:pPr>
            <w:r>
              <w:rPr>
                <w:sz w:val="20"/>
                <w:szCs w:val="20"/>
              </w:rPr>
              <w:t>5</w:t>
            </w:r>
          </w:p>
        </w:tc>
        <w:tc>
          <w:tcPr>
            <w:tcW w:w="970" w:type="dxa"/>
          </w:tcPr>
          <w:p w:rsidR="00ED6940" w:rsidRPr="00F74D7D" w:rsidRDefault="00ED6940" w:rsidP="00ED6940">
            <w:pPr>
              <w:spacing w:before="60" w:after="60"/>
              <w:jc w:val="right"/>
              <w:rPr>
                <w:sz w:val="20"/>
                <w:szCs w:val="20"/>
              </w:rPr>
            </w:pPr>
            <w:r>
              <w:rPr>
                <w:sz w:val="20"/>
                <w:szCs w:val="20"/>
              </w:rPr>
              <w:t>15</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2B0F12" w:rsidP="00ED6940">
            <w:pPr>
              <w:spacing w:before="60" w:after="60"/>
              <w:jc w:val="right"/>
              <w:rPr>
                <w:sz w:val="20"/>
                <w:szCs w:val="20"/>
              </w:rPr>
            </w:pPr>
            <w:r>
              <w:rPr>
                <w:sz w:val="20"/>
                <w:szCs w:val="20"/>
              </w:rPr>
              <w:t>12</w:t>
            </w:r>
          </w:p>
        </w:tc>
        <w:tc>
          <w:tcPr>
            <w:tcW w:w="1068" w:type="dxa"/>
          </w:tcPr>
          <w:p w:rsidR="00ED6940" w:rsidRPr="00F74D7D" w:rsidRDefault="002B0F12" w:rsidP="00ED6940">
            <w:pPr>
              <w:spacing w:before="60" w:after="60"/>
              <w:jc w:val="right"/>
              <w:rPr>
                <w:sz w:val="20"/>
                <w:szCs w:val="20"/>
              </w:rPr>
            </w:pPr>
            <w:r>
              <w:rPr>
                <w:sz w:val="20"/>
                <w:szCs w:val="20"/>
              </w:rPr>
              <w:t>1</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25-29 година</w:t>
            </w:r>
          </w:p>
        </w:tc>
        <w:tc>
          <w:tcPr>
            <w:tcW w:w="970" w:type="dxa"/>
          </w:tcPr>
          <w:p w:rsidR="00ED6940" w:rsidRPr="00F74D7D" w:rsidRDefault="00ED6940" w:rsidP="00ED6940">
            <w:pPr>
              <w:spacing w:before="60" w:after="60"/>
              <w:jc w:val="right"/>
              <w:rPr>
                <w:sz w:val="20"/>
                <w:szCs w:val="20"/>
              </w:rPr>
            </w:pPr>
            <w:r>
              <w:rPr>
                <w:sz w:val="20"/>
                <w:szCs w:val="20"/>
              </w:rPr>
              <w:t>21</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ED6940" w:rsidP="00ED6940">
            <w:pPr>
              <w:spacing w:before="60" w:after="60"/>
              <w:jc w:val="right"/>
              <w:rPr>
                <w:sz w:val="20"/>
                <w:szCs w:val="20"/>
              </w:rPr>
            </w:pPr>
            <w:r>
              <w:rPr>
                <w:sz w:val="20"/>
                <w:szCs w:val="20"/>
              </w:rPr>
              <w:t>18</w:t>
            </w:r>
          </w:p>
        </w:tc>
        <w:tc>
          <w:tcPr>
            <w:tcW w:w="1068" w:type="dxa"/>
          </w:tcPr>
          <w:p w:rsidR="00ED6940" w:rsidRPr="00F74D7D" w:rsidRDefault="00ED6940" w:rsidP="00ED6940">
            <w:pPr>
              <w:spacing w:before="60" w:after="60"/>
              <w:jc w:val="right"/>
              <w:rPr>
                <w:sz w:val="20"/>
                <w:szCs w:val="20"/>
              </w:rPr>
            </w:pPr>
            <w:r>
              <w:rPr>
                <w:sz w:val="20"/>
                <w:szCs w:val="20"/>
              </w:rPr>
              <w:t>5</w:t>
            </w:r>
          </w:p>
        </w:tc>
        <w:tc>
          <w:tcPr>
            <w:tcW w:w="970" w:type="dxa"/>
          </w:tcPr>
          <w:p w:rsidR="00ED6940" w:rsidRPr="00F74D7D" w:rsidRDefault="002B0F12" w:rsidP="00ED6940">
            <w:pPr>
              <w:spacing w:before="60" w:after="60"/>
              <w:jc w:val="right"/>
              <w:rPr>
                <w:sz w:val="20"/>
                <w:szCs w:val="20"/>
              </w:rPr>
            </w:pPr>
            <w:r>
              <w:rPr>
                <w:sz w:val="20"/>
                <w:szCs w:val="20"/>
              </w:rPr>
              <w:t>13</w:t>
            </w:r>
          </w:p>
        </w:tc>
        <w:tc>
          <w:tcPr>
            <w:tcW w:w="1068" w:type="dxa"/>
          </w:tcPr>
          <w:p w:rsidR="00ED6940" w:rsidRPr="00F74D7D" w:rsidRDefault="002B0F12" w:rsidP="00ED6940">
            <w:pPr>
              <w:spacing w:before="60" w:after="60"/>
              <w:jc w:val="right"/>
              <w:rPr>
                <w:sz w:val="20"/>
                <w:szCs w:val="20"/>
              </w:rPr>
            </w:pPr>
            <w:r>
              <w:rPr>
                <w:sz w:val="20"/>
                <w:szCs w:val="20"/>
              </w:rPr>
              <w:t>5</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30-34 година</w:t>
            </w:r>
          </w:p>
        </w:tc>
        <w:tc>
          <w:tcPr>
            <w:tcW w:w="970" w:type="dxa"/>
          </w:tcPr>
          <w:p w:rsidR="00ED6940" w:rsidRPr="00F74D7D" w:rsidRDefault="00ED6940" w:rsidP="00ED6940">
            <w:pPr>
              <w:spacing w:before="60" w:after="60"/>
              <w:jc w:val="right"/>
              <w:rPr>
                <w:sz w:val="20"/>
                <w:szCs w:val="20"/>
              </w:rPr>
            </w:pPr>
            <w:r>
              <w:rPr>
                <w:sz w:val="20"/>
                <w:szCs w:val="20"/>
              </w:rPr>
              <w:t>24</w:t>
            </w:r>
          </w:p>
        </w:tc>
        <w:tc>
          <w:tcPr>
            <w:tcW w:w="1068" w:type="dxa"/>
          </w:tcPr>
          <w:p w:rsidR="00ED6940" w:rsidRPr="00F74D7D" w:rsidRDefault="00ED6940" w:rsidP="00ED6940">
            <w:pPr>
              <w:spacing w:before="60" w:after="60"/>
              <w:jc w:val="right"/>
              <w:rPr>
                <w:sz w:val="20"/>
                <w:szCs w:val="20"/>
              </w:rPr>
            </w:pPr>
            <w:r>
              <w:rPr>
                <w:sz w:val="20"/>
                <w:szCs w:val="20"/>
              </w:rPr>
              <w:t>4</w:t>
            </w:r>
          </w:p>
        </w:tc>
        <w:tc>
          <w:tcPr>
            <w:tcW w:w="970" w:type="dxa"/>
          </w:tcPr>
          <w:p w:rsidR="00ED6940" w:rsidRPr="00F74D7D" w:rsidRDefault="00ED6940" w:rsidP="00ED6940">
            <w:pPr>
              <w:spacing w:before="60" w:after="60"/>
              <w:jc w:val="right"/>
              <w:rPr>
                <w:sz w:val="20"/>
                <w:szCs w:val="20"/>
              </w:rPr>
            </w:pPr>
            <w:r>
              <w:rPr>
                <w:sz w:val="20"/>
                <w:szCs w:val="20"/>
              </w:rPr>
              <w:t>24</w:t>
            </w:r>
          </w:p>
        </w:tc>
        <w:tc>
          <w:tcPr>
            <w:tcW w:w="1068" w:type="dxa"/>
          </w:tcPr>
          <w:p w:rsidR="00ED6940" w:rsidRPr="00F74D7D" w:rsidRDefault="00ED6940" w:rsidP="00ED6940">
            <w:pPr>
              <w:spacing w:before="60" w:after="60"/>
              <w:jc w:val="right"/>
              <w:rPr>
                <w:sz w:val="20"/>
                <w:szCs w:val="20"/>
              </w:rPr>
            </w:pPr>
            <w:r>
              <w:rPr>
                <w:sz w:val="20"/>
                <w:szCs w:val="20"/>
              </w:rPr>
              <w:t>5</w:t>
            </w:r>
          </w:p>
        </w:tc>
        <w:tc>
          <w:tcPr>
            <w:tcW w:w="970" w:type="dxa"/>
          </w:tcPr>
          <w:p w:rsidR="00ED6940" w:rsidRPr="00F74D7D" w:rsidRDefault="00ED6940" w:rsidP="00ED6940">
            <w:pPr>
              <w:spacing w:before="60" w:after="60"/>
              <w:jc w:val="right"/>
              <w:rPr>
                <w:sz w:val="20"/>
                <w:szCs w:val="20"/>
              </w:rPr>
            </w:pPr>
            <w:r>
              <w:rPr>
                <w:sz w:val="20"/>
                <w:szCs w:val="20"/>
              </w:rPr>
              <w:t>16</w:t>
            </w:r>
          </w:p>
        </w:tc>
        <w:tc>
          <w:tcPr>
            <w:tcW w:w="1068" w:type="dxa"/>
          </w:tcPr>
          <w:p w:rsidR="00ED6940" w:rsidRPr="00F74D7D" w:rsidRDefault="002B0F12" w:rsidP="00ED6940">
            <w:pPr>
              <w:spacing w:before="60" w:after="60"/>
              <w:jc w:val="right"/>
              <w:rPr>
                <w:sz w:val="20"/>
                <w:szCs w:val="20"/>
              </w:rPr>
            </w:pPr>
            <w:r>
              <w:rPr>
                <w:sz w:val="20"/>
                <w:szCs w:val="20"/>
              </w:rPr>
              <w:t>4</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lastRenderedPageBreak/>
              <w:t>35-39 година</w:t>
            </w:r>
          </w:p>
        </w:tc>
        <w:tc>
          <w:tcPr>
            <w:tcW w:w="970" w:type="dxa"/>
          </w:tcPr>
          <w:p w:rsidR="00ED6940" w:rsidRPr="00F74D7D" w:rsidRDefault="00ED6940" w:rsidP="00ED6940">
            <w:pPr>
              <w:spacing w:before="60" w:after="60"/>
              <w:jc w:val="right"/>
              <w:rPr>
                <w:sz w:val="20"/>
                <w:szCs w:val="20"/>
              </w:rPr>
            </w:pPr>
            <w:r>
              <w:rPr>
                <w:sz w:val="20"/>
                <w:szCs w:val="20"/>
              </w:rPr>
              <w:t>21</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ED6940" w:rsidP="00ED6940">
            <w:pPr>
              <w:spacing w:before="60" w:after="60"/>
              <w:jc w:val="right"/>
              <w:rPr>
                <w:sz w:val="20"/>
                <w:szCs w:val="20"/>
              </w:rPr>
            </w:pPr>
            <w:r>
              <w:rPr>
                <w:sz w:val="20"/>
                <w:szCs w:val="20"/>
              </w:rPr>
              <w:t>17</w:t>
            </w:r>
          </w:p>
        </w:tc>
        <w:tc>
          <w:tcPr>
            <w:tcW w:w="1068" w:type="dxa"/>
          </w:tcPr>
          <w:p w:rsidR="00ED6940" w:rsidRPr="00F74D7D" w:rsidRDefault="00ED6940" w:rsidP="00ED6940">
            <w:pPr>
              <w:spacing w:before="60" w:after="60"/>
              <w:jc w:val="right"/>
              <w:rPr>
                <w:sz w:val="20"/>
                <w:szCs w:val="20"/>
              </w:rPr>
            </w:pPr>
            <w:r>
              <w:rPr>
                <w:sz w:val="20"/>
                <w:szCs w:val="20"/>
              </w:rPr>
              <w:t>3</w:t>
            </w:r>
          </w:p>
        </w:tc>
        <w:tc>
          <w:tcPr>
            <w:tcW w:w="970" w:type="dxa"/>
          </w:tcPr>
          <w:p w:rsidR="00ED6940" w:rsidRPr="00F74D7D" w:rsidRDefault="002B0F12" w:rsidP="00ED6940">
            <w:pPr>
              <w:spacing w:before="60" w:after="60"/>
              <w:jc w:val="right"/>
              <w:rPr>
                <w:sz w:val="20"/>
                <w:szCs w:val="20"/>
              </w:rPr>
            </w:pPr>
            <w:r>
              <w:rPr>
                <w:sz w:val="20"/>
                <w:szCs w:val="20"/>
              </w:rPr>
              <w:t>21</w:t>
            </w:r>
          </w:p>
        </w:tc>
        <w:tc>
          <w:tcPr>
            <w:tcW w:w="1068" w:type="dxa"/>
          </w:tcPr>
          <w:p w:rsidR="00ED6940" w:rsidRPr="00F74D7D" w:rsidRDefault="002B0F12" w:rsidP="00ED6940">
            <w:pPr>
              <w:spacing w:before="60" w:after="60"/>
              <w:jc w:val="right"/>
              <w:rPr>
                <w:sz w:val="20"/>
                <w:szCs w:val="20"/>
              </w:rPr>
            </w:pPr>
            <w:r>
              <w:rPr>
                <w:sz w:val="20"/>
                <w:szCs w:val="20"/>
              </w:rPr>
              <w:t>3</w:t>
            </w:r>
          </w:p>
        </w:tc>
      </w:tr>
      <w:tr w:rsidR="00ED6940" w:rsidRPr="00F74D7D" w:rsidTr="003B0DC3">
        <w:trPr>
          <w:trHeight w:val="354"/>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40-44 година</w:t>
            </w:r>
          </w:p>
        </w:tc>
        <w:tc>
          <w:tcPr>
            <w:tcW w:w="970" w:type="dxa"/>
          </w:tcPr>
          <w:p w:rsidR="00ED6940" w:rsidRPr="00F74D7D" w:rsidRDefault="00ED6940" w:rsidP="00ED6940">
            <w:pPr>
              <w:spacing w:before="60" w:after="60"/>
              <w:jc w:val="right"/>
              <w:rPr>
                <w:sz w:val="20"/>
                <w:szCs w:val="20"/>
              </w:rPr>
            </w:pPr>
            <w:r>
              <w:rPr>
                <w:sz w:val="20"/>
                <w:szCs w:val="20"/>
              </w:rPr>
              <w:t>8</w:t>
            </w:r>
          </w:p>
        </w:tc>
        <w:tc>
          <w:tcPr>
            <w:tcW w:w="1068" w:type="dxa"/>
          </w:tcPr>
          <w:p w:rsidR="00ED6940" w:rsidRPr="00F74D7D" w:rsidRDefault="00ED6940" w:rsidP="00ED6940">
            <w:pPr>
              <w:spacing w:before="60" w:after="60"/>
              <w:jc w:val="right"/>
              <w:rPr>
                <w:sz w:val="20"/>
                <w:szCs w:val="20"/>
              </w:rPr>
            </w:pPr>
            <w:r>
              <w:rPr>
                <w:sz w:val="20"/>
                <w:szCs w:val="20"/>
              </w:rPr>
              <w:t>1</w:t>
            </w:r>
          </w:p>
        </w:tc>
        <w:tc>
          <w:tcPr>
            <w:tcW w:w="970" w:type="dxa"/>
          </w:tcPr>
          <w:p w:rsidR="00ED6940" w:rsidRPr="00F74D7D" w:rsidRDefault="00ED6940" w:rsidP="00ED6940">
            <w:pPr>
              <w:spacing w:before="60" w:after="60"/>
              <w:jc w:val="right"/>
              <w:rPr>
                <w:sz w:val="20"/>
                <w:szCs w:val="20"/>
              </w:rPr>
            </w:pPr>
            <w:r>
              <w:rPr>
                <w:sz w:val="20"/>
                <w:szCs w:val="20"/>
              </w:rPr>
              <w:t>11</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2B0F12" w:rsidP="00ED6940">
            <w:pPr>
              <w:spacing w:before="60" w:after="60"/>
              <w:jc w:val="right"/>
              <w:rPr>
                <w:sz w:val="20"/>
                <w:szCs w:val="20"/>
              </w:rPr>
            </w:pPr>
            <w:r>
              <w:rPr>
                <w:sz w:val="20"/>
                <w:szCs w:val="20"/>
              </w:rPr>
              <w:t>8</w:t>
            </w:r>
          </w:p>
        </w:tc>
        <w:tc>
          <w:tcPr>
            <w:tcW w:w="1068" w:type="dxa"/>
          </w:tcPr>
          <w:p w:rsidR="00ED6940" w:rsidRPr="00F74D7D" w:rsidRDefault="002B0F12" w:rsidP="00ED6940">
            <w:pPr>
              <w:spacing w:before="60" w:after="60"/>
              <w:jc w:val="right"/>
              <w:rPr>
                <w:sz w:val="20"/>
                <w:szCs w:val="20"/>
              </w:rPr>
            </w:pPr>
            <w:r>
              <w:rPr>
                <w:sz w:val="20"/>
                <w:szCs w:val="20"/>
              </w:rPr>
              <w:t>2</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45-49 година</w:t>
            </w:r>
          </w:p>
        </w:tc>
        <w:tc>
          <w:tcPr>
            <w:tcW w:w="970" w:type="dxa"/>
          </w:tcPr>
          <w:p w:rsidR="00ED6940" w:rsidRPr="00F74D7D" w:rsidRDefault="00ED6940" w:rsidP="00ED6940">
            <w:pPr>
              <w:spacing w:before="60" w:after="60"/>
              <w:jc w:val="right"/>
              <w:rPr>
                <w:sz w:val="20"/>
                <w:szCs w:val="20"/>
              </w:rPr>
            </w:pPr>
            <w:r>
              <w:rPr>
                <w:sz w:val="20"/>
                <w:szCs w:val="20"/>
              </w:rPr>
              <w:t>13</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ED6940" w:rsidP="00ED6940">
            <w:pPr>
              <w:spacing w:before="60" w:after="60"/>
              <w:jc w:val="right"/>
              <w:rPr>
                <w:sz w:val="20"/>
                <w:szCs w:val="20"/>
              </w:rPr>
            </w:pPr>
            <w:r>
              <w:rPr>
                <w:sz w:val="20"/>
                <w:szCs w:val="20"/>
              </w:rPr>
              <w:t>8</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2B0F12" w:rsidP="00ED6940">
            <w:pPr>
              <w:spacing w:before="60" w:after="60"/>
              <w:jc w:val="right"/>
              <w:rPr>
                <w:sz w:val="20"/>
                <w:szCs w:val="20"/>
              </w:rPr>
            </w:pPr>
            <w:r>
              <w:rPr>
                <w:sz w:val="20"/>
                <w:szCs w:val="20"/>
              </w:rPr>
              <w:t>9</w:t>
            </w:r>
          </w:p>
        </w:tc>
        <w:tc>
          <w:tcPr>
            <w:tcW w:w="1068" w:type="dxa"/>
          </w:tcPr>
          <w:p w:rsidR="00ED6940" w:rsidRPr="00F74D7D" w:rsidRDefault="00ED6940" w:rsidP="00ED6940">
            <w:pPr>
              <w:spacing w:before="60" w:after="60"/>
              <w:jc w:val="right"/>
              <w:rPr>
                <w:sz w:val="20"/>
                <w:szCs w:val="20"/>
              </w:rPr>
            </w:pPr>
            <w:r>
              <w:rPr>
                <w:sz w:val="20"/>
                <w:szCs w:val="20"/>
              </w:rPr>
              <w:t>4</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50-54 година</w:t>
            </w:r>
          </w:p>
        </w:tc>
        <w:tc>
          <w:tcPr>
            <w:tcW w:w="970" w:type="dxa"/>
          </w:tcPr>
          <w:p w:rsidR="00ED6940" w:rsidRPr="00F74D7D" w:rsidRDefault="00ED6940" w:rsidP="00ED6940">
            <w:pPr>
              <w:spacing w:before="60" w:after="60"/>
              <w:jc w:val="right"/>
              <w:rPr>
                <w:sz w:val="20"/>
                <w:szCs w:val="20"/>
              </w:rPr>
            </w:pPr>
            <w:r>
              <w:rPr>
                <w:sz w:val="20"/>
                <w:szCs w:val="20"/>
              </w:rPr>
              <w:t>6</w:t>
            </w:r>
          </w:p>
        </w:tc>
        <w:tc>
          <w:tcPr>
            <w:tcW w:w="1068" w:type="dxa"/>
          </w:tcPr>
          <w:p w:rsidR="00ED6940" w:rsidRPr="00F74D7D" w:rsidRDefault="00ED6940" w:rsidP="00ED6940">
            <w:pPr>
              <w:spacing w:before="60" w:after="60"/>
              <w:jc w:val="right"/>
              <w:rPr>
                <w:sz w:val="20"/>
                <w:szCs w:val="20"/>
              </w:rPr>
            </w:pPr>
            <w:r>
              <w:rPr>
                <w:sz w:val="20"/>
                <w:szCs w:val="20"/>
              </w:rPr>
              <w:t>2</w:t>
            </w:r>
          </w:p>
        </w:tc>
        <w:tc>
          <w:tcPr>
            <w:tcW w:w="970" w:type="dxa"/>
          </w:tcPr>
          <w:p w:rsidR="00ED6940" w:rsidRPr="00F74D7D" w:rsidRDefault="00ED6940" w:rsidP="00ED6940">
            <w:pPr>
              <w:spacing w:before="60" w:after="60"/>
              <w:jc w:val="right"/>
              <w:rPr>
                <w:sz w:val="20"/>
                <w:szCs w:val="20"/>
              </w:rPr>
            </w:pPr>
            <w:r>
              <w:rPr>
                <w:sz w:val="20"/>
                <w:szCs w:val="20"/>
              </w:rPr>
              <w:t>9</w:t>
            </w:r>
          </w:p>
        </w:tc>
        <w:tc>
          <w:tcPr>
            <w:tcW w:w="1068" w:type="dxa"/>
          </w:tcPr>
          <w:p w:rsidR="00ED6940" w:rsidRPr="00F74D7D" w:rsidRDefault="00ED6940" w:rsidP="00ED6940">
            <w:pPr>
              <w:spacing w:before="60" w:after="60"/>
              <w:jc w:val="right"/>
              <w:rPr>
                <w:sz w:val="20"/>
                <w:szCs w:val="20"/>
              </w:rPr>
            </w:pPr>
            <w:r>
              <w:rPr>
                <w:sz w:val="20"/>
                <w:szCs w:val="20"/>
              </w:rPr>
              <w:t>3</w:t>
            </w:r>
          </w:p>
        </w:tc>
        <w:tc>
          <w:tcPr>
            <w:tcW w:w="970" w:type="dxa"/>
          </w:tcPr>
          <w:p w:rsidR="00ED6940" w:rsidRPr="00F74D7D" w:rsidRDefault="00ED6940" w:rsidP="00ED6940">
            <w:pPr>
              <w:spacing w:before="60" w:after="60"/>
              <w:jc w:val="right"/>
              <w:rPr>
                <w:sz w:val="20"/>
                <w:szCs w:val="20"/>
              </w:rPr>
            </w:pPr>
            <w:r>
              <w:rPr>
                <w:sz w:val="20"/>
                <w:szCs w:val="20"/>
              </w:rPr>
              <w:t>6</w:t>
            </w:r>
          </w:p>
        </w:tc>
        <w:tc>
          <w:tcPr>
            <w:tcW w:w="1068" w:type="dxa"/>
          </w:tcPr>
          <w:p w:rsidR="00ED6940" w:rsidRPr="00F74D7D" w:rsidRDefault="00ED6940" w:rsidP="00ED6940">
            <w:pPr>
              <w:spacing w:before="60" w:after="60"/>
              <w:jc w:val="right"/>
              <w:rPr>
                <w:sz w:val="20"/>
                <w:szCs w:val="20"/>
              </w:rPr>
            </w:pPr>
            <w:r>
              <w:rPr>
                <w:sz w:val="20"/>
                <w:szCs w:val="20"/>
              </w:rPr>
              <w:t>1</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55-59 година</w:t>
            </w:r>
          </w:p>
        </w:tc>
        <w:tc>
          <w:tcPr>
            <w:tcW w:w="970" w:type="dxa"/>
          </w:tcPr>
          <w:p w:rsidR="00ED6940" w:rsidRPr="00F74D7D" w:rsidRDefault="00ED6940" w:rsidP="00ED6940">
            <w:pPr>
              <w:spacing w:before="60" w:after="60"/>
              <w:jc w:val="right"/>
              <w:rPr>
                <w:sz w:val="20"/>
                <w:szCs w:val="20"/>
              </w:rPr>
            </w:pPr>
            <w:r>
              <w:rPr>
                <w:sz w:val="20"/>
                <w:szCs w:val="20"/>
              </w:rPr>
              <w:t>0</w:t>
            </w:r>
          </w:p>
        </w:tc>
        <w:tc>
          <w:tcPr>
            <w:tcW w:w="1068" w:type="dxa"/>
          </w:tcPr>
          <w:p w:rsidR="00ED6940" w:rsidRPr="00F74D7D" w:rsidRDefault="00ED6940" w:rsidP="00ED6940">
            <w:pPr>
              <w:spacing w:before="60" w:after="60"/>
              <w:jc w:val="right"/>
              <w:rPr>
                <w:sz w:val="20"/>
                <w:szCs w:val="20"/>
              </w:rPr>
            </w:pPr>
            <w:r>
              <w:rPr>
                <w:sz w:val="20"/>
                <w:szCs w:val="20"/>
              </w:rPr>
              <w:t>0</w:t>
            </w:r>
          </w:p>
        </w:tc>
        <w:tc>
          <w:tcPr>
            <w:tcW w:w="970" w:type="dxa"/>
          </w:tcPr>
          <w:p w:rsidR="00ED6940" w:rsidRPr="00F74D7D" w:rsidRDefault="00ED6940" w:rsidP="00ED6940">
            <w:pPr>
              <w:spacing w:before="60" w:after="60"/>
              <w:jc w:val="right"/>
              <w:rPr>
                <w:sz w:val="20"/>
                <w:szCs w:val="20"/>
              </w:rPr>
            </w:pPr>
            <w:r>
              <w:rPr>
                <w:sz w:val="20"/>
                <w:szCs w:val="20"/>
              </w:rPr>
              <w:t>3</w:t>
            </w:r>
          </w:p>
        </w:tc>
        <w:tc>
          <w:tcPr>
            <w:tcW w:w="1068" w:type="dxa"/>
          </w:tcPr>
          <w:p w:rsidR="00ED6940" w:rsidRPr="00F74D7D" w:rsidRDefault="00ED6940" w:rsidP="00ED6940">
            <w:pPr>
              <w:spacing w:before="60" w:after="60"/>
              <w:jc w:val="right"/>
              <w:rPr>
                <w:sz w:val="20"/>
                <w:szCs w:val="20"/>
              </w:rPr>
            </w:pPr>
            <w:r>
              <w:rPr>
                <w:sz w:val="20"/>
                <w:szCs w:val="20"/>
              </w:rPr>
              <w:t>1</w:t>
            </w:r>
          </w:p>
        </w:tc>
        <w:tc>
          <w:tcPr>
            <w:tcW w:w="970" w:type="dxa"/>
          </w:tcPr>
          <w:p w:rsidR="00ED6940" w:rsidRPr="00F74D7D" w:rsidRDefault="002B0F12" w:rsidP="00ED6940">
            <w:pPr>
              <w:spacing w:before="60" w:after="60"/>
              <w:jc w:val="right"/>
              <w:rPr>
                <w:sz w:val="20"/>
                <w:szCs w:val="20"/>
              </w:rPr>
            </w:pPr>
            <w:r>
              <w:rPr>
                <w:sz w:val="20"/>
                <w:szCs w:val="20"/>
              </w:rPr>
              <w:t>4</w:t>
            </w:r>
          </w:p>
        </w:tc>
        <w:tc>
          <w:tcPr>
            <w:tcW w:w="1068" w:type="dxa"/>
          </w:tcPr>
          <w:p w:rsidR="00ED6940" w:rsidRPr="00F74D7D" w:rsidRDefault="00ED6940" w:rsidP="00ED6940">
            <w:pPr>
              <w:spacing w:before="60" w:after="60"/>
              <w:jc w:val="right"/>
              <w:rPr>
                <w:sz w:val="20"/>
                <w:szCs w:val="20"/>
              </w:rPr>
            </w:pPr>
            <w:r>
              <w:rPr>
                <w:sz w:val="20"/>
                <w:szCs w:val="20"/>
              </w:rPr>
              <w:t>1</w:t>
            </w:r>
          </w:p>
        </w:tc>
      </w:tr>
      <w:tr w:rsidR="00ED6940" w:rsidRPr="00F74D7D" w:rsidTr="003B0DC3">
        <w:trPr>
          <w:trHeight w:val="369"/>
          <w:jc w:val="center"/>
        </w:trPr>
        <w:tc>
          <w:tcPr>
            <w:tcW w:w="1669" w:type="dxa"/>
            <w:shd w:val="clear" w:color="auto" w:fill="C6D9F1" w:themeFill="text2" w:themeFillTint="33"/>
          </w:tcPr>
          <w:p w:rsidR="00ED6940" w:rsidRDefault="00ED6940" w:rsidP="003B0DC3">
            <w:pPr>
              <w:spacing w:before="60" w:after="60"/>
              <w:jc w:val="center"/>
              <w:rPr>
                <w:sz w:val="20"/>
                <w:szCs w:val="20"/>
              </w:rPr>
            </w:pPr>
            <w:r>
              <w:rPr>
                <w:sz w:val="20"/>
                <w:szCs w:val="20"/>
              </w:rPr>
              <w:t>60-64 година</w:t>
            </w:r>
          </w:p>
        </w:tc>
        <w:tc>
          <w:tcPr>
            <w:tcW w:w="970" w:type="dxa"/>
          </w:tcPr>
          <w:p w:rsidR="00ED6940" w:rsidRPr="00F74D7D" w:rsidRDefault="00ED6940" w:rsidP="00ED6940">
            <w:pPr>
              <w:spacing w:before="60" w:after="60"/>
              <w:jc w:val="right"/>
              <w:rPr>
                <w:sz w:val="20"/>
                <w:szCs w:val="20"/>
              </w:rPr>
            </w:pPr>
            <w:r>
              <w:rPr>
                <w:sz w:val="20"/>
                <w:szCs w:val="20"/>
              </w:rPr>
              <w:t>3</w:t>
            </w:r>
          </w:p>
        </w:tc>
        <w:tc>
          <w:tcPr>
            <w:tcW w:w="1068" w:type="dxa"/>
          </w:tcPr>
          <w:p w:rsidR="00ED6940" w:rsidRPr="00F74D7D" w:rsidRDefault="00ED6940" w:rsidP="00ED6940">
            <w:pPr>
              <w:spacing w:before="60" w:after="60"/>
              <w:jc w:val="right"/>
              <w:rPr>
                <w:sz w:val="20"/>
                <w:szCs w:val="20"/>
              </w:rPr>
            </w:pPr>
            <w:r>
              <w:rPr>
                <w:sz w:val="20"/>
                <w:szCs w:val="20"/>
              </w:rPr>
              <w:t>0</w:t>
            </w:r>
          </w:p>
        </w:tc>
        <w:tc>
          <w:tcPr>
            <w:tcW w:w="970" w:type="dxa"/>
          </w:tcPr>
          <w:p w:rsidR="00ED6940" w:rsidRPr="00F74D7D" w:rsidRDefault="00ED6940" w:rsidP="00ED6940">
            <w:pPr>
              <w:spacing w:before="60" w:after="60"/>
              <w:jc w:val="right"/>
              <w:rPr>
                <w:sz w:val="20"/>
                <w:szCs w:val="20"/>
              </w:rPr>
            </w:pPr>
            <w:r>
              <w:rPr>
                <w:sz w:val="20"/>
                <w:szCs w:val="20"/>
              </w:rPr>
              <w:t>3</w:t>
            </w:r>
          </w:p>
        </w:tc>
        <w:tc>
          <w:tcPr>
            <w:tcW w:w="1068" w:type="dxa"/>
          </w:tcPr>
          <w:p w:rsidR="00ED6940" w:rsidRPr="00F74D7D" w:rsidRDefault="00ED6940" w:rsidP="00ED6940">
            <w:pPr>
              <w:spacing w:before="60" w:after="60"/>
              <w:jc w:val="right"/>
              <w:rPr>
                <w:sz w:val="20"/>
                <w:szCs w:val="20"/>
              </w:rPr>
            </w:pPr>
            <w:r>
              <w:rPr>
                <w:sz w:val="20"/>
                <w:szCs w:val="20"/>
              </w:rPr>
              <w:t>0</w:t>
            </w:r>
          </w:p>
        </w:tc>
        <w:tc>
          <w:tcPr>
            <w:tcW w:w="970" w:type="dxa"/>
          </w:tcPr>
          <w:p w:rsidR="00ED6940" w:rsidRPr="00F74D7D" w:rsidRDefault="002B0F12" w:rsidP="00ED6940">
            <w:pPr>
              <w:spacing w:before="60" w:after="60"/>
              <w:jc w:val="right"/>
              <w:rPr>
                <w:sz w:val="20"/>
                <w:szCs w:val="20"/>
              </w:rPr>
            </w:pPr>
            <w:r>
              <w:rPr>
                <w:sz w:val="20"/>
                <w:szCs w:val="20"/>
              </w:rPr>
              <w:t>1</w:t>
            </w:r>
          </w:p>
        </w:tc>
        <w:tc>
          <w:tcPr>
            <w:tcW w:w="1068" w:type="dxa"/>
          </w:tcPr>
          <w:p w:rsidR="00ED6940" w:rsidRPr="00F74D7D" w:rsidRDefault="00ED6940" w:rsidP="00ED6940">
            <w:pPr>
              <w:spacing w:before="60" w:after="60"/>
              <w:jc w:val="right"/>
              <w:rPr>
                <w:sz w:val="20"/>
                <w:szCs w:val="20"/>
              </w:rPr>
            </w:pPr>
            <w:r>
              <w:rPr>
                <w:sz w:val="20"/>
                <w:szCs w:val="20"/>
              </w:rPr>
              <w:t>0</w:t>
            </w:r>
          </w:p>
        </w:tc>
      </w:tr>
    </w:tbl>
    <w:p w:rsidR="00ED6940" w:rsidRDefault="003B0DC3" w:rsidP="00ED6940">
      <w:pPr>
        <w:contextualSpacing/>
        <w:rPr>
          <w:i/>
          <w:sz w:val="20"/>
          <w:szCs w:val="20"/>
        </w:rPr>
      </w:pPr>
      <w:r>
        <w:rPr>
          <w:i/>
          <w:sz w:val="20"/>
          <w:szCs w:val="20"/>
          <w:lang/>
        </w:rPr>
        <w:t xml:space="preserve">                  </w:t>
      </w:r>
      <w:r w:rsidR="00ED6940" w:rsidRPr="007B5A3C">
        <w:rPr>
          <w:i/>
          <w:sz w:val="20"/>
          <w:szCs w:val="20"/>
        </w:rPr>
        <w:t>Извор: Н</w:t>
      </w:r>
      <w:r w:rsidR="007B5A3C">
        <w:rPr>
          <w:i/>
          <w:sz w:val="20"/>
          <w:szCs w:val="20"/>
        </w:rPr>
        <w:t>ационална служба за запошљавање</w:t>
      </w:r>
    </w:p>
    <w:p w:rsidR="00F733FD" w:rsidRPr="007B5A3C" w:rsidRDefault="00F733FD" w:rsidP="00ED6940">
      <w:pPr>
        <w:contextualSpacing/>
        <w:rPr>
          <w:i/>
          <w:sz w:val="20"/>
          <w:szCs w:val="20"/>
        </w:rPr>
      </w:pPr>
    </w:p>
    <w:p w:rsidR="00ED6940" w:rsidRDefault="003B0DC3" w:rsidP="00876D81">
      <w:pPr>
        <w:spacing w:before="0"/>
        <w:rPr>
          <w:i/>
          <w:sz w:val="20"/>
          <w:szCs w:val="20"/>
        </w:rPr>
      </w:pPr>
      <w:r>
        <w:rPr>
          <w:b/>
          <w:i/>
          <w:sz w:val="20"/>
          <w:szCs w:val="20"/>
          <w:lang/>
        </w:rPr>
        <w:t xml:space="preserve">                 </w:t>
      </w:r>
      <w:r w:rsidR="00ED6940" w:rsidRPr="007B5A3C">
        <w:rPr>
          <w:b/>
          <w:i/>
          <w:sz w:val="20"/>
          <w:szCs w:val="20"/>
        </w:rPr>
        <w:t>Табела</w:t>
      </w:r>
      <w:r w:rsidR="002B0F12">
        <w:rPr>
          <w:b/>
          <w:i/>
          <w:sz w:val="20"/>
          <w:szCs w:val="20"/>
        </w:rPr>
        <w:t xml:space="preserve"> 9</w:t>
      </w:r>
      <w:r w:rsidR="00ED6940" w:rsidRPr="007B5A3C">
        <w:rPr>
          <w:b/>
          <w:i/>
          <w:sz w:val="20"/>
          <w:szCs w:val="20"/>
        </w:rPr>
        <w:t>:</w:t>
      </w:r>
      <w:r w:rsidR="00ED6940" w:rsidRPr="007B5A3C">
        <w:rPr>
          <w:i/>
          <w:sz w:val="20"/>
          <w:szCs w:val="20"/>
        </w:rPr>
        <w:t xml:space="preserve"> Број лица ромске националнос</w:t>
      </w:r>
      <w:r w:rsidR="00F733FD">
        <w:rPr>
          <w:i/>
          <w:sz w:val="20"/>
          <w:szCs w:val="20"/>
        </w:rPr>
        <w:t xml:space="preserve">ти која се налазе на евиденцији </w:t>
      </w:r>
      <w:r w:rsidR="00ED6940" w:rsidRPr="007B5A3C">
        <w:rPr>
          <w:i/>
          <w:sz w:val="20"/>
          <w:szCs w:val="20"/>
        </w:rPr>
        <w:t xml:space="preserve">НСЗ </w:t>
      </w:r>
      <w:r w:rsidR="00F733FD" w:rsidRPr="007B5A3C">
        <w:rPr>
          <w:i/>
          <w:sz w:val="20"/>
          <w:szCs w:val="20"/>
        </w:rPr>
        <w:t xml:space="preserve">према </w:t>
      </w:r>
    </w:p>
    <w:p w:rsidR="003B0DC3" w:rsidRPr="003B0DC3" w:rsidRDefault="003B0DC3" w:rsidP="00876D81">
      <w:pPr>
        <w:spacing w:before="0"/>
        <w:rPr>
          <w:i/>
          <w:sz w:val="20"/>
          <w:szCs w:val="20"/>
          <w:lang/>
        </w:rPr>
      </w:pPr>
      <w:r>
        <w:rPr>
          <w:i/>
          <w:sz w:val="20"/>
          <w:szCs w:val="20"/>
          <w:lang/>
        </w:rPr>
        <w:t xml:space="preserve">                 </w:t>
      </w:r>
      <w:r w:rsidRPr="007B5A3C">
        <w:rPr>
          <w:i/>
          <w:sz w:val="20"/>
          <w:szCs w:val="20"/>
        </w:rPr>
        <w:t>дужини</w:t>
      </w:r>
      <w:r>
        <w:rPr>
          <w:i/>
          <w:sz w:val="20"/>
          <w:szCs w:val="20"/>
        </w:rPr>
        <w:t xml:space="preserve"> </w:t>
      </w:r>
      <w:r w:rsidRPr="007B5A3C">
        <w:rPr>
          <w:i/>
          <w:sz w:val="20"/>
          <w:szCs w:val="20"/>
        </w:rPr>
        <w:t>тражења посла</w:t>
      </w:r>
    </w:p>
    <w:tbl>
      <w:tblPr>
        <w:tblStyle w:val="TableGrid"/>
        <w:tblW w:w="0" w:type="auto"/>
        <w:jc w:val="center"/>
        <w:tblLayout w:type="fixed"/>
        <w:tblLook w:val="04A0"/>
      </w:tblPr>
      <w:tblGrid>
        <w:gridCol w:w="1946"/>
        <w:gridCol w:w="962"/>
        <w:gridCol w:w="964"/>
        <w:gridCol w:w="962"/>
        <w:gridCol w:w="964"/>
        <w:gridCol w:w="962"/>
        <w:gridCol w:w="964"/>
      </w:tblGrid>
      <w:tr w:rsidR="00ED6940" w:rsidRPr="00F74D7D" w:rsidTr="003B0DC3">
        <w:trPr>
          <w:trHeight w:val="615"/>
          <w:tblHeader/>
          <w:jc w:val="center"/>
        </w:trPr>
        <w:tc>
          <w:tcPr>
            <w:tcW w:w="1946" w:type="dxa"/>
            <w:vMerge w:val="restart"/>
            <w:shd w:val="clear" w:color="auto" w:fill="8DB3E2" w:themeFill="text2" w:themeFillTint="66"/>
            <w:vAlign w:val="center"/>
          </w:tcPr>
          <w:p w:rsidR="00ED6940" w:rsidRPr="00846A0F" w:rsidRDefault="00ED6940" w:rsidP="00ED6940">
            <w:pPr>
              <w:spacing w:before="60" w:after="60"/>
              <w:jc w:val="left"/>
              <w:rPr>
                <w:b/>
                <w:sz w:val="20"/>
                <w:szCs w:val="20"/>
              </w:rPr>
            </w:pPr>
            <w:r>
              <w:rPr>
                <w:b/>
                <w:sz w:val="20"/>
                <w:szCs w:val="20"/>
              </w:rPr>
              <w:t>Дужина тражења посла</w:t>
            </w:r>
          </w:p>
        </w:tc>
        <w:tc>
          <w:tcPr>
            <w:tcW w:w="1926"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31.12.2016.</w:t>
            </w:r>
          </w:p>
        </w:tc>
        <w:tc>
          <w:tcPr>
            <w:tcW w:w="1926" w:type="dxa"/>
            <w:gridSpan w:val="2"/>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На дан 31.12.2017.</w:t>
            </w:r>
          </w:p>
        </w:tc>
        <w:tc>
          <w:tcPr>
            <w:tcW w:w="1926" w:type="dxa"/>
            <w:gridSpan w:val="2"/>
            <w:shd w:val="clear" w:color="auto" w:fill="8DB3E2" w:themeFill="text2" w:themeFillTint="66"/>
            <w:vAlign w:val="center"/>
          </w:tcPr>
          <w:p w:rsidR="00ED6940" w:rsidRPr="00A409D9" w:rsidRDefault="002B0F12" w:rsidP="00ED6940">
            <w:pPr>
              <w:spacing w:before="60" w:after="60"/>
              <w:jc w:val="center"/>
              <w:rPr>
                <w:b/>
                <w:sz w:val="20"/>
                <w:szCs w:val="20"/>
              </w:rPr>
            </w:pPr>
            <w:r>
              <w:rPr>
                <w:b/>
                <w:sz w:val="20"/>
                <w:szCs w:val="20"/>
              </w:rPr>
              <w:t>На дан 30.9</w:t>
            </w:r>
            <w:r w:rsidR="00ED6940">
              <w:rPr>
                <w:b/>
                <w:sz w:val="20"/>
                <w:szCs w:val="20"/>
              </w:rPr>
              <w:t>.2018.</w:t>
            </w:r>
          </w:p>
        </w:tc>
      </w:tr>
      <w:tr w:rsidR="00ED6940" w:rsidRPr="00F74D7D" w:rsidTr="003B0DC3">
        <w:trPr>
          <w:trHeight w:val="384"/>
          <w:tblHeader/>
          <w:jc w:val="center"/>
        </w:trPr>
        <w:tc>
          <w:tcPr>
            <w:tcW w:w="1946" w:type="dxa"/>
            <w:vMerge/>
            <w:shd w:val="clear" w:color="auto" w:fill="8DB3E2" w:themeFill="text2" w:themeFillTint="66"/>
          </w:tcPr>
          <w:p w:rsidR="00ED6940" w:rsidRPr="00F74D7D" w:rsidRDefault="00ED6940" w:rsidP="00ED6940">
            <w:pPr>
              <w:spacing w:before="60" w:after="60"/>
              <w:rPr>
                <w:sz w:val="20"/>
                <w:szCs w:val="20"/>
              </w:rPr>
            </w:pPr>
          </w:p>
        </w:tc>
        <w:tc>
          <w:tcPr>
            <w:tcW w:w="962"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63"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62"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63"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c>
          <w:tcPr>
            <w:tcW w:w="962" w:type="dxa"/>
            <w:shd w:val="clear" w:color="auto" w:fill="8DB3E2" w:themeFill="text2" w:themeFillTint="66"/>
            <w:vAlign w:val="center"/>
          </w:tcPr>
          <w:p w:rsidR="00ED6940" w:rsidRPr="00A409D9" w:rsidRDefault="00ED6940" w:rsidP="00ED6940">
            <w:pPr>
              <w:spacing w:before="60" w:after="60"/>
              <w:jc w:val="center"/>
              <w:rPr>
                <w:b/>
                <w:sz w:val="20"/>
                <w:szCs w:val="20"/>
              </w:rPr>
            </w:pPr>
            <w:r w:rsidRPr="00A409D9">
              <w:rPr>
                <w:b/>
                <w:sz w:val="20"/>
                <w:szCs w:val="20"/>
              </w:rPr>
              <w:t>Укупно</w:t>
            </w:r>
          </w:p>
        </w:tc>
        <w:tc>
          <w:tcPr>
            <w:tcW w:w="963" w:type="dxa"/>
            <w:shd w:val="clear" w:color="auto" w:fill="8DB3E2" w:themeFill="text2" w:themeFillTint="66"/>
            <w:vAlign w:val="center"/>
          </w:tcPr>
          <w:p w:rsidR="00ED6940" w:rsidRPr="00A409D9" w:rsidRDefault="00ED6940" w:rsidP="00ED6940">
            <w:pPr>
              <w:spacing w:before="60" w:after="60"/>
              <w:jc w:val="center"/>
              <w:rPr>
                <w:b/>
                <w:sz w:val="20"/>
                <w:szCs w:val="20"/>
              </w:rPr>
            </w:pPr>
            <w:r>
              <w:rPr>
                <w:b/>
                <w:sz w:val="20"/>
                <w:szCs w:val="20"/>
              </w:rPr>
              <w:t>Жена</w:t>
            </w:r>
          </w:p>
        </w:tc>
      </w:tr>
      <w:tr w:rsidR="00ED6940" w:rsidRPr="00846A0F" w:rsidTr="003B0DC3">
        <w:trPr>
          <w:trHeight w:val="369"/>
          <w:jc w:val="center"/>
        </w:trPr>
        <w:tc>
          <w:tcPr>
            <w:tcW w:w="1946" w:type="dxa"/>
            <w:shd w:val="clear" w:color="auto" w:fill="C6D9F1" w:themeFill="text2" w:themeFillTint="33"/>
          </w:tcPr>
          <w:p w:rsidR="00ED6940" w:rsidRPr="00846A0F" w:rsidRDefault="00ED6940" w:rsidP="00ED6940">
            <w:pPr>
              <w:spacing w:before="60" w:after="60"/>
              <w:jc w:val="left"/>
              <w:rPr>
                <w:b/>
                <w:sz w:val="20"/>
                <w:szCs w:val="20"/>
              </w:rPr>
            </w:pPr>
            <w:r w:rsidRPr="00846A0F">
              <w:rPr>
                <w:b/>
                <w:sz w:val="20"/>
                <w:szCs w:val="20"/>
              </w:rPr>
              <w:t>Укупно</w:t>
            </w:r>
          </w:p>
        </w:tc>
        <w:tc>
          <w:tcPr>
            <w:tcW w:w="962" w:type="dxa"/>
          </w:tcPr>
          <w:p w:rsidR="00ED6940" w:rsidRPr="003E0513" w:rsidRDefault="00ED6940" w:rsidP="00ED6940">
            <w:pPr>
              <w:spacing w:before="60" w:after="60"/>
              <w:jc w:val="right"/>
              <w:rPr>
                <w:sz w:val="20"/>
                <w:szCs w:val="20"/>
              </w:rPr>
            </w:pPr>
            <w:r>
              <w:rPr>
                <w:b/>
                <w:sz w:val="20"/>
                <w:szCs w:val="20"/>
              </w:rPr>
              <w:t>126</w:t>
            </w:r>
          </w:p>
        </w:tc>
        <w:tc>
          <w:tcPr>
            <w:tcW w:w="963" w:type="dxa"/>
          </w:tcPr>
          <w:p w:rsidR="00ED6940" w:rsidRPr="003E0513" w:rsidRDefault="00ED6940" w:rsidP="00ED6940">
            <w:pPr>
              <w:spacing w:before="60" w:after="60"/>
              <w:jc w:val="right"/>
              <w:rPr>
                <w:sz w:val="20"/>
                <w:szCs w:val="20"/>
              </w:rPr>
            </w:pPr>
            <w:r>
              <w:rPr>
                <w:b/>
                <w:sz w:val="20"/>
                <w:szCs w:val="20"/>
              </w:rPr>
              <w:t>21</w:t>
            </w:r>
          </w:p>
        </w:tc>
        <w:tc>
          <w:tcPr>
            <w:tcW w:w="962" w:type="dxa"/>
          </w:tcPr>
          <w:p w:rsidR="00ED6940" w:rsidRPr="003E0513" w:rsidRDefault="00ED6940" w:rsidP="00ED6940">
            <w:pPr>
              <w:spacing w:before="60" w:after="60"/>
              <w:jc w:val="right"/>
              <w:rPr>
                <w:sz w:val="20"/>
                <w:szCs w:val="20"/>
              </w:rPr>
            </w:pPr>
            <w:r>
              <w:rPr>
                <w:b/>
                <w:sz w:val="20"/>
                <w:szCs w:val="20"/>
              </w:rPr>
              <w:t>119</w:t>
            </w:r>
          </w:p>
        </w:tc>
        <w:tc>
          <w:tcPr>
            <w:tcW w:w="963" w:type="dxa"/>
          </w:tcPr>
          <w:p w:rsidR="00ED6940" w:rsidRPr="003E0513" w:rsidRDefault="00ED6940" w:rsidP="00ED6940">
            <w:pPr>
              <w:spacing w:before="60" w:after="60"/>
              <w:jc w:val="right"/>
              <w:rPr>
                <w:sz w:val="20"/>
                <w:szCs w:val="20"/>
              </w:rPr>
            </w:pPr>
            <w:r>
              <w:rPr>
                <w:b/>
                <w:sz w:val="20"/>
                <w:szCs w:val="20"/>
              </w:rPr>
              <w:t>26</w:t>
            </w:r>
          </w:p>
        </w:tc>
        <w:tc>
          <w:tcPr>
            <w:tcW w:w="962" w:type="dxa"/>
          </w:tcPr>
          <w:p w:rsidR="00ED6940" w:rsidRPr="003E0513" w:rsidRDefault="002B0F12" w:rsidP="00ED6940">
            <w:pPr>
              <w:spacing w:before="60" w:after="60"/>
              <w:jc w:val="right"/>
              <w:rPr>
                <w:sz w:val="20"/>
                <w:szCs w:val="20"/>
              </w:rPr>
            </w:pPr>
            <w:r>
              <w:rPr>
                <w:b/>
                <w:sz w:val="20"/>
                <w:szCs w:val="20"/>
              </w:rPr>
              <w:t>100</w:t>
            </w:r>
          </w:p>
        </w:tc>
        <w:tc>
          <w:tcPr>
            <w:tcW w:w="963" w:type="dxa"/>
          </w:tcPr>
          <w:p w:rsidR="00ED6940" w:rsidRPr="003E0513" w:rsidRDefault="002B0F12" w:rsidP="00ED6940">
            <w:pPr>
              <w:spacing w:before="60" w:after="60"/>
              <w:jc w:val="right"/>
              <w:rPr>
                <w:sz w:val="20"/>
                <w:szCs w:val="20"/>
              </w:rPr>
            </w:pPr>
            <w:r>
              <w:rPr>
                <w:b/>
                <w:sz w:val="20"/>
                <w:szCs w:val="20"/>
              </w:rPr>
              <w:t>26</w:t>
            </w:r>
          </w:p>
        </w:tc>
      </w:tr>
      <w:tr w:rsidR="00ED6940" w:rsidRPr="00F74D7D" w:rsidTr="003B0DC3">
        <w:trPr>
          <w:trHeight w:val="369"/>
          <w:jc w:val="center"/>
        </w:trPr>
        <w:tc>
          <w:tcPr>
            <w:tcW w:w="1946" w:type="dxa"/>
            <w:shd w:val="clear" w:color="auto" w:fill="C6D9F1" w:themeFill="text2" w:themeFillTint="33"/>
          </w:tcPr>
          <w:p w:rsidR="00ED6940" w:rsidRPr="00F74D7D" w:rsidRDefault="00ED6940" w:rsidP="00ED6940">
            <w:pPr>
              <w:spacing w:before="60" w:after="60"/>
              <w:jc w:val="left"/>
              <w:rPr>
                <w:sz w:val="20"/>
                <w:szCs w:val="20"/>
              </w:rPr>
            </w:pPr>
            <w:r>
              <w:rPr>
                <w:sz w:val="20"/>
                <w:szCs w:val="20"/>
              </w:rPr>
              <w:t>До 3 месеца</w:t>
            </w:r>
          </w:p>
        </w:tc>
        <w:tc>
          <w:tcPr>
            <w:tcW w:w="962" w:type="dxa"/>
          </w:tcPr>
          <w:p w:rsidR="00ED6940" w:rsidRPr="00F74D7D" w:rsidRDefault="00ED6940" w:rsidP="00ED6940">
            <w:pPr>
              <w:spacing w:before="60" w:after="60"/>
              <w:jc w:val="right"/>
              <w:rPr>
                <w:sz w:val="20"/>
                <w:szCs w:val="20"/>
              </w:rPr>
            </w:pPr>
            <w:r>
              <w:rPr>
                <w:sz w:val="20"/>
                <w:szCs w:val="20"/>
              </w:rPr>
              <w:t>20</w:t>
            </w:r>
          </w:p>
        </w:tc>
        <w:tc>
          <w:tcPr>
            <w:tcW w:w="963" w:type="dxa"/>
          </w:tcPr>
          <w:p w:rsidR="00ED6940" w:rsidRPr="00F74D7D" w:rsidRDefault="00ED6940" w:rsidP="00ED6940">
            <w:pPr>
              <w:spacing w:before="60" w:after="60"/>
              <w:jc w:val="right"/>
              <w:rPr>
                <w:sz w:val="20"/>
                <w:szCs w:val="20"/>
              </w:rPr>
            </w:pPr>
            <w:r>
              <w:rPr>
                <w:sz w:val="20"/>
                <w:szCs w:val="20"/>
              </w:rPr>
              <w:t>3</w:t>
            </w:r>
          </w:p>
        </w:tc>
        <w:tc>
          <w:tcPr>
            <w:tcW w:w="962" w:type="dxa"/>
          </w:tcPr>
          <w:p w:rsidR="00ED6940" w:rsidRPr="00F74D7D" w:rsidRDefault="00ED6940" w:rsidP="00ED6940">
            <w:pPr>
              <w:spacing w:before="60" w:after="60"/>
              <w:jc w:val="right"/>
              <w:rPr>
                <w:sz w:val="20"/>
                <w:szCs w:val="20"/>
              </w:rPr>
            </w:pPr>
            <w:r>
              <w:rPr>
                <w:sz w:val="20"/>
                <w:szCs w:val="20"/>
              </w:rPr>
              <w:t>10</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2B0F12" w:rsidP="00ED6940">
            <w:pPr>
              <w:spacing w:before="60" w:after="60"/>
              <w:jc w:val="right"/>
              <w:rPr>
                <w:sz w:val="20"/>
                <w:szCs w:val="20"/>
              </w:rPr>
            </w:pPr>
            <w:r>
              <w:rPr>
                <w:sz w:val="20"/>
                <w:szCs w:val="20"/>
              </w:rPr>
              <w:t>17</w:t>
            </w:r>
          </w:p>
        </w:tc>
        <w:tc>
          <w:tcPr>
            <w:tcW w:w="963" w:type="dxa"/>
          </w:tcPr>
          <w:p w:rsidR="00ED6940" w:rsidRPr="00F74D7D" w:rsidRDefault="002B0F12" w:rsidP="00ED6940">
            <w:pPr>
              <w:spacing w:before="60" w:after="60"/>
              <w:jc w:val="right"/>
              <w:rPr>
                <w:sz w:val="20"/>
                <w:szCs w:val="20"/>
              </w:rPr>
            </w:pPr>
            <w:r>
              <w:rPr>
                <w:sz w:val="20"/>
                <w:szCs w:val="20"/>
              </w:rPr>
              <w:t>4</w:t>
            </w:r>
          </w:p>
        </w:tc>
      </w:tr>
      <w:tr w:rsidR="00ED6940" w:rsidRPr="00F74D7D" w:rsidTr="003B0DC3">
        <w:trPr>
          <w:trHeight w:val="369"/>
          <w:jc w:val="center"/>
        </w:trPr>
        <w:tc>
          <w:tcPr>
            <w:tcW w:w="1946" w:type="dxa"/>
            <w:shd w:val="clear" w:color="auto" w:fill="C6D9F1" w:themeFill="text2" w:themeFillTint="33"/>
          </w:tcPr>
          <w:p w:rsidR="00ED6940" w:rsidRPr="00F74D7D" w:rsidRDefault="00ED6940" w:rsidP="00ED6940">
            <w:pPr>
              <w:spacing w:before="60" w:after="60"/>
              <w:jc w:val="left"/>
              <w:rPr>
                <w:sz w:val="20"/>
                <w:szCs w:val="20"/>
              </w:rPr>
            </w:pPr>
            <w:r>
              <w:rPr>
                <w:sz w:val="20"/>
                <w:szCs w:val="20"/>
              </w:rPr>
              <w:t>Од 3 до 6 месеци</w:t>
            </w:r>
          </w:p>
        </w:tc>
        <w:tc>
          <w:tcPr>
            <w:tcW w:w="962" w:type="dxa"/>
          </w:tcPr>
          <w:p w:rsidR="00ED6940" w:rsidRPr="00F74D7D" w:rsidRDefault="00ED6940" w:rsidP="00ED6940">
            <w:pPr>
              <w:spacing w:before="60" w:after="60"/>
              <w:jc w:val="right"/>
              <w:rPr>
                <w:sz w:val="20"/>
                <w:szCs w:val="20"/>
              </w:rPr>
            </w:pPr>
            <w:r>
              <w:rPr>
                <w:sz w:val="20"/>
                <w:szCs w:val="20"/>
              </w:rPr>
              <w:t>14</w:t>
            </w:r>
          </w:p>
        </w:tc>
        <w:tc>
          <w:tcPr>
            <w:tcW w:w="963" w:type="dxa"/>
          </w:tcPr>
          <w:p w:rsidR="00ED6940" w:rsidRPr="00F74D7D" w:rsidRDefault="00ED6940" w:rsidP="00ED6940">
            <w:pPr>
              <w:spacing w:before="60" w:after="60"/>
              <w:jc w:val="right"/>
              <w:rPr>
                <w:sz w:val="20"/>
                <w:szCs w:val="20"/>
              </w:rPr>
            </w:pPr>
            <w:r>
              <w:rPr>
                <w:sz w:val="20"/>
                <w:szCs w:val="20"/>
              </w:rPr>
              <w:t>3</w:t>
            </w:r>
          </w:p>
        </w:tc>
        <w:tc>
          <w:tcPr>
            <w:tcW w:w="962" w:type="dxa"/>
          </w:tcPr>
          <w:p w:rsidR="00ED6940" w:rsidRPr="00F74D7D" w:rsidRDefault="00ED6940" w:rsidP="00ED6940">
            <w:pPr>
              <w:spacing w:before="60" w:after="60"/>
              <w:jc w:val="right"/>
              <w:rPr>
                <w:sz w:val="20"/>
                <w:szCs w:val="20"/>
              </w:rPr>
            </w:pPr>
            <w:r>
              <w:rPr>
                <w:sz w:val="20"/>
                <w:szCs w:val="20"/>
              </w:rPr>
              <w:t>11</w:t>
            </w:r>
          </w:p>
        </w:tc>
        <w:tc>
          <w:tcPr>
            <w:tcW w:w="963" w:type="dxa"/>
          </w:tcPr>
          <w:p w:rsidR="00ED6940" w:rsidRPr="00F74D7D" w:rsidRDefault="00ED6940" w:rsidP="00ED6940">
            <w:pPr>
              <w:spacing w:before="60" w:after="60"/>
              <w:jc w:val="right"/>
              <w:rPr>
                <w:sz w:val="20"/>
                <w:szCs w:val="20"/>
              </w:rPr>
            </w:pPr>
            <w:r>
              <w:rPr>
                <w:sz w:val="20"/>
                <w:szCs w:val="20"/>
              </w:rPr>
              <w:t>3</w:t>
            </w:r>
          </w:p>
        </w:tc>
        <w:tc>
          <w:tcPr>
            <w:tcW w:w="962" w:type="dxa"/>
          </w:tcPr>
          <w:p w:rsidR="00ED6940" w:rsidRPr="00F74D7D" w:rsidRDefault="002B0F12" w:rsidP="00ED6940">
            <w:pPr>
              <w:spacing w:before="60" w:after="60"/>
              <w:jc w:val="right"/>
              <w:rPr>
                <w:sz w:val="20"/>
                <w:szCs w:val="20"/>
              </w:rPr>
            </w:pPr>
            <w:r>
              <w:rPr>
                <w:sz w:val="20"/>
                <w:szCs w:val="20"/>
              </w:rPr>
              <w:t>8</w:t>
            </w:r>
          </w:p>
        </w:tc>
        <w:tc>
          <w:tcPr>
            <w:tcW w:w="963" w:type="dxa"/>
          </w:tcPr>
          <w:p w:rsidR="00ED6940" w:rsidRPr="00F74D7D" w:rsidRDefault="002B0F12" w:rsidP="00ED6940">
            <w:pPr>
              <w:spacing w:before="60" w:after="60"/>
              <w:jc w:val="right"/>
              <w:rPr>
                <w:sz w:val="20"/>
                <w:szCs w:val="20"/>
              </w:rPr>
            </w:pPr>
            <w:r>
              <w:rPr>
                <w:sz w:val="20"/>
                <w:szCs w:val="20"/>
              </w:rPr>
              <w:t>3</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6 до 9 месеци</w:t>
            </w:r>
          </w:p>
        </w:tc>
        <w:tc>
          <w:tcPr>
            <w:tcW w:w="962" w:type="dxa"/>
          </w:tcPr>
          <w:p w:rsidR="00ED6940" w:rsidRPr="00F74D7D" w:rsidRDefault="00ED6940" w:rsidP="00ED6940">
            <w:pPr>
              <w:spacing w:before="60" w:after="60"/>
              <w:jc w:val="right"/>
              <w:rPr>
                <w:sz w:val="20"/>
                <w:szCs w:val="20"/>
              </w:rPr>
            </w:pPr>
            <w:r>
              <w:rPr>
                <w:sz w:val="20"/>
                <w:szCs w:val="20"/>
              </w:rPr>
              <w:t>7</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9</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2B0F12" w:rsidP="00ED6940">
            <w:pPr>
              <w:spacing w:before="60" w:after="60"/>
              <w:jc w:val="right"/>
              <w:rPr>
                <w:sz w:val="20"/>
                <w:szCs w:val="20"/>
              </w:rPr>
            </w:pPr>
            <w:r>
              <w:rPr>
                <w:sz w:val="20"/>
                <w:szCs w:val="20"/>
              </w:rPr>
              <w:t>5</w:t>
            </w:r>
          </w:p>
        </w:tc>
        <w:tc>
          <w:tcPr>
            <w:tcW w:w="963" w:type="dxa"/>
          </w:tcPr>
          <w:p w:rsidR="00ED6940" w:rsidRPr="00F74D7D" w:rsidRDefault="002B0F12" w:rsidP="00ED6940">
            <w:pPr>
              <w:spacing w:before="60" w:after="60"/>
              <w:jc w:val="right"/>
              <w:rPr>
                <w:sz w:val="20"/>
                <w:szCs w:val="20"/>
              </w:rPr>
            </w:pPr>
            <w:r>
              <w:rPr>
                <w:sz w:val="20"/>
                <w:szCs w:val="20"/>
              </w:rPr>
              <w:t>2</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9 до 12 месеци</w:t>
            </w:r>
          </w:p>
        </w:tc>
        <w:tc>
          <w:tcPr>
            <w:tcW w:w="962" w:type="dxa"/>
          </w:tcPr>
          <w:p w:rsidR="00ED6940" w:rsidRPr="00F74D7D" w:rsidRDefault="00ED6940" w:rsidP="00ED6940">
            <w:pPr>
              <w:spacing w:before="60" w:after="60"/>
              <w:jc w:val="right"/>
              <w:rPr>
                <w:sz w:val="20"/>
                <w:szCs w:val="20"/>
              </w:rPr>
            </w:pPr>
            <w:r>
              <w:rPr>
                <w:sz w:val="20"/>
                <w:szCs w:val="20"/>
              </w:rPr>
              <w:t>9</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7</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5</w:t>
            </w:r>
          </w:p>
        </w:tc>
        <w:tc>
          <w:tcPr>
            <w:tcW w:w="963" w:type="dxa"/>
          </w:tcPr>
          <w:p w:rsidR="00ED6940" w:rsidRPr="00F74D7D" w:rsidRDefault="00ED6940" w:rsidP="00ED6940">
            <w:pPr>
              <w:spacing w:before="60" w:after="60"/>
              <w:jc w:val="right"/>
              <w:rPr>
                <w:sz w:val="20"/>
                <w:szCs w:val="20"/>
              </w:rPr>
            </w:pPr>
            <w:r>
              <w:rPr>
                <w:sz w:val="20"/>
                <w:szCs w:val="20"/>
              </w:rPr>
              <w:t>3</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1 до 2 године</w:t>
            </w:r>
          </w:p>
        </w:tc>
        <w:tc>
          <w:tcPr>
            <w:tcW w:w="962" w:type="dxa"/>
          </w:tcPr>
          <w:p w:rsidR="00ED6940" w:rsidRPr="00F74D7D" w:rsidRDefault="00ED6940" w:rsidP="00ED6940">
            <w:pPr>
              <w:spacing w:before="60" w:after="60"/>
              <w:jc w:val="right"/>
              <w:rPr>
                <w:sz w:val="20"/>
                <w:szCs w:val="20"/>
              </w:rPr>
            </w:pPr>
            <w:r>
              <w:rPr>
                <w:sz w:val="20"/>
                <w:szCs w:val="20"/>
              </w:rPr>
              <w:t>25</w:t>
            </w:r>
          </w:p>
        </w:tc>
        <w:tc>
          <w:tcPr>
            <w:tcW w:w="963" w:type="dxa"/>
          </w:tcPr>
          <w:p w:rsidR="00ED6940" w:rsidRPr="00F74D7D" w:rsidRDefault="00ED6940" w:rsidP="00ED6940">
            <w:pPr>
              <w:spacing w:before="60" w:after="60"/>
              <w:jc w:val="right"/>
              <w:rPr>
                <w:sz w:val="20"/>
                <w:szCs w:val="20"/>
              </w:rPr>
            </w:pPr>
            <w:r>
              <w:rPr>
                <w:sz w:val="20"/>
                <w:szCs w:val="20"/>
              </w:rPr>
              <w:t>4</w:t>
            </w:r>
          </w:p>
        </w:tc>
        <w:tc>
          <w:tcPr>
            <w:tcW w:w="962" w:type="dxa"/>
          </w:tcPr>
          <w:p w:rsidR="00ED6940" w:rsidRPr="00F74D7D" w:rsidRDefault="00ED6940" w:rsidP="00ED6940">
            <w:pPr>
              <w:spacing w:before="60" w:after="60"/>
              <w:jc w:val="right"/>
              <w:rPr>
                <w:sz w:val="20"/>
                <w:szCs w:val="20"/>
              </w:rPr>
            </w:pPr>
            <w:r>
              <w:rPr>
                <w:sz w:val="20"/>
                <w:szCs w:val="20"/>
              </w:rPr>
              <w:t>31</w:t>
            </w:r>
          </w:p>
        </w:tc>
        <w:tc>
          <w:tcPr>
            <w:tcW w:w="963" w:type="dxa"/>
          </w:tcPr>
          <w:p w:rsidR="00ED6940" w:rsidRPr="00F74D7D" w:rsidRDefault="00ED6940" w:rsidP="00ED6940">
            <w:pPr>
              <w:spacing w:before="60" w:after="60"/>
              <w:jc w:val="right"/>
              <w:rPr>
                <w:sz w:val="20"/>
                <w:szCs w:val="20"/>
              </w:rPr>
            </w:pPr>
            <w:r>
              <w:rPr>
                <w:sz w:val="20"/>
                <w:szCs w:val="20"/>
              </w:rPr>
              <w:t>9</w:t>
            </w:r>
          </w:p>
        </w:tc>
        <w:tc>
          <w:tcPr>
            <w:tcW w:w="962" w:type="dxa"/>
          </w:tcPr>
          <w:p w:rsidR="00ED6940" w:rsidRPr="00F74D7D" w:rsidRDefault="002B0F12" w:rsidP="00ED6940">
            <w:pPr>
              <w:spacing w:before="60" w:after="60"/>
              <w:jc w:val="right"/>
              <w:rPr>
                <w:sz w:val="20"/>
                <w:szCs w:val="20"/>
              </w:rPr>
            </w:pPr>
            <w:r>
              <w:rPr>
                <w:sz w:val="20"/>
                <w:szCs w:val="20"/>
              </w:rPr>
              <w:t>20</w:t>
            </w:r>
          </w:p>
        </w:tc>
        <w:tc>
          <w:tcPr>
            <w:tcW w:w="963" w:type="dxa"/>
          </w:tcPr>
          <w:p w:rsidR="00ED6940" w:rsidRPr="00F74D7D" w:rsidRDefault="00ED6940" w:rsidP="00ED6940">
            <w:pPr>
              <w:spacing w:before="60" w:after="60"/>
              <w:jc w:val="right"/>
              <w:rPr>
                <w:sz w:val="20"/>
                <w:szCs w:val="20"/>
              </w:rPr>
            </w:pPr>
            <w:r>
              <w:rPr>
                <w:sz w:val="20"/>
                <w:szCs w:val="20"/>
              </w:rPr>
              <w:t>6</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2 до 3 године</w:t>
            </w:r>
          </w:p>
        </w:tc>
        <w:tc>
          <w:tcPr>
            <w:tcW w:w="962" w:type="dxa"/>
          </w:tcPr>
          <w:p w:rsidR="00ED6940" w:rsidRPr="00F74D7D" w:rsidRDefault="00ED6940" w:rsidP="00ED6940">
            <w:pPr>
              <w:spacing w:before="60" w:after="60"/>
              <w:jc w:val="right"/>
              <w:rPr>
                <w:sz w:val="20"/>
                <w:szCs w:val="20"/>
              </w:rPr>
            </w:pPr>
            <w:r>
              <w:rPr>
                <w:sz w:val="20"/>
                <w:szCs w:val="20"/>
              </w:rPr>
              <w:t>16</w:t>
            </w:r>
          </w:p>
        </w:tc>
        <w:tc>
          <w:tcPr>
            <w:tcW w:w="963" w:type="dxa"/>
          </w:tcPr>
          <w:p w:rsidR="00ED6940" w:rsidRPr="00F74D7D" w:rsidRDefault="00ED6940" w:rsidP="00ED6940">
            <w:pPr>
              <w:spacing w:before="60" w:after="60"/>
              <w:jc w:val="right"/>
              <w:rPr>
                <w:sz w:val="20"/>
                <w:szCs w:val="20"/>
              </w:rPr>
            </w:pPr>
            <w:r>
              <w:rPr>
                <w:sz w:val="20"/>
                <w:szCs w:val="20"/>
              </w:rPr>
              <w:t>0</w:t>
            </w:r>
          </w:p>
        </w:tc>
        <w:tc>
          <w:tcPr>
            <w:tcW w:w="962" w:type="dxa"/>
          </w:tcPr>
          <w:p w:rsidR="00ED6940" w:rsidRPr="00F74D7D" w:rsidRDefault="00ED6940" w:rsidP="00ED6940">
            <w:pPr>
              <w:spacing w:before="60" w:after="60"/>
              <w:jc w:val="right"/>
              <w:rPr>
                <w:sz w:val="20"/>
                <w:szCs w:val="20"/>
              </w:rPr>
            </w:pPr>
            <w:r>
              <w:rPr>
                <w:sz w:val="20"/>
                <w:szCs w:val="20"/>
              </w:rPr>
              <w:t>13</w:t>
            </w:r>
          </w:p>
        </w:tc>
        <w:tc>
          <w:tcPr>
            <w:tcW w:w="963" w:type="dxa"/>
          </w:tcPr>
          <w:p w:rsidR="00ED6940" w:rsidRPr="00F74D7D" w:rsidRDefault="00ED6940" w:rsidP="00ED6940">
            <w:pPr>
              <w:spacing w:before="60" w:after="60"/>
              <w:jc w:val="right"/>
              <w:rPr>
                <w:sz w:val="20"/>
                <w:szCs w:val="20"/>
              </w:rPr>
            </w:pPr>
            <w:r>
              <w:rPr>
                <w:sz w:val="20"/>
                <w:szCs w:val="20"/>
              </w:rPr>
              <w:t>1</w:t>
            </w:r>
          </w:p>
        </w:tc>
        <w:tc>
          <w:tcPr>
            <w:tcW w:w="962" w:type="dxa"/>
          </w:tcPr>
          <w:p w:rsidR="00ED6940" w:rsidRPr="00F74D7D" w:rsidRDefault="002B0F12" w:rsidP="00ED6940">
            <w:pPr>
              <w:spacing w:before="60" w:after="60"/>
              <w:jc w:val="right"/>
              <w:rPr>
                <w:sz w:val="20"/>
                <w:szCs w:val="20"/>
              </w:rPr>
            </w:pPr>
            <w:r>
              <w:rPr>
                <w:sz w:val="20"/>
                <w:szCs w:val="20"/>
              </w:rPr>
              <w:t>14</w:t>
            </w:r>
          </w:p>
        </w:tc>
        <w:tc>
          <w:tcPr>
            <w:tcW w:w="963" w:type="dxa"/>
          </w:tcPr>
          <w:p w:rsidR="00ED6940" w:rsidRPr="00F74D7D" w:rsidRDefault="002B0F12" w:rsidP="00ED6940">
            <w:pPr>
              <w:spacing w:before="60" w:after="60"/>
              <w:jc w:val="right"/>
              <w:rPr>
                <w:sz w:val="20"/>
                <w:szCs w:val="20"/>
              </w:rPr>
            </w:pPr>
            <w:r>
              <w:rPr>
                <w:sz w:val="20"/>
                <w:szCs w:val="20"/>
              </w:rPr>
              <w:t>4</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3 до 5 година</w:t>
            </w:r>
          </w:p>
        </w:tc>
        <w:tc>
          <w:tcPr>
            <w:tcW w:w="962" w:type="dxa"/>
          </w:tcPr>
          <w:p w:rsidR="00ED6940" w:rsidRPr="00F74D7D" w:rsidRDefault="00ED6940" w:rsidP="00ED6940">
            <w:pPr>
              <w:spacing w:before="60" w:after="60"/>
              <w:jc w:val="right"/>
              <w:rPr>
                <w:sz w:val="20"/>
                <w:szCs w:val="20"/>
              </w:rPr>
            </w:pPr>
            <w:r>
              <w:rPr>
                <w:sz w:val="20"/>
                <w:szCs w:val="20"/>
              </w:rPr>
              <w:t>14</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14</w:t>
            </w:r>
          </w:p>
        </w:tc>
        <w:tc>
          <w:tcPr>
            <w:tcW w:w="963" w:type="dxa"/>
          </w:tcPr>
          <w:p w:rsidR="00ED6940" w:rsidRPr="00F74D7D" w:rsidRDefault="00ED6940" w:rsidP="00ED6940">
            <w:pPr>
              <w:spacing w:before="60" w:after="60"/>
              <w:jc w:val="right"/>
              <w:rPr>
                <w:sz w:val="20"/>
                <w:szCs w:val="20"/>
              </w:rPr>
            </w:pPr>
            <w:r>
              <w:rPr>
                <w:sz w:val="20"/>
                <w:szCs w:val="20"/>
              </w:rPr>
              <w:t>0</w:t>
            </w:r>
          </w:p>
        </w:tc>
        <w:tc>
          <w:tcPr>
            <w:tcW w:w="962" w:type="dxa"/>
          </w:tcPr>
          <w:p w:rsidR="00ED6940" w:rsidRPr="00F74D7D" w:rsidRDefault="00ED6940" w:rsidP="00ED6940">
            <w:pPr>
              <w:spacing w:before="60" w:after="60"/>
              <w:jc w:val="right"/>
              <w:rPr>
                <w:sz w:val="20"/>
                <w:szCs w:val="20"/>
              </w:rPr>
            </w:pPr>
            <w:r>
              <w:rPr>
                <w:sz w:val="20"/>
                <w:szCs w:val="20"/>
              </w:rPr>
              <w:t>12</w:t>
            </w:r>
          </w:p>
        </w:tc>
        <w:tc>
          <w:tcPr>
            <w:tcW w:w="963" w:type="dxa"/>
          </w:tcPr>
          <w:p w:rsidR="00ED6940" w:rsidRPr="00F74D7D" w:rsidRDefault="00ED6940" w:rsidP="00ED6940">
            <w:pPr>
              <w:spacing w:before="60" w:after="60"/>
              <w:jc w:val="right"/>
              <w:rPr>
                <w:sz w:val="20"/>
                <w:szCs w:val="20"/>
              </w:rPr>
            </w:pPr>
            <w:r>
              <w:rPr>
                <w:sz w:val="20"/>
                <w:szCs w:val="20"/>
              </w:rPr>
              <w:t>1</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5 до 8 година</w:t>
            </w:r>
          </w:p>
        </w:tc>
        <w:tc>
          <w:tcPr>
            <w:tcW w:w="962" w:type="dxa"/>
          </w:tcPr>
          <w:p w:rsidR="00ED6940" w:rsidRPr="00F74D7D" w:rsidRDefault="00ED6940" w:rsidP="00ED6940">
            <w:pPr>
              <w:spacing w:before="60" w:after="60"/>
              <w:jc w:val="right"/>
              <w:rPr>
                <w:sz w:val="20"/>
                <w:szCs w:val="20"/>
              </w:rPr>
            </w:pPr>
            <w:r>
              <w:rPr>
                <w:sz w:val="20"/>
                <w:szCs w:val="20"/>
              </w:rPr>
              <w:t>14</w:t>
            </w:r>
          </w:p>
        </w:tc>
        <w:tc>
          <w:tcPr>
            <w:tcW w:w="963" w:type="dxa"/>
          </w:tcPr>
          <w:p w:rsidR="00ED6940" w:rsidRPr="00F74D7D" w:rsidRDefault="00ED6940" w:rsidP="00ED6940">
            <w:pPr>
              <w:spacing w:before="60" w:after="60"/>
              <w:jc w:val="right"/>
              <w:rPr>
                <w:sz w:val="20"/>
                <w:szCs w:val="20"/>
              </w:rPr>
            </w:pPr>
            <w:r>
              <w:rPr>
                <w:sz w:val="20"/>
                <w:szCs w:val="20"/>
              </w:rPr>
              <w:t>3</w:t>
            </w:r>
          </w:p>
        </w:tc>
        <w:tc>
          <w:tcPr>
            <w:tcW w:w="962" w:type="dxa"/>
          </w:tcPr>
          <w:p w:rsidR="00ED6940" w:rsidRPr="00F74D7D" w:rsidRDefault="00ED6940" w:rsidP="00ED6940">
            <w:pPr>
              <w:spacing w:before="60" w:after="60"/>
              <w:jc w:val="right"/>
              <w:rPr>
                <w:sz w:val="20"/>
                <w:szCs w:val="20"/>
              </w:rPr>
            </w:pPr>
            <w:r>
              <w:rPr>
                <w:sz w:val="20"/>
                <w:szCs w:val="20"/>
              </w:rPr>
              <w:t>15</w:t>
            </w:r>
          </w:p>
        </w:tc>
        <w:tc>
          <w:tcPr>
            <w:tcW w:w="963" w:type="dxa"/>
          </w:tcPr>
          <w:p w:rsidR="00ED6940" w:rsidRPr="00F74D7D" w:rsidRDefault="00ED6940" w:rsidP="00ED6940">
            <w:pPr>
              <w:spacing w:before="60" w:after="60"/>
              <w:jc w:val="right"/>
              <w:rPr>
                <w:sz w:val="20"/>
                <w:szCs w:val="20"/>
              </w:rPr>
            </w:pPr>
            <w:r>
              <w:rPr>
                <w:sz w:val="20"/>
                <w:szCs w:val="20"/>
              </w:rPr>
              <w:t>4</w:t>
            </w:r>
          </w:p>
        </w:tc>
        <w:tc>
          <w:tcPr>
            <w:tcW w:w="962" w:type="dxa"/>
          </w:tcPr>
          <w:p w:rsidR="00ED6940" w:rsidRPr="00F74D7D" w:rsidRDefault="002B0F12" w:rsidP="00ED6940">
            <w:pPr>
              <w:spacing w:before="60" w:after="60"/>
              <w:jc w:val="right"/>
              <w:rPr>
                <w:sz w:val="20"/>
                <w:szCs w:val="20"/>
              </w:rPr>
            </w:pPr>
            <w:r>
              <w:rPr>
                <w:sz w:val="20"/>
                <w:szCs w:val="20"/>
              </w:rPr>
              <w:t>12</w:t>
            </w:r>
          </w:p>
        </w:tc>
        <w:tc>
          <w:tcPr>
            <w:tcW w:w="963" w:type="dxa"/>
          </w:tcPr>
          <w:p w:rsidR="00ED6940" w:rsidRPr="00F74D7D" w:rsidRDefault="00ED6940" w:rsidP="00ED6940">
            <w:pPr>
              <w:spacing w:before="60" w:after="60"/>
              <w:jc w:val="right"/>
              <w:rPr>
                <w:sz w:val="20"/>
                <w:szCs w:val="20"/>
              </w:rPr>
            </w:pPr>
            <w:r>
              <w:rPr>
                <w:sz w:val="20"/>
                <w:szCs w:val="20"/>
              </w:rPr>
              <w:t>3</w:t>
            </w:r>
          </w:p>
        </w:tc>
      </w:tr>
      <w:tr w:rsidR="00ED6940" w:rsidRPr="00F74D7D" w:rsidTr="003B0DC3">
        <w:trPr>
          <w:trHeight w:val="369"/>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Од 8 до 10 година</w:t>
            </w:r>
          </w:p>
        </w:tc>
        <w:tc>
          <w:tcPr>
            <w:tcW w:w="962" w:type="dxa"/>
          </w:tcPr>
          <w:p w:rsidR="00ED6940" w:rsidRPr="00F74D7D" w:rsidRDefault="00ED6940" w:rsidP="00ED6940">
            <w:pPr>
              <w:spacing w:before="60" w:after="60"/>
              <w:jc w:val="right"/>
              <w:rPr>
                <w:sz w:val="20"/>
                <w:szCs w:val="20"/>
              </w:rPr>
            </w:pPr>
            <w:r>
              <w:rPr>
                <w:sz w:val="20"/>
                <w:szCs w:val="20"/>
              </w:rPr>
              <w:t>2</w:t>
            </w:r>
          </w:p>
        </w:tc>
        <w:tc>
          <w:tcPr>
            <w:tcW w:w="963" w:type="dxa"/>
          </w:tcPr>
          <w:p w:rsidR="00ED6940" w:rsidRPr="00F74D7D" w:rsidRDefault="00ED6940" w:rsidP="00ED6940">
            <w:pPr>
              <w:spacing w:before="60" w:after="60"/>
              <w:jc w:val="right"/>
              <w:rPr>
                <w:sz w:val="20"/>
                <w:szCs w:val="20"/>
              </w:rPr>
            </w:pPr>
            <w:r>
              <w:rPr>
                <w:sz w:val="20"/>
                <w:szCs w:val="20"/>
              </w:rPr>
              <w:t>0</w:t>
            </w:r>
          </w:p>
        </w:tc>
        <w:tc>
          <w:tcPr>
            <w:tcW w:w="962" w:type="dxa"/>
          </w:tcPr>
          <w:p w:rsidR="00ED6940" w:rsidRPr="00F74D7D" w:rsidRDefault="00ED6940" w:rsidP="00ED6940">
            <w:pPr>
              <w:spacing w:before="60" w:after="60"/>
              <w:jc w:val="right"/>
              <w:rPr>
                <w:sz w:val="20"/>
                <w:szCs w:val="20"/>
              </w:rPr>
            </w:pPr>
            <w:r>
              <w:rPr>
                <w:sz w:val="20"/>
                <w:szCs w:val="20"/>
              </w:rPr>
              <w:t>4</w:t>
            </w:r>
          </w:p>
        </w:tc>
        <w:tc>
          <w:tcPr>
            <w:tcW w:w="963" w:type="dxa"/>
          </w:tcPr>
          <w:p w:rsidR="00ED6940" w:rsidRPr="00F74D7D" w:rsidRDefault="00ED6940" w:rsidP="00ED6940">
            <w:pPr>
              <w:spacing w:before="60" w:after="60"/>
              <w:jc w:val="right"/>
              <w:rPr>
                <w:sz w:val="20"/>
                <w:szCs w:val="20"/>
              </w:rPr>
            </w:pPr>
            <w:r>
              <w:rPr>
                <w:sz w:val="20"/>
                <w:szCs w:val="20"/>
              </w:rPr>
              <w:t>1</w:t>
            </w:r>
          </w:p>
        </w:tc>
        <w:tc>
          <w:tcPr>
            <w:tcW w:w="962" w:type="dxa"/>
          </w:tcPr>
          <w:p w:rsidR="00ED6940" w:rsidRPr="00F74D7D" w:rsidRDefault="00ED6940" w:rsidP="00ED6940">
            <w:pPr>
              <w:spacing w:before="60" w:after="60"/>
              <w:jc w:val="right"/>
              <w:rPr>
                <w:sz w:val="20"/>
                <w:szCs w:val="20"/>
              </w:rPr>
            </w:pPr>
            <w:r>
              <w:rPr>
                <w:sz w:val="20"/>
                <w:szCs w:val="20"/>
              </w:rPr>
              <w:t>2</w:t>
            </w:r>
          </w:p>
        </w:tc>
        <w:tc>
          <w:tcPr>
            <w:tcW w:w="963" w:type="dxa"/>
          </w:tcPr>
          <w:p w:rsidR="00ED6940" w:rsidRPr="00F74D7D" w:rsidRDefault="00ED6940" w:rsidP="00ED6940">
            <w:pPr>
              <w:spacing w:before="60" w:after="60"/>
              <w:jc w:val="right"/>
              <w:rPr>
                <w:sz w:val="20"/>
                <w:szCs w:val="20"/>
              </w:rPr>
            </w:pPr>
            <w:r>
              <w:rPr>
                <w:sz w:val="20"/>
                <w:szCs w:val="20"/>
              </w:rPr>
              <w:t>0</w:t>
            </w:r>
          </w:p>
        </w:tc>
      </w:tr>
      <w:tr w:rsidR="00ED6940" w:rsidRPr="00F74D7D" w:rsidTr="003B0DC3">
        <w:trPr>
          <w:trHeight w:val="354"/>
          <w:jc w:val="center"/>
        </w:trPr>
        <w:tc>
          <w:tcPr>
            <w:tcW w:w="1946" w:type="dxa"/>
            <w:shd w:val="clear" w:color="auto" w:fill="C6D9F1" w:themeFill="text2" w:themeFillTint="33"/>
          </w:tcPr>
          <w:p w:rsidR="00ED6940" w:rsidRDefault="00ED6940" w:rsidP="00ED6940">
            <w:pPr>
              <w:spacing w:before="60" w:after="60"/>
              <w:jc w:val="left"/>
              <w:rPr>
                <w:sz w:val="20"/>
                <w:szCs w:val="20"/>
              </w:rPr>
            </w:pPr>
            <w:r>
              <w:rPr>
                <w:sz w:val="20"/>
                <w:szCs w:val="20"/>
              </w:rPr>
              <w:t>Преко 10 година</w:t>
            </w:r>
          </w:p>
        </w:tc>
        <w:tc>
          <w:tcPr>
            <w:tcW w:w="962" w:type="dxa"/>
          </w:tcPr>
          <w:p w:rsidR="00ED6940" w:rsidRPr="00F74D7D" w:rsidRDefault="00ED6940" w:rsidP="00ED6940">
            <w:pPr>
              <w:spacing w:before="60" w:after="60"/>
              <w:jc w:val="right"/>
              <w:rPr>
                <w:sz w:val="20"/>
                <w:szCs w:val="20"/>
              </w:rPr>
            </w:pPr>
            <w:r>
              <w:rPr>
                <w:sz w:val="20"/>
                <w:szCs w:val="20"/>
              </w:rPr>
              <w:t>5</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5</w:t>
            </w:r>
          </w:p>
        </w:tc>
        <w:tc>
          <w:tcPr>
            <w:tcW w:w="963" w:type="dxa"/>
          </w:tcPr>
          <w:p w:rsidR="00ED6940" w:rsidRPr="00F74D7D" w:rsidRDefault="00ED6940" w:rsidP="00ED6940">
            <w:pPr>
              <w:spacing w:before="60" w:after="60"/>
              <w:jc w:val="right"/>
              <w:rPr>
                <w:sz w:val="20"/>
                <w:szCs w:val="20"/>
              </w:rPr>
            </w:pPr>
            <w:r>
              <w:rPr>
                <w:sz w:val="20"/>
                <w:szCs w:val="20"/>
              </w:rPr>
              <w:t>2</w:t>
            </w:r>
          </w:p>
        </w:tc>
        <w:tc>
          <w:tcPr>
            <w:tcW w:w="962" w:type="dxa"/>
          </w:tcPr>
          <w:p w:rsidR="00ED6940" w:rsidRPr="00F74D7D" w:rsidRDefault="00ED6940" w:rsidP="00ED6940">
            <w:pPr>
              <w:spacing w:before="60" w:after="60"/>
              <w:jc w:val="right"/>
              <w:rPr>
                <w:sz w:val="20"/>
                <w:szCs w:val="20"/>
              </w:rPr>
            </w:pPr>
            <w:r>
              <w:rPr>
                <w:sz w:val="20"/>
                <w:szCs w:val="20"/>
              </w:rPr>
              <w:t>5</w:t>
            </w:r>
          </w:p>
        </w:tc>
        <w:tc>
          <w:tcPr>
            <w:tcW w:w="963" w:type="dxa"/>
          </w:tcPr>
          <w:p w:rsidR="00ED6940" w:rsidRPr="00F74D7D" w:rsidRDefault="00ED6940" w:rsidP="00ED6940">
            <w:pPr>
              <w:spacing w:before="60" w:after="60"/>
              <w:jc w:val="right"/>
              <w:rPr>
                <w:sz w:val="20"/>
                <w:szCs w:val="20"/>
              </w:rPr>
            </w:pPr>
            <w:r>
              <w:rPr>
                <w:sz w:val="20"/>
                <w:szCs w:val="20"/>
              </w:rPr>
              <w:t>0</w:t>
            </w:r>
          </w:p>
        </w:tc>
      </w:tr>
    </w:tbl>
    <w:p w:rsidR="00ED6940" w:rsidRPr="007B5A3C" w:rsidRDefault="007917E2" w:rsidP="00ED6940">
      <w:pPr>
        <w:contextualSpacing/>
        <w:rPr>
          <w:i/>
          <w:sz w:val="20"/>
          <w:szCs w:val="20"/>
        </w:rPr>
      </w:pPr>
      <w:r>
        <w:rPr>
          <w:i/>
          <w:sz w:val="20"/>
          <w:szCs w:val="20"/>
          <w:lang/>
        </w:rPr>
        <w:t xml:space="preserve">                 </w:t>
      </w:r>
      <w:r w:rsidR="00ED6940" w:rsidRPr="007B5A3C">
        <w:rPr>
          <w:i/>
          <w:sz w:val="20"/>
          <w:szCs w:val="20"/>
        </w:rPr>
        <w:t>Извор: Национална служба за запошљавање</w:t>
      </w:r>
    </w:p>
    <w:p w:rsidR="007917E2" w:rsidRDefault="007917E2" w:rsidP="00ED6940">
      <w:pPr>
        <w:rPr>
          <w:lang/>
        </w:rPr>
      </w:pPr>
      <w:r>
        <w:rPr>
          <w:lang/>
        </w:rPr>
        <w:t xml:space="preserve">      </w:t>
      </w:r>
      <w:r w:rsidR="00B71033">
        <w:t>Међу незапосленим лицима ромске националности највише је њих са завршеном основном школом (81)</w:t>
      </w:r>
      <w:r w:rsidR="00DC62BC">
        <w:t>, као</w:t>
      </w:r>
      <w:r w:rsidR="00B71033">
        <w:t xml:space="preserve"> и без завршеног иједног разреда школе (39). Међу незапосленим Ромкињама више од половине њих има само завршену основну школу (26), а 35% </w:t>
      </w:r>
      <w:r w:rsidR="00DC62BC">
        <w:t xml:space="preserve">нема завршен ниједан разред основне школе. Када погледамо старосну структуру незапослених лица из ромске популације, закључује се да је највећи број њих на евиденцији старости између 30-39 година. Такође, запажа се да највећи број Рома и Ромкиња на евиденцији НСЗ посао тражи дуже од једне године (65), а </w:t>
      </w:r>
      <w:r w:rsidR="00C54D15">
        <w:t xml:space="preserve">чак </w:t>
      </w:r>
      <w:r w:rsidR="00DC62BC">
        <w:t xml:space="preserve">19 лица </w:t>
      </w:r>
      <w:r>
        <w:rPr>
          <w:lang/>
        </w:rPr>
        <w:t xml:space="preserve">посао тражи </w:t>
      </w:r>
      <w:r>
        <w:t>дуже</w:t>
      </w:r>
      <w:r w:rsidR="00DC62BC">
        <w:t xml:space="preserve"> од 5 година. </w:t>
      </w:r>
      <w:r>
        <w:rPr>
          <w:lang/>
        </w:rPr>
        <w:t xml:space="preserve"> </w:t>
      </w:r>
    </w:p>
    <w:p w:rsidR="00995D1E" w:rsidRPr="007917E2" w:rsidRDefault="00995D1E" w:rsidP="00ED6940">
      <w:pPr>
        <w:rPr>
          <w:lang/>
        </w:rPr>
      </w:pPr>
    </w:p>
    <w:p w:rsidR="00ED6940" w:rsidRDefault="007917E2" w:rsidP="007917E2">
      <w:pPr>
        <w:keepNext/>
        <w:spacing w:before="0"/>
        <w:rPr>
          <w:i/>
          <w:sz w:val="20"/>
          <w:szCs w:val="20"/>
        </w:rPr>
      </w:pPr>
      <w:r>
        <w:rPr>
          <w:b/>
          <w:i/>
          <w:sz w:val="20"/>
          <w:szCs w:val="20"/>
          <w:lang/>
        </w:rPr>
        <w:lastRenderedPageBreak/>
        <w:t xml:space="preserve">          </w:t>
      </w:r>
      <w:r w:rsidR="00ED6940" w:rsidRPr="00F733FD">
        <w:rPr>
          <w:b/>
          <w:i/>
          <w:sz w:val="20"/>
          <w:szCs w:val="20"/>
        </w:rPr>
        <w:t>Табела</w:t>
      </w:r>
      <w:r w:rsidR="006430B6" w:rsidRPr="00F733FD">
        <w:rPr>
          <w:b/>
          <w:i/>
          <w:sz w:val="20"/>
          <w:szCs w:val="20"/>
        </w:rPr>
        <w:t xml:space="preserve"> 10</w:t>
      </w:r>
      <w:r w:rsidR="00ED6940" w:rsidRPr="00F733FD">
        <w:rPr>
          <w:b/>
          <w:i/>
          <w:sz w:val="20"/>
          <w:szCs w:val="20"/>
        </w:rPr>
        <w:t>:</w:t>
      </w:r>
      <w:r w:rsidR="00ED6940" w:rsidRPr="00F733FD">
        <w:rPr>
          <w:i/>
          <w:sz w:val="20"/>
          <w:szCs w:val="20"/>
        </w:rPr>
        <w:t xml:space="preserve"> Број лица ромске националности која се налазе</w:t>
      </w:r>
      <w:r w:rsidR="00577ABE" w:rsidRPr="00F733FD">
        <w:rPr>
          <w:i/>
          <w:sz w:val="20"/>
          <w:szCs w:val="20"/>
        </w:rPr>
        <w:t xml:space="preserve"> међу теже запошљивим </w:t>
      </w:r>
      <w:r w:rsidR="005412B7" w:rsidRPr="005412B7">
        <w:rPr>
          <w:i/>
          <w:noProof/>
          <w:sz w:val="20"/>
          <w:szCs w:val="20"/>
          <w:lang/>
        </w:rPr>
        <w:t>категоријама</w:t>
      </w:r>
    </w:p>
    <w:p w:rsidR="005412B7" w:rsidRPr="005412B7" w:rsidRDefault="005412B7" w:rsidP="007917E2">
      <w:pPr>
        <w:keepNext/>
        <w:spacing w:before="0"/>
        <w:rPr>
          <w:i/>
          <w:sz w:val="20"/>
          <w:szCs w:val="20"/>
          <w:lang/>
        </w:rPr>
      </w:pPr>
      <w:r>
        <w:rPr>
          <w:i/>
          <w:sz w:val="20"/>
          <w:szCs w:val="20"/>
          <w:lang/>
        </w:rPr>
        <w:t xml:space="preserve">          </w:t>
      </w:r>
      <w:r w:rsidRPr="00F733FD">
        <w:rPr>
          <w:i/>
          <w:sz w:val="20"/>
          <w:szCs w:val="20"/>
        </w:rPr>
        <w:t>лица на евиденцији НСЗ</w:t>
      </w:r>
    </w:p>
    <w:tbl>
      <w:tblPr>
        <w:tblStyle w:val="TableGrid"/>
        <w:tblW w:w="0" w:type="auto"/>
        <w:jc w:val="center"/>
        <w:tblLayout w:type="fixed"/>
        <w:tblLook w:val="04A0"/>
      </w:tblPr>
      <w:tblGrid>
        <w:gridCol w:w="3230"/>
        <w:gridCol w:w="973"/>
        <w:gridCol w:w="813"/>
        <w:gridCol w:w="937"/>
        <w:gridCol w:w="709"/>
        <w:gridCol w:w="992"/>
        <w:gridCol w:w="691"/>
      </w:tblGrid>
      <w:tr w:rsidR="00ED6940" w:rsidRPr="00F74D7D" w:rsidTr="005412B7">
        <w:trPr>
          <w:trHeight w:val="604"/>
          <w:tblHeader/>
          <w:jc w:val="center"/>
        </w:trPr>
        <w:tc>
          <w:tcPr>
            <w:tcW w:w="3230" w:type="dxa"/>
            <w:vMerge w:val="restart"/>
            <w:shd w:val="clear" w:color="auto" w:fill="8DB3E2" w:themeFill="text2" w:themeFillTint="66"/>
            <w:vAlign w:val="center"/>
          </w:tcPr>
          <w:p w:rsidR="00ED6940" w:rsidRPr="00846A0F" w:rsidRDefault="00ED6940" w:rsidP="00CF3F20">
            <w:pPr>
              <w:keepNext/>
              <w:spacing w:before="60" w:after="60"/>
              <w:jc w:val="center"/>
              <w:rPr>
                <w:b/>
                <w:sz w:val="20"/>
                <w:szCs w:val="20"/>
              </w:rPr>
            </w:pPr>
          </w:p>
        </w:tc>
        <w:tc>
          <w:tcPr>
            <w:tcW w:w="1786" w:type="dxa"/>
            <w:gridSpan w:val="2"/>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На дан 31.12.2016.</w:t>
            </w:r>
          </w:p>
        </w:tc>
        <w:tc>
          <w:tcPr>
            <w:tcW w:w="1646" w:type="dxa"/>
            <w:gridSpan w:val="2"/>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На дан 31.12.2017.</w:t>
            </w:r>
          </w:p>
        </w:tc>
        <w:tc>
          <w:tcPr>
            <w:tcW w:w="1683" w:type="dxa"/>
            <w:gridSpan w:val="2"/>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На дан 31.8.2018.</w:t>
            </w:r>
          </w:p>
        </w:tc>
      </w:tr>
      <w:tr w:rsidR="00ED6940" w:rsidRPr="00F74D7D" w:rsidTr="005412B7">
        <w:trPr>
          <w:trHeight w:val="377"/>
          <w:tblHeader/>
          <w:jc w:val="center"/>
        </w:trPr>
        <w:tc>
          <w:tcPr>
            <w:tcW w:w="3230" w:type="dxa"/>
            <w:vMerge/>
            <w:shd w:val="clear" w:color="auto" w:fill="8DB3E2" w:themeFill="text2" w:themeFillTint="66"/>
          </w:tcPr>
          <w:p w:rsidR="00ED6940" w:rsidRPr="00F74D7D" w:rsidRDefault="00ED6940" w:rsidP="00ED6940">
            <w:pPr>
              <w:keepNext/>
              <w:spacing w:before="60" w:after="60"/>
              <w:rPr>
                <w:sz w:val="20"/>
                <w:szCs w:val="20"/>
              </w:rPr>
            </w:pPr>
          </w:p>
        </w:tc>
        <w:tc>
          <w:tcPr>
            <w:tcW w:w="973"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sidRPr="00A409D9">
              <w:rPr>
                <w:b/>
                <w:sz w:val="20"/>
                <w:szCs w:val="20"/>
              </w:rPr>
              <w:t>Укупно</w:t>
            </w:r>
          </w:p>
        </w:tc>
        <w:tc>
          <w:tcPr>
            <w:tcW w:w="813"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Жена</w:t>
            </w:r>
          </w:p>
        </w:tc>
        <w:tc>
          <w:tcPr>
            <w:tcW w:w="937"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sidRPr="00A409D9">
              <w:rPr>
                <w:b/>
                <w:sz w:val="20"/>
                <w:szCs w:val="20"/>
              </w:rPr>
              <w:t>Укупно</w:t>
            </w:r>
          </w:p>
        </w:tc>
        <w:tc>
          <w:tcPr>
            <w:tcW w:w="709"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Жена</w:t>
            </w:r>
          </w:p>
        </w:tc>
        <w:tc>
          <w:tcPr>
            <w:tcW w:w="992"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sidRPr="00A409D9">
              <w:rPr>
                <w:b/>
                <w:sz w:val="20"/>
                <w:szCs w:val="20"/>
              </w:rPr>
              <w:t>Укупно</w:t>
            </w:r>
          </w:p>
        </w:tc>
        <w:tc>
          <w:tcPr>
            <w:tcW w:w="691" w:type="dxa"/>
            <w:shd w:val="clear" w:color="auto" w:fill="8DB3E2" w:themeFill="text2" w:themeFillTint="66"/>
            <w:vAlign w:val="center"/>
          </w:tcPr>
          <w:p w:rsidR="00ED6940" w:rsidRPr="00A409D9" w:rsidRDefault="00ED6940" w:rsidP="00ED6940">
            <w:pPr>
              <w:keepNext/>
              <w:spacing w:before="60" w:after="60"/>
              <w:jc w:val="center"/>
              <w:rPr>
                <w:b/>
                <w:sz w:val="20"/>
                <w:szCs w:val="20"/>
              </w:rPr>
            </w:pPr>
            <w:r>
              <w:rPr>
                <w:b/>
                <w:sz w:val="20"/>
                <w:szCs w:val="20"/>
              </w:rPr>
              <w:t>Жена</w:t>
            </w:r>
          </w:p>
        </w:tc>
      </w:tr>
      <w:tr w:rsidR="00ED6940" w:rsidRPr="00F74D7D" w:rsidTr="005412B7">
        <w:trPr>
          <w:trHeight w:val="362"/>
          <w:jc w:val="center"/>
        </w:trPr>
        <w:tc>
          <w:tcPr>
            <w:tcW w:w="3230" w:type="dxa"/>
            <w:shd w:val="clear" w:color="auto" w:fill="FBD4B4" w:themeFill="accent6" w:themeFillTint="66"/>
          </w:tcPr>
          <w:p w:rsidR="00ED6940" w:rsidRPr="00F74D7D" w:rsidRDefault="00ED6940" w:rsidP="00ED6940">
            <w:pPr>
              <w:spacing w:before="60" w:after="60"/>
              <w:jc w:val="left"/>
              <w:rPr>
                <w:sz w:val="20"/>
                <w:szCs w:val="20"/>
              </w:rPr>
            </w:pPr>
            <w:r>
              <w:rPr>
                <w:sz w:val="20"/>
                <w:szCs w:val="20"/>
              </w:rPr>
              <w:t>Особе са инвалидитетом</w:t>
            </w:r>
          </w:p>
        </w:tc>
        <w:tc>
          <w:tcPr>
            <w:tcW w:w="973" w:type="dxa"/>
          </w:tcPr>
          <w:p w:rsidR="00ED6940" w:rsidRPr="00F74D7D" w:rsidRDefault="00ED6940" w:rsidP="00CF3F20">
            <w:pPr>
              <w:spacing w:before="60" w:after="60"/>
              <w:jc w:val="center"/>
              <w:rPr>
                <w:sz w:val="20"/>
                <w:szCs w:val="20"/>
              </w:rPr>
            </w:pPr>
            <w:r>
              <w:rPr>
                <w:sz w:val="20"/>
                <w:szCs w:val="20"/>
              </w:rPr>
              <w:t>1</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62"/>
          <w:jc w:val="center"/>
        </w:trPr>
        <w:tc>
          <w:tcPr>
            <w:tcW w:w="3230" w:type="dxa"/>
            <w:shd w:val="clear" w:color="auto" w:fill="FBD4B4" w:themeFill="accent6" w:themeFillTint="66"/>
          </w:tcPr>
          <w:p w:rsidR="00ED6940" w:rsidRPr="00F74D7D" w:rsidRDefault="00ED6940" w:rsidP="00ED6940">
            <w:pPr>
              <w:spacing w:before="60" w:after="60"/>
              <w:jc w:val="left"/>
              <w:rPr>
                <w:sz w:val="20"/>
                <w:szCs w:val="20"/>
              </w:rPr>
            </w:pPr>
            <w:r>
              <w:rPr>
                <w:sz w:val="20"/>
                <w:szCs w:val="20"/>
              </w:rPr>
              <w:t>Корисници новчане накнаде</w:t>
            </w:r>
          </w:p>
        </w:tc>
        <w:tc>
          <w:tcPr>
            <w:tcW w:w="973" w:type="dxa"/>
          </w:tcPr>
          <w:p w:rsidR="00ED6940" w:rsidRPr="00F74D7D" w:rsidRDefault="00ED6940" w:rsidP="00CF3F20">
            <w:pPr>
              <w:spacing w:before="60" w:after="60"/>
              <w:jc w:val="center"/>
              <w:rPr>
                <w:sz w:val="20"/>
                <w:szCs w:val="20"/>
              </w:rPr>
            </w:pPr>
            <w:r>
              <w:rPr>
                <w:sz w:val="20"/>
                <w:szCs w:val="20"/>
              </w:rPr>
              <w:t>1</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1</w:t>
            </w:r>
          </w:p>
        </w:tc>
        <w:tc>
          <w:tcPr>
            <w:tcW w:w="709" w:type="dxa"/>
          </w:tcPr>
          <w:p w:rsidR="00ED6940" w:rsidRPr="00F74D7D" w:rsidRDefault="00ED6940" w:rsidP="00CF3F20">
            <w:pPr>
              <w:spacing w:before="60" w:after="60"/>
              <w:jc w:val="center"/>
              <w:rPr>
                <w:sz w:val="20"/>
                <w:szCs w:val="20"/>
              </w:rPr>
            </w:pPr>
            <w:r>
              <w:rPr>
                <w:sz w:val="20"/>
                <w:szCs w:val="20"/>
              </w:rPr>
              <w:t>1</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Самохрани родитељи</w:t>
            </w:r>
          </w:p>
        </w:tc>
        <w:tc>
          <w:tcPr>
            <w:tcW w:w="973" w:type="dxa"/>
          </w:tcPr>
          <w:p w:rsidR="00ED6940" w:rsidRPr="00F74D7D" w:rsidRDefault="00ED6940" w:rsidP="00CF3F20">
            <w:pPr>
              <w:spacing w:before="60" w:after="60"/>
              <w:jc w:val="center"/>
              <w:rPr>
                <w:sz w:val="20"/>
                <w:szCs w:val="20"/>
              </w:rPr>
            </w:pPr>
            <w:r>
              <w:rPr>
                <w:sz w:val="20"/>
                <w:szCs w:val="20"/>
              </w:rPr>
              <w:t>3</w:t>
            </w:r>
          </w:p>
        </w:tc>
        <w:tc>
          <w:tcPr>
            <w:tcW w:w="813" w:type="dxa"/>
          </w:tcPr>
          <w:p w:rsidR="00ED6940" w:rsidRPr="00F74D7D" w:rsidRDefault="00ED6940" w:rsidP="00CF3F20">
            <w:pPr>
              <w:spacing w:before="60" w:after="60"/>
              <w:jc w:val="center"/>
              <w:rPr>
                <w:sz w:val="20"/>
                <w:szCs w:val="20"/>
              </w:rPr>
            </w:pPr>
            <w:r>
              <w:rPr>
                <w:sz w:val="20"/>
                <w:szCs w:val="20"/>
              </w:rPr>
              <w:t>1</w:t>
            </w:r>
          </w:p>
        </w:tc>
        <w:tc>
          <w:tcPr>
            <w:tcW w:w="937" w:type="dxa"/>
          </w:tcPr>
          <w:p w:rsidR="00ED6940" w:rsidRPr="00F74D7D" w:rsidRDefault="00ED6940" w:rsidP="00CF3F20">
            <w:pPr>
              <w:spacing w:before="60" w:after="60"/>
              <w:jc w:val="center"/>
              <w:rPr>
                <w:sz w:val="20"/>
                <w:szCs w:val="20"/>
              </w:rPr>
            </w:pPr>
            <w:r>
              <w:rPr>
                <w:sz w:val="20"/>
                <w:szCs w:val="20"/>
              </w:rPr>
              <w:t>3</w:t>
            </w:r>
          </w:p>
        </w:tc>
        <w:tc>
          <w:tcPr>
            <w:tcW w:w="709" w:type="dxa"/>
          </w:tcPr>
          <w:p w:rsidR="00ED6940" w:rsidRPr="00F74D7D" w:rsidRDefault="00ED6940" w:rsidP="00CF3F20">
            <w:pPr>
              <w:spacing w:before="60" w:after="60"/>
              <w:jc w:val="center"/>
              <w:rPr>
                <w:sz w:val="20"/>
                <w:szCs w:val="20"/>
              </w:rPr>
            </w:pPr>
            <w:r>
              <w:rPr>
                <w:sz w:val="20"/>
                <w:szCs w:val="20"/>
              </w:rPr>
              <w:t>1</w:t>
            </w:r>
          </w:p>
        </w:tc>
        <w:tc>
          <w:tcPr>
            <w:tcW w:w="992" w:type="dxa"/>
          </w:tcPr>
          <w:p w:rsidR="00ED6940" w:rsidRPr="00F74D7D" w:rsidRDefault="00ED6940" w:rsidP="00CF3F20">
            <w:pPr>
              <w:spacing w:before="60" w:after="60"/>
              <w:jc w:val="center"/>
              <w:rPr>
                <w:sz w:val="20"/>
                <w:szCs w:val="20"/>
              </w:rPr>
            </w:pPr>
            <w:r>
              <w:rPr>
                <w:sz w:val="20"/>
                <w:szCs w:val="20"/>
              </w:rPr>
              <w:t>6</w:t>
            </w:r>
          </w:p>
        </w:tc>
        <w:tc>
          <w:tcPr>
            <w:tcW w:w="691" w:type="dxa"/>
          </w:tcPr>
          <w:p w:rsidR="00ED6940" w:rsidRPr="00F74D7D" w:rsidRDefault="00ED6940" w:rsidP="00CF3F20">
            <w:pPr>
              <w:spacing w:before="60" w:after="60"/>
              <w:jc w:val="center"/>
              <w:rPr>
                <w:sz w:val="20"/>
                <w:szCs w:val="20"/>
              </w:rPr>
            </w:pPr>
            <w:r>
              <w:rPr>
                <w:sz w:val="20"/>
                <w:szCs w:val="20"/>
              </w:rPr>
              <w:t>2</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Оба незапослена родитеља</w:t>
            </w:r>
          </w:p>
        </w:tc>
        <w:tc>
          <w:tcPr>
            <w:tcW w:w="973" w:type="dxa"/>
          </w:tcPr>
          <w:p w:rsidR="00ED6940" w:rsidRPr="00F74D7D" w:rsidRDefault="00ED6940" w:rsidP="00CF3F20">
            <w:pPr>
              <w:spacing w:before="60" w:after="60"/>
              <w:jc w:val="center"/>
              <w:rPr>
                <w:sz w:val="20"/>
                <w:szCs w:val="20"/>
              </w:rPr>
            </w:pPr>
            <w:r>
              <w:rPr>
                <w:sz w:val="20"/>
                <w:szCs w:val="20"/>
              </w:rPr>
              <w:t>41</w:t>
            </w:r>
          </w:p>
        </w:tc>
        <w:tc>
          <w:tcPr>
            <w:tcW w:w="813" w:type="dxa"/>
          </w:tcPr>
          <w:p w:rsidR="00ED6940" w:rsidRPr="00F74D7D" w:rsidRDefault="00ED6940" w:rsidP="00CF3F20">
            <w:pPr>
              <w:spacing w:before="60" w:after="60"/>
              <w:jc w:val="center"/>
              <w:rPr>
                <w:sz w:val="20"/>
                <w:szCs w:val="20"/>
              </w:rPr>
            </w:pPr>
            <w:r>
              <w:rPr>
                <w:sz w:val="20"/>
                <w:szCs w:val="20"/>
              </w:rPr>
              <w:t>6</w:t>
            </w:r>
          </w:p>
        </w:tc>
        <w:tc>
          <w:tcPr>
            <w:tcW w:w="937" w:type="dxa"/>
          </w:tcPr>
          <w:p w:rsidR="00ED6940" w:rsidRPr="00F74D7D" w:rsidRDefault="00ED6940" w:rsidP="00CF3F20">
            <w:pPr>
              <w:spacing w:before="60" w:after="60"/>
              <w:jc w:val="center"/>
              <w:rPr>
                <w:sz w:val="20"/>
                <w:szCs w:val="20"/>
              </w:rPr>
            </w:pPr>
            <w:r>
              <w:rPr>
                <w:sz w:val="20"/>
                <w:szCs w:val="20"/>
              </w:rPr>
              <w:t>33</w:t>
            </w:r>
          </w:p>
        </w:tc>
        <w:tc>
          <w:tcPr>
            <w:tcW w:w="709" w:type="dxa"/>
          </w:tcPr>
          <w:p w:rsidR="00ED6940" w:rsidRPr="00F74D7D" w:rsidRDefault="00ED6940" w:rsidP="00CF3F20">
            <w:pPr>
              <w:spacing w:before="60" w:after="60"/>
              <w:jc w:val="center"/>
              <w:rPr>
                <w:sz w:val="20"/>
                <w:szCs w:val="20"/>
              </w:rPr>
            </w:pPr>
            <w:r>
              <w:rPr>
                <w:sz w:val="20"/>
                <w:szCs w:val="20"/>
              </w:rPr>
              <w:t>6</w:t>
            </w:r>
          </w:p>
        </w:tc>
        <w:tc>
          <w:tcPr>
            <w:tcW w:w="992" w:type="dxa"/>
          </w:tcPr>
          <w:p w:rsidR="00ED6940" w:rsidRPr="00F74D7D" w:rsidRDefault="00ED6940" w:rsidP="00CF3F20">
            <w:pPr>
              <w:spacing w:before="60" w:after="60"/>
              <w:jc w:val="center"/>
              <w:rPr>
                <w:sz w:val="20"/>
                <w:szCs w:val="20"/>
              </w:rPr>
            </w:pPr>
            <w:r>
              <w:rPr>
                <w:sz w:val="20"/>
                <w:szCs w:val="20"/>
              </w:rPr>
              <w:t>24</w:t>
            </w:r>
          </w:p>
        </w:tc>
        <w:tc>
          <w:tcPr>
            <w:tcW w:w="691" w:type="dxa"/>
          </w:tcPr>
          <w:p w:rsidR="00ED6940" w:rsidRPr="00F74D7D" w:rsidRDefault="00ED6940" w:rsidP="00CF3F20">
            <w:pPr>
              <w:spacing w:before="60" w:after="60"/>
              <w:jc w:val="center"/>
              <w:rPr>
                <w:sz w:val="20"/>
                <w:szCs w:val="20"/>
              </w:rPr>
            </w:pPr>
            <w:r>
              <w:rPr>
                <w:sz w:val="20"/>
                <w:szCs w:val="20"/>
              </w:rPr>
              <w:t>6</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Интерно расељена лица</w:t>
            </w:r>
          </w:p>
        </w:tc>
        <w:tc>
          <w:tcPr>
            <w:tcW w:w="973" w:type="dxa"/>
          </w:tcPr>
          <w:p w:rsidR="00ED6940" w:rsidRPr="00F74D7D" w:rsidRDefault="00ED6940" w:rsidP="00CF3F20">
            <w:pPr>
              <w:spacing w:before="60" w:after="60"/>
              <w:jc w:val="center"/>
              <w:rPr>
                <w:sz w:val="20"/>
                <w:szCs w:val="20"/>
              </w:rPr>
            </w:pPr>
            <w:r>
              <w:rPr>
                <w:sz w:val="20"/>
                <w:szCs w:val="20"/>
              </w:rPr>
              <w:t>8</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11</w:t>
            </w:r>
          </w:p>
        </w:tc>
        <w:tc>
          <w:tcPr>
            <w:tcW w:w="709" w:type="dxa"/>
          </w:tcPr>
          <w:p w:rsidR="00ED6940" w:rsidRPr="00F74D7D" w:rsidRDefault="00ED6940" w:rsidP="00CF3F20">
            <w:pPr>
              <w:spacing w:before="60" w:after="60"/>
              <w:jc w:val="center"/>
              <w:rPr>
                <w:sz w:val="20"/>
                <w:szCs w:val="20"/>
              </w:rPr>
            </w:pPr>
            <w:r>
              <w:rPr>
                <w:sz w:val="20"/>
                <w:szCs w:val="20"/>
              </w:rPr>
              <w:t>1</w:t>
            </w:r>
          </w:p>
        </w:tc>
        <w:tc>
          <w:tcPr>
            <w:tcW w:w="992" w:type="dxa"/>
          </w:tcPr>
          <w:p w:rsidR="00ED6940" w:rsidRPr="00F74D7D" w:rsidRDefault="00ED6940" w:rsidP="00CF3F20">
            <w:pPr>
              <w:spacing w:before="60" w:after="60"/>
              <w:jc w:val="center"/>
              <w:rPr>
                <w:sz w:val="20"/>
                <w:szCs w:val="20"/>
              </w:rPr>
            </w:pPr>
            <w:r>
              <w:rPr>
                <w:sz w:val="20"/>
                <w:szCs w:val="20"/>
              </w:rPr>
              <w:t>10</w:t>
            </w:r>
          </w:p>
        </w:tc>
        <w:tc>
          <w:tcPr>
            <w:tcW w:w="691" w:type="dxa"/>
          </w:tcPr>
          <w:p w:rsidR="00ED6940" w:rsidRPr="00F74D7D" w:rsidRDefault="00ED6940" w:rsidP="00CF3F20">
            <w:pPr>
              <w:spacing w:before="60" w:after="60"/>
              <w:jc w:val="center"/>
              <w:rPr>
                <w:sz w:val="20"/>
                <w:szCs w:val="20"/>
              </w:rPr>
            </w:pPr>
            <w:r>
              <w:rPr>
                <w:sz w:val="20"/>
                <w:szCs w:val="20"/>
              </w:rPr>
              <w:t>2</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Избегла лица</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Корисници новчане социјалне помоћи</w:t>
            </w:r>
          </w:p>
        </w:tc>
        <w:tc>
          <w:tcPr>
            <w:tcW w:w="973" w:type="dxa"/>
          </w:tcPr>
          <w:p w:rsidR="00ED6940" w:rsidRPr="00F74D7D" w:rsidRDefault="00ED6940" w:rsidP="00CF3F20">
            <w:pPr>
              <w:spacing w:before="60" w:after="60"/>
              <w:jc w:val="center"/>
              <w:rPr>
                <w:sz w:val="20"/>
                <w:szCs w:val="20"/>
              </w:rPr>
            </w:pPr>
            <w:r>
              <w:rPr>
                <w:sz w:val="20"/>
                <w:szCs w:val="20"/>
              </w:rPr>
              <w:t>45</w:t>
            </w:r>
          </w:p>
        </w:tc>
        <w:tc>
          <w:tcPr>
            <w:tcW w:w="813" w:type="dxa"/>
          </w:tcPr>
          <w:p w:rsidR="00ED6940" w:rsidRPr="00F74D7D" w:rsidRDefault="00ED6940" w:rsidP="00CF3F20">
            <w:pPr>
              <w:spacing w:before="60" w:after="60"/>
              <w:jc w:val="center"/>
              <w:rPr>
                <w:sz w:val="20"/>
                <w:szCs w:val="20"/>
              </w:rPr>
            </w:pPr>
            <w:r>
              <w:rPr>
                <w:sz w:val="20"/>
                <w:szCs w:val="20"/>
              </w:rPr>
              <w:t>6</w:t>
            </w:r>
          </w:p>
        </w:tc>
        <w:tc>
          <w:tcPr>
            <w:tcW w:w="937" w:type="dxa"/>
          </w:tcPr>
          <w:p w:rsidR="00ED6940" w:rsidRPr="00F74D7D" w:rsidRDefault="00ED6940" w:rsidP="00CF3F20">
            <w:pPr>
              <w:spacing w:before="60" w:after="60"/>
              <w:jc w:val="center"/>
              <w:rPr>
                <w:sz w:val="20"/>
                <w:szCs w:val="20"/>
              </w:rPr>
            </w:pPr>
            <w:r>
              <w:rPr>
                <w:sz w:val="20"/>
                <w:szCs w:val="20"/>
              </w:rPr>
              <w:t>51</w:t>
            </w:r>
          </w:p>
        </w:tc>
        <w:tc>
          <w:tcPr>
            <w:tcW w:w="709" w:type="dxa"/>
          </w:tcPr>
          <w:p w:rsidR="00ED6940" w:rsidRPr="00F74D7D" w:rsidRDefault="00ED6940" w:rsidP="00CF3F20">
            <w:pPr>
              <w:spacing w:before="60" w:after="60"/>
              <w:jc w:val="center"/>
              <w:rPr>
                <w:sz w:val="20"/>
                <w:szCs w:val="20"/>
              </w:rPr>
            </w:pPr>
            <w:r>
              <w:rPr>
                <w:sz w:val="20"/>
                <w:szCs w:val="20"/>
              </w:rPr>
              <w:t>8</w:t>
            </w:r>
          </w:p>
        </w:tc>
        <w:tc>
          <w:tcPr>
            <w:tcW w:w="992" w:type="dxa"/>
          </w:tcPr>
          <w:p w:rsidR="00ED6940" w:rsidRPr="00F74D7D" w:rsidRDefault="00ED6940" w:rsidP="00CF3F20">
            <w:pPr>
              <w:spacing w:before="60" w:after="60"/>
              <w:jc w:val="center"/>
              <w:rPr>
                <w:sz w:val="20"/>
                <w:szCs w:val="20"/>
              </w:rPr>
            </w:pPr>
            <w:r>
              <w:rPr>
                <w:sz w:val="20"/>
                <w:szCs w:val="20"/>
              </w:rPr>
              <w:t>51</w:t>
            </w:r>
          </w:p>
        </w:tc>
        <w:tc>
          <w:tcPr>
            <w:tcW w:w="691" w:type="dxa"/>
          </w:tcPr>
          <w:p w:rsidR="00ED6940" w:rsidRPr="00F74D7D" w:rsidRDefault="00ED6940" w:rsidP="00CF3F20">
            <w:pPr>
              <w:spacing w:before="60" w:after="60"/>
              <w:jc w:val="center"/>
              <w:rPr>
                <w:sz w:val="20"/>
                <w:szCs w:val="20"/>
              </w:rPr>
            </w:pPr>
            <w:r>
              <w:rPr>
                <w:sz w:val="20"/>
                <w:szCs w:val="20"/>
              </w:rPr>
              <w:t>8</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Деца у хранитељским породицама</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604"/>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Повратници из иностранства по споразуму о реадмисији</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2</w:t>
            </w:r>
          </w:p>
        </w:tc>
        <w:tc>
          <w:tcPr>
            <w:tcW w:w="691" w:type="dxa"/>
          </w:tcPr>
          <w:p w:rsidR="00ED6940" w:rsidRPr="00F74D7D" w:rsidRDefault="00ED6940" w:rsidP="00CF3F20">
            <w:pPr>
              <w:spacing w:before="60" w:after="60"/>
              <w:jc w:val="center"/>
              <w:rPr>
                <w:sz w:val="20"/>
                <w:szCs w:val="20"/>
              </w:rPr>
            </w:pPr>
            <w:r>
              <w:rPr>
                <w:sz w:val="20"/>
                <w:szCs w:val="20"/>
              </w:rPr>
              <w:t>2</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Повратници из затвора</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Жртве трговине људима</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62"/>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Жртве породичног насиља</w:t>
            </w:r>
          </w:p>
        </w:tc>
        <w:tc>
          <w:tcPr>
            <w:tcW w:w="973" w:type="dxa"/>
          </w:tcPr>
          <w:p w:rsidR="00ED6940" w:rsidRPr="00F74D7D" w:rsidRDefault="00ED6940" w:rsidP="00CF3F20">
            <w:pPr>
              <w:spacing w:before="60" w:after="60"/>
              <w:jc w:val="center"/>
              <w:rPr>
                <w:sz w:val="20"/>
                <w:szCs w:val="20"/>
              </w:rPr>
            </w:pPr>
            <w:r>
              <w:rPr>
                <w:sz w:val="20"/>
                <w:szCs w:val="20"/>
              </w:rPr>
              <w:t>0</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0</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0</w:t>
            </w:r>
          </w:p>
        </w:tc>
        <w:tc>
          <w:tcPr>
            <w:tcW w:w="691" w:type="dxa"/>
          </w:tcPr>
          <w:p w:rsidR="00ED6940" w:rsidRPr="00F74D7D" w:rsidRDefault="00ED6940" w:rsidP="00CF3F20">
            <w:pPr>
              <w:spacing w:before="60" w:after="60"/>
              <w:jc w:val="center"/>
              <w:rPr>
                <w:sz w:val="20"/>
                <w:szCs w:val="20"/>
              </w:rPr>
            </w:pPr>
            <w:r>
              <w:rPr>
                <w:sz w:val="20"/>
                <w:szCs w:val="20"/>
              </w:rPr>
              <w:t>0</w:t>
            </w:r>
          </w:p>
        </w:tc>
      </w:tr>
      <w:tr w:rsidR="00ED6940" w:rsidRPr="00F74D7D" w:rsidTr="005412B7">
        <w:trPr>
          <w:trHeight w:val="347"/>
          <w:jc w:val="center"/>
        </w:trPr>
        <w:tc>
          <w:tcPr>
            <w:tcW w:w="3230" w:type="dxa"/>
            <w:shd w:val="clear" w:color="auto" w:fill="FBD4B4" w:themeFill="accent6" w:themeFillTint="66"/>
          </w:tcPr>
          <w:p w:rsidR="00ED6940" w:rsidRDefault="00ED6940" w:rsidP="00ED6940">
            <w:pPr>
              <w:spacing w:before="60" w:after="60"/>
              <w:jc w:val="left"/>
              <w:rPr>
                <w:sz w:val="20"/>
                <w:szCs w:val="20"/>
              </w:rPr>
            </w:pPr>
            <w:r>
              <w:rPr>
                <w:sz w:val="20"/>
                <w:szCs w:val="20"/>
              </w:rPr>
              <w:t>Технолошки вишкови</w:t>
            </w:r>
          </w:p>
        </w:tc>
        <w:tc>
          <w:tcPr>
            <w:tcW w:w="973" w:type="dxa"/>
          </w:tcPr>
          <w:p w:rsidR="00ED6940" w:rsidRPr="00F74D7D" w:rsidRDefault="00ED6940" w:rsidP="00CF3F20">
            <w:pPr>
              <w:spacing w:before="60" w:after="60"/>
              <w:jc w:val="center"/>
              <w:rPr>
                <w:sz w:val="20"/>
                <w:szCs w:val="20"/>
              </w:rPr>
            </w:pPr>
            <w:r>
              <w:rPr>
                <w:sz w:val="20"/>
                <w:szCs w:val="20"/>
              </w:rPr>
              <w:t>1</w:t>
            </w:r>
          </w:p>
        </w:tc>
        <w:tc>
          <w:tcPr>
            <w:tcW w:w="813" w:type="dxa"/>
          </w:tcPr>
          <w:p w:rsidR="00ED6940" w:rsidRPr="00F74D7D" w:rsidRDefault="00ED6940" w:rsidP="00CF3F20">
            <w:pPr>
              <w:spacing w:before="60" w:after="60"/>
              <w:jc w:val="center"/>
              <w:rPr>
                <w:sz w:val="20"/>
                <w:szCs w:val="20"/>
              </w:rPr>
            </w:pPr>
            <w:r>
              <w:rPr>
                <w:sz w:val="20"/>
                <w:szCs w:val="20"/>
              </w:rPr>
              <w:t>0</w:t>
            </w:r>
          </w:p>
        </w:tc>
        <w:tc>
          <w:tcPr>
            <w:tcW w:w="937" w:type="dxa"/>
          </w:tcPr>
          <w:p w:rsidR="00ED6940" w:rsidRPr="00F74D7D" w:rsidRDefault="00ED6940" w:rsidP="00CF3F20">
            <w:pPr>
              <w:spacing w:before="60" w:after="60"/>
              <w:jc w:val="center"/>
              <w:rPr>
                <w:sz w:val="20"/>
                <w:szCs w:val="20"/>
              </w:rPr>
            </w:pPr>
            <w:r>
              <w:rPr>
                <w:sz w:val="20"/>
                <w:szCs w:val="20"/>
              </w:rPr>
              <w:t>1</w:t>
            </w:r>
          </w:p>
        </w:tc>
        <w:tc>
          <w:tcPr>
            <w:tcW w:w="709" w:type="dxa"/>
          </w:tcPr>
          <w:p w:rsidR="00ED6940" w:rsidRPr="00F74D7D" w:rsidRDefault="00ED6940" w:rsidP="00CF3F20">
            <w:pPr>
              <w:spacing w:before="60" w:after="60"/>
              <w:jc w:val="center"/>
              <w:rPr>
                <w:sz w:val="20"/>
                <w:szCs w:val="20"/>
              </w:rPr>
            </w:pPr>
            <w:r>
              <w:rPr>
                <w:sz w:val="20"/>
                <w:szCs w:val="20"/>
              </w:rPr>
              <w:t>0</w:t>
            </w:r>
          </w:p>
        </w:tc>
        <w:tc>
          <w:tcPr>
            <w:tcW w:w="992" w:type="dxa"/>
          </w:tcPr>
          <w:p w:rsidR="00ED6940" w:rsidRPr="00F74D7D" w:rsidRDefault="00ED6940" w:rsidP="00CF3F20">
            <w:pPr>
              <w:spacing w:before="60" w:after="60"/>
              <w:jc w:val="center"/>
              <w:rPr>
                <w:sz w:val="20"/>
                <w:szCs w:val="20"/>
              </w:rPr>
            </w:pPr>
            <w:r>
              <w:rPr>
                <w:sz w:val="20"/>
                <w:szCs w:val="20"/>
              </w:rPr>
              <w:t>1</w:t>
            </w:r>
          </w:p>
        </w:tc>
        <w:tc>
          <w:tcPr>
            <w:tcW w:w="691" w:type="dxa"/>
          </w:tcPr>
          <w:p w:rsidR="00ED6940" w:rsidRPr="00F74D7D" w:rsidRDefault="00ED6940" w:rsidP="00CF3F20">
            <w:pPr>
              <w:spacing w:before="60" w:after="60"/>
              <w:jc w:val="center"/>
              <w:rPr>
                <w:sz w:val="20"/>
                <w:szCs w:val="20"/>
              </w:rPr>
            </w:pPr>
            <w:r>
              <w:rPr>
                <w:sz w:val="20"/>
                <w:szCs w:val="20"/>
              </w:rPr>
              <w:t>0</w:t>
            </w:r>
          </w:p>
        </w:tc>
      </w:tr>
    </w:tbl>
    <w:p w:rsidR="007917E2" w:rsidRDefault="005412B7" w:rsidP="005D15C9">
      <w:pPr>
        <w:contextualSpacing/>
        <w:rPr>
          <w:i/>
          <w:sz w:val="20"/>
          <w:szCs w:val="20"/>
        </w:rPr>
      </w:pPr>
      <w:r>
        <w:rPr>
          <w:i/>
          <w:lang/>
        </w:rPr>
        <w:t xml:space="preserve">          </w:t>
      </w:r>
      <w:r w:rsidR="00ED6940" w:rsidRPr="005412B7">
        <w:rPr>
          <w:i/>
          <w:sz w:val="20"/>
          <w:szCs w:val="20"/>
        </w:rPr>
        <w:t>Извор: Национална служба за запошљавање</w:t>
      </w:r>
    </w:p>
    <w:p w:rsidR="000B6655" w:rsidRPr="007917E2" w:rsidRDefault="007917E2" w:rsidP="005D15C9">
      <w:pPr>
        <w:contextualSpacing/>
        <w:rPr>
          <w:i/>
          <w:sz w:val="20"/>
          <w:szCs w:val="20"/>
        </w:rPr>
      </w:pPr>
      <w:r>
        <w:rPr>
          <w:lang/>
        </w:rPr>
        <w:t xml:space="preserve">      </w:t>
      </w:r>
      <w:r w:rsidR="00577ABE">
        <w:t xml:space="preserve">Из претходне табеле се закључује да се на евиденцији НСЗ налази </w:t>
      </w:r>
      <w:r>
        <w:t xml:space="preserve">највише </w:t>
      </w:r>
      <w:r w:rsidR="00577ABE">
        <w:t>незапослених лица ромске националности који су примаоци социјалне помоћи (51), а велики је број и оних чија су оба родитеља незапослена (24). Међу осталим теже запошљивим категоријама лиц</w:t>
      </w:r>
      <w:r w:rsidR="00876D81">
        <w:t>а у Младеновцу има</w:t>
      </w:r>
      <w:r>
        <w:rPr>
          <w:lang/>
        </w:rPr>
        <w:t>,</w:t>
      </w:r>
      <w:r w:rsidR="00876D81">
        <w:t xml:space="preserve"> такође</w:t>
      </w:r>
      <w:r>
        <w:rPr>
          <w:lang/>
        </w:rPr>
        <w:t>,</w:t>
      </w:r>
      <w:r w:rsidR="00876D81">
        <w:t xml:space="preserve"> Рома–</w:t>
      </w:r>
      <w:r>
        <w:rPr>
          <w:lang/>
        </w:rPr>
        <w:t xml:space="preserve"> </w:t>
      </w:r>
      <w:r w:rsidR="00577ABE">
        <w:t xml:space="preserve">10 интерно расељених лица, 6 самохраних родитеља и 2 повратника из иностранства по споразуму о реадмисији. </w:t>
      </w:r>
    </w:p>
    <w:p w:rsidR="0070023E" w:rsidRPr="0070023E" w:rsidRDefault="005D15C9" w:rsidP="0070023E">
      <w:pPr>
        <w:pStyle w:val="Heading3"/>
      </w:pPr>
      <w:bookmarkStart w:id="12" w:name="_Toc9611834"/>
      <w:r>
        <w:t>Становање</w:t>
      </w:r>
      <w:bookmarkEnd w:id="12"/>
    </w:p>
    <w:p w:rsidR="000B6655" w:rsidRDefault="007917E2" w:rsidP="00CA6B97">
      <w:r>
        <w:rPr>
          <w:shd w:val="clear" w:color="auto" w:fill="FFFFFF"/>
          <w:lang/>
        </w:rPr>
        <w:t xml:space="preserve">      </w:t>
      </w:r>
      <w:r w:rsidR="00CA6B97">
        <w:rPr>
          <w:shd w:val="clear" w:color="auto" w:fill="FFFFFF"/>
        </w:rPr>
        <w:t xml:space="preserve">Према </w:t>
      </w:r>
      <w:r w:rsidR="0070023E">
        <w:rPr>
          <w:shd w:val="clear" w:color="auto" w:fill="FFFFFF"/>
        </w:rPr>
        <w:t xml:space="preserve">укрштеним </w:t>
      </w:r>
      <w:r w:rsidR="00CA6B97">
        <w:rPr>
          <w:shd w:val="clear" w:color="auto" w:fill="FFFFFF"/>
        </w:rPr>
        <w:t>подацима Министарства грађевинарства, саобраћаја и инфраструктуре </w:t>
      </w:r>
      <w:r w:rsidR="0070023E">
        <w:rPr>
          <w:shd w:val="clear" w:color="auto" w:fill="FFFFFF"/>
        </w:rPr>
        <w:t xml:space="preserve">Републике Србије </w:t>
      </w:r>
      <w:r w:rsidR="00CA6B97">
        <w:rPr>
          <w:shd w:val="clear" w:color="auto" w:fill="FFFFFF"/>
        </w:rPr>
        <w:t xml:space="preserve">о подстандардним ромским насељима </w:t>
      </w:r>
      <w:r>
        <w:rPr>
          <w:shd w:val="clear" w:color="auto" w:fill="FFFFFF"/>
        </w:rPr>
        <w:t xml:space="preserve">и евиденције градске управе </w:t>
      </w:r>
      <w:r w:rsidR="0070023E">
        <w:rPr>
          <w:shd w:val="clear" w:color="auto" w:fill="FFFFFF"/>
        </w:rPr>
        <w:t>Младеновац, Роми на територији</w:t>
      </w:r>
      <w:r w:rsidR="0070023E">
        <w:t xml:space="preserve"> Младеновца</w:t>
      </w:r>
      <w:r w:rsidR="00876D81">
        <w:t xml:space="preserve"> </w:t>
      </w:r>
      <w:r w:rsidR="00CA6B97">
        <w:t xml:space="preserve">живе у </w:t>
      </w:r>
      <w:r w:rsidR="0070023E">
        <w:t>пет подстандардних насеља</w:t>
      </w:r>
      <w:r w:rsidR="00CA6B97">
        <w:t xml:space="preserve">: </w:t>
      </w:r>
      <w:r w:rsidR="00CA6B97" w:rsidRPr="0070023E">
        <w:rPr>
          <w:b/>
        </w:rPr>
        <w:t>Карађорђева, Мали Пролаз, Моравска, Парлоге и Сенаја</w:t>
      </w:r>
      <w:r>
        <w:t xml:space="preserve">.  </w:t>
      </w:r>
    </w:p>
    <w:p w:rsidR="009B2A1A" w:rsidRPr="00F733FD" w:rsidRDefault="009B2A1A" w:rsidP="008C27F0">
      <w:pPr>
        <w:rPr>
          <w:sz w:val="20"/>
          <w:szCs w:val="20"/>
        </w:rPr>
      </w:pPr>
      <w:r w:rsidRPr="00F733FD">
        <w:rPr>
          <w:b/>
          <w:i/>
          <w:sz w:val="20"/>
          <w:szCs w:val="20"/>
        </w:rPr>
        <w:t>Табела 11:</w:t>
      </w:r>
      <w:r w:rsidRPr="00F733FD">
        <w:rPr>
          <w:i/>
          <w:sz w:val="20"/>
          <w:szCs w:val="20"/>
        </w:rPr>
        <w:t xml:space="preserve"> Подстандардна ромска насеља у ГО Младеновац</w:t>
      </w:r>
    </w:p>
    <w:tbl>
      <w:tblPr>
        <w:tblStyle w:val="TableGrid"/>
        <w:tblW w:w="0" w:type="auto"/>
        <w:tblLook w:val="04A0"/>
      </w:tblPr>
      <w:tblGrid>
        <w:gridCol w:w="1458"/>
        <w:gridCol w:w="900"/>
        <w:gridCol w:w="540"/>
        <w:gridCol w:w="1080"/>
        <w:gridCol w:w="720"/>
        <w:gridCol w:w="450"/>
        <w:gridCol w:w="450"/>
        <w:gridCol w:w="685"/>
        <w:gridCol w:w="125"/>
        <w:gridCol w:w="1044"/>
        <w:gridCol w:w="1101"/>
        <w:gridCol w:w="989"/>
      </w:tblGrid>
      <w:tr w:rsidR="00CA6B97" w:rsidRPr="00115C6B" w:rsidTr="00CA6B97">
        <w:tc>
          <w:tcPr>
            <w:tcW w:w="1458" w:type="dxa"/>
            <w:shd w:val="clear" w:color="auto" w:fill="FDE9D9" w:themeFill="accent6" w:themeFillTint="33"/>
            <w:vAlign w:val="center"/>
          </w:tcPr>
          <w:p w:rsidR="00CA6B97" w:rsidRPr="00115C6B" w:rsidRDefault="00CA6B97" w:rsidP="00CA6B97">
            <w:pPr>
              <w:spacing w:before="60" w:after="60"/>
              <w:jc w:val="left"/>
              <w:rPr>
                <w:spacing w:val="-10"/>
                <w:sz w:val="18"/>
                <w:szCs w:val="18"/>
              </w:rPr>
            </w:pPr>
            <w:r w:rsidRPr="00115C6B">
              <w:rPr>
                <w:spacing w:val="-10"/>
                <w:sz w:val="18"/>
                <w:szCs w:val="18"/>
              </w:rPr>
              <w:t>Назив насеља:</w:t>
            </w:r>
          </w:p>
        </w:tc>
        <w:tc>
          <w:tcPr>
            <w:tcW w:w="8084" w:type="dxa"/>
            <w:gridSpan w:val="11"/>
            <w:shd w:val="clear" w:color="auto" w:fill="FABF8F" w:themeFill="accent6" w:themeFillTint="99"/>
          </w:tcPr>
          <w:p w:rsidR="00CA6B97" w:rsidRPr="006C774B" w:rsidRDefault="00CA6B97" w:rsidP="00CA6B97">
            <w:pPr>
              <w:spacing w:before="60" w:after="60"/>
              <w:jc w:val="left"/>
              <w:rPr>
                <w:b/>
                <w:spacing w:val="-10"/>
                <w:sz w:val="18"/>
                <w:szCs w:val="18"/>
              </w:rPr>
            </w:pPr>
            <w:r w:rsidRPr="006C774B">
              <w:rPr>
                <w:b/>
                <w:spacing w:val="-10"/>
                <w:sz w:val="18"/>
                <w:szCs w:val="18"/>
              </w:rPr>
              <w:t>Карађорђева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Опис положаја:</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Интегрисан у формално насеље</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Површина: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428433 kвм</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Процењена старост насеља</w:t>
            </w:r>
            <w:r>
              <w:rPr>
                <w:spacing w:val="-10"/>
                <w:sz w:val="18"/>
                <w:szCs w:val="18"/>
              </w:rPr>
              <w:t>:</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 xml:space="preserve">15 </w:t>
            </w:r>
            <w:r w:rsidR="00CA1959">
              <w:rPr>
                <w:spacing w:val="-10"/>
                <w:sz w:val="18"/>
                <w:szCs w:val="18"/>
              </w:rPr>
              <w:t>–</w:t>
            </w:r>
            <w:r>
              <w:rPr>
                <w:spacing w:val="-10"/>
                <w:sz w:val="18"/>
                <w:szCs w:val="18"/>
              </w:rPr>
              <w:t xml:space="preserve"> 45 година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Грађевински материјал:</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Слаби материјали, неподобни за градњу</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Постоји одношење отпада: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Број кућа: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51-100 јединица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Тип грејања:</w:t>
            </w:r>
          </w:p>
        </w:tc>
        <w:tc>
          <w:tcPr>
            <w:tcW w:w="4950" w:type="dxa"/>
            <w:gridSpan w:val="8"/>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 xml:space="preserve">Чврсто гориво (дрво, угаљ) </w:t>
            </w:r>
          </w:p>
        </w:tc>
        <w:tc>
          <w:tcPr>
            <w:tcW w:w="2145" w:type="dxa"/>
            <w:gridSpan w:val="2"/>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Број становника: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201-500 становника</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водов</w:t>
            </w:r>
            <w:r>
              <w:rPr>
                <w:spacing w:val="-10"/>
                <w:sz w:val="18"/>
                <w:szCs w:val="18"/>
              </w:rPr>
              <w:t xml:space="preserve">одна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водов.мреже: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 xml:space="preserve">У функцији </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вод.мрежом: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6</w:t>
            </w:r>
            <w:r w:rsidR="00CA6B97" w:rsidRPr="006C774B">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lastRenderedPageBreak/>
              <w:t>Постоји канал</w:t>
            </w:r>
            <w:r>
              <w:rPr>
                <w:spacing w:val="-10"/>
                <w:sz w:val="18"/>
                <w:szCs w:val="18"/>
              </w:rPr>
              <w:t xml:space="preserve">изациона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канал.мреже:</w:t>
            </w:r>
          </w:p>
        </w:tc>
        <w:tc>
          <w:tcPr>
            <w:tcW w:w="1710" w:type="dxa"/>
            <w:gridSpan w:val="4"/>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Изведена 657м, али није у функцији, испумпава се из одређеног дела који прелива</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кан.мрежом: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1</w:t>
            </w:r>
            <w:r w:rsidRPr="006C774B">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Тип септичке јаме:</w:t>
            </w:r>
          </w:p>
        </w:tc>
        <w:tc>
          <w:tcPr>
            <w:tcW w:w="7184" w:type="dxa"/>
            <w:gridSpan w:val="10"/>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Непропусна септичка јама</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Постоји електр</w:t>
            </w:r>
            <w:r>
              <w:rPr>
                <w:spacing w:val="-10"/>
                <w:sz w:val="18"/>
                <w:szCs w:val="18"/>
              </w:rPr>
              <w:t xml:space="preserve">ична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елек.мреже: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sidRPr="00115C6B">
              <w:rPr>
                <w:spacing w:val="-10"/>
                <w:sz w:val="18"/>
                <w:szCs w:val="18"/>
              </w:rPr>
              <w:t>Покривеност ел.мрежом: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 xml:space="preserve">30 </w:t>
            </w:r>
            <w:r w:rsidR="00CA1959">
              <w:rPr>
                <w:spacing w:val="-10"/>
                <w:sz w:val="18"/>
                <w:szCs w:val="18"/>
              </w:rPr>
              <w:t>–</w:t>
            </w:r>
            <w:r w:rsidRPr="006C774B">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Постоји улична расвета: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Статус уличне расвете: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Pr>
                <w:spacing w:val="-10"/>
                <w:sz w:val="18"/>
                <w:szCs w:val="18"/>
              </w:rPr>
              <w:t>Покривеност улич.расветом: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&lt; 30%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Постоје приступне саобраћајн</w:t>
            </w:r>
            <w:r>
              <w:rPr>
                <w:spacing w:val="-10"/>
                <w:sz w:val="18"/>
                <w:szCs w:val="18"/>
              </w:rPr>
              <w:t>ице:</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Постоје унутрашње саобраћајнице:</w:t>
            </w:r>
          </w:p>
        </w:tc>
        <w:tc>
          <w:tcPr>
            <w:tcW w:w="45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135" w:type="dxa"/>
            <w:gridSpan w:val="2"/>
          </w:tcPr>
          <w:p w:rsidR="00CA6B97" w:rsidRPr="00115C6B" w:rsidRDefault="00CA6B97" w:rsidP="00CA6B97">
            <w:pPr>
              <w:spacing w:before="60" w:after="60"/>
              <w:rPr>
                <w:spacing w:val="-10"/>
                <w:sz w:val="18"/>
                <w:szCs w:val="18"/>
              </w:rPr>
            </w:pPr>
            <w:r>
              <w:rPr>
                <w:spacing w:val="-10"/>
                <w:sz w:val="18"/>
                <w:szCs w:val="18"/>
              </w:rPr>
              <w:t>Тип коловоза:</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асфалт</w:t>
            </w:r>
          </w:p>
        </w:tc>
        <w:tc>
          <w:tcPr>
            <w:tcW w:w="1101" w:type="dxa"/>
          </w:tcPr>
          <w:p w:rsidR="00CA6B97" w:rsidRPr="00115C6B" w:rsidRDefault="00CA6B97" w:rsidP="00CA6B97">
            <w:pPr>
              <w:spacing w:before="60" w:after="60"/>
              <w:rPr>
                <w:spacing w:val="-10"/>
                <w:sz w:val="18"/>
                <w:szCs w:val="18"/>
              </w:rPr>
            </w:pPr>
            <w:r>
              <w:rPr>
                <w:spacing w:val="-10"/>
                <w:sz w:val="18"/>
                <w:szCs w:val="18"/>
              </w:rPr>
              <w:t>Покривеност унутр.саобр.</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 xml:space="preserve">30 </w:t>
            </w:r>
            <w:r w:rsidR="00CA1959">
              <w:rPr>
                <w:spacing w:val="-10"/>
                <w:sz w:val="18"/>
                <w:szCs w:val="18"/>
              </w:rPr>
              <w:t>–</w:t>
            </w:r>
            <w:r w:rsidRPr="006C774B">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Цела територија насеља</w:t>
            </w:r>
          </w:p>
        </w:tc>
        <w:tc>
          <w:tcPr>
            <w:tcW w:w="2304" w:type="dxa"/>
            <w:gridSpan w:val="4"/>
            <w:shd w:val="clear" w:color="auto" w:fill="auto"/>
            <w:vAlign w:val="center"/>
          </w:tcPr>
          <w:p w:rsidR="00CA6B97" w:rsidRPr="00115C6B" w:rsidRDefault="00CA6B97" w:rsidP="00CA6B97">
            <w:pPr>
              <w:spacing w:before="60" w:after="60"/>
              <w:jc w:val="left"/>
              <w:rPr>
                <w:spacing w:val="-10"/>
                <w:sz w:val="18"/>
                <w:szCs w:val="18"/>
              </w:rPr>
            </w:pPr>
            <w:r>
              <w:rPr>
                <w:spacing w:val="-10"/>
                <w:sz w:val="18"/>
                <w:szCs w:val="18"/>
              </w:rPr>
              <w:t>Тип планске документације:</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Pr>
                <w:spacing w:val="-10"/>
                <w:sz w:val="18"/>
                <w:szCs w:val="18"/>
              </w:rPr>
              <w:t>Просторни план општине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План 2:</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Генерални урбанистички план</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План 3:</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Pr>
                <w:spacing w:val="-10"/>
                <w:sz w:val="18"/>
                <w:szCs w:val="18"/>
              </w:rPr>
              <w:t>План детаљне регулације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Спровођење планова: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директно</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Започета разрада плана:</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Степен легализације објеката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Објекти треба да се легализују (&lt; 10% легализовано</w:t>
            </w:r>
            <w:r w:rsidRPr="006C774B">
              <w:rPr>
                <w:spacing w:val="-10"/>
                <w:sz w:val="18"/>
                <w:szCs w:val="18"/>
              </w:rPr>
              <w:t>)</w:t>
            </w:r>
          </w:p>
        </w:tc>
        <w:tc>
          <w:tcPr>
            <w:tcW w:w="1135" w:type="dxa"/>
            <w:gridSpan w:val="2"/>
            <w:vAlign w:val="center"/>
          </w:tcPr>
          <w:p w:rsidR="00CA6B97" w:rsidRDefault="00CA6B97" w:rsidP="00CA6B97">
            <w:pPr>
              <w:spacing w:before="60" w:after="60"/>
              <w:jc w:val="left"/>
              <w:rPr>
                <w:spacing w:val="-10"/>
                <w:sz w:val="18"/>
                <w:szCs w:val="18"/>
              </w:rPr>
            </w:pPr>
            <w:r>
              <w:rPr>
                <w:spacing w:val="-10"/>
                <w:sz w:val="18"/>
                <w:szCs w:val="18"/>
              </w:rPr>
              <w:t>Предато за легализацију:</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&lt; 30% oбјеката</w:t>
            </w:r>
          </w:p>
        </w:tc>
        <w:tc>
          <w:tcPr>
            <w:tcW w:w="1101" w:type="dxa"/>
          </w:tcPr>
          <w:p w:rsidR="00CA6B97" w:rsidRPr="00115C6B" w:rsidRDefault="00CA6B97" w:rsidP="00CA6B97">
            <w:pPr>
              <w:spacing w:before="60" w:after="60"/>
              <w:rPr>
                <w:spacing w:val="-10"/>
                <w:sz w:val="18"/>
                <w:szCs w:val="18"/>
              </w:rPr>
            </w:pPr>
            <w:r>
              <w:rPr>
                <w:spacing w:val="-10"/>
                <w:sz w:val="18"/>
                <w:szCs w:val="18"/>
              </w:rPr>
              <w:t>Облик власништва:</w:t>
            </w:r>
          </w:p>
        </w:tc>
        <w:tc>
          <w:tcPr>
            <w:tcW w:w="989" w:type="dxa"/>
            <w:shd w:val="clear" w:color="auto" w:fill="DBE5F1" w:themeFill="accent1" w:themeFillTint="33"/>
            <w:vAlign w:val="center"/>
          </w:tcPr>
          <w:p w:rsidR="00CA6B97" w:rsidRDefault="00CA6B97" w:rsidP="00CA6B97">
            <w:pPr>
              <w:spacing w:before="60" w:after="60"/>
              <w:jc w:val="left"/>
              <w:rPr>
                <w:spacing w:val="-10"/>
                <w:sz w:val="18"/>
                <w:szCs w:val="18"/>
              </w:rPr>
            </w:pPr>
            <w:r>
              <w:rPr>
                <w:spacing w:val="-10"/>
                <w:sz w:val="18"/>
                <w:szCs w:val="18"/>
              </w:rPr>
              <w:t>Мешовито</w:t>
            </w:r>
          </w:p>
          <w:p w:rsidR="00CA6B97" w:rsidRDefault="00CA6B97" w:rsidP="00CA6B97">
            <w:pPr>
              <w:spacing w:before="60" w:after="60"/>
              <w:jc w:val="left"/>
              <w:rPr>
                <w:spacing w:val="-10"/>
                <w:sz w:val="18"/>
                <w:szCs w:val="18"/>
              </w:rPr>
            </w:pPr>
          </w:p>
          <w:p w:rsidR="00CA6B97" w:rsidRDefault="00CA6B97" w:rsidP="00CA6B97">
            <w:pPr>
              <w:spacing w:before="60" w:after="60"/>
              <w:jc w:val="left"/>
              <w:rPr>
                <w:spacing w:val="-10"/>
                <w:sz w:val="18"/>
                <w:szCs w:val="18"/>
              </w:rPr>
            </w:pPr>
          </w:p>
          <w:p w:rsidR="00CA6B97" w:rsidRPr="00115C6B" w:rsidRDefault="00CA6B97" w:rsidP="00CA6B97">
            <w:pPr>
              <w:spacing w:before="60" w:after="60"/>
              <w:jc w:val="left"/>
              <w:rPr>
                <w:spacing w:val="-10"/>
                <w:sz w:val="18"/>
                <w:szCs w:val="18"/>
              </w:rPr>
            </w:pPr>
          </w:p>
        </w:tc>
      </w:tr>
      <w:tr w:rsidR="00CA6B97" w:rsidRPr="00115C6B" w:rsidTr="00CA6B97">
        <w:tc>
          <w:tcPr>
            <w:tcW w:w="1458" w:type="dxa"/>
            <w:shd w:val="clear" w:color="auto" w:fill="FDE9D9" w:themeFill="accent6" w:themeFillTint="33"/>
            <w:vAlign w:val="center"/>
          </w:tcPr>
          <w:p w:rsidR="00CA6B97" w:rsidRPr="00115C6B" w:rsidRDefault="00CA6B97" w:rsidP="00CA6B97">
            <w:pPr>
              <w:spacing w:before="60" w:after="60"/>
              <w:jc w:val="left"/>
              <w:rPr>
                <w:spacing w:val="-10"/>
                <w:sz w:val="18"/>
                <w:szCs w:val="18"/>
              </w:rPr>
            </w:pPr>
            <w:r w:rsidRPr="00115C6B">
              <w:rPr>
                <w:spacing w:val="-10"/>
                <w:sz w:val="18"/>
                <w:szCs w:val="18"/>
              </w:rPr>
              <w:t>Назив насеља:</w:t>
            </w:r>
          </w:p>
        </w:tc>
        <w:tc>
          <w:tcPr>
            <w:tcW w:w="8084" w:type="dxa"/>
            <w:gridSpan w:val="11"/>
            <w:shd w:val="clear" w:color="auto" w:fill="FABF8F" w:themeFill="accent6" w:themeFillTint="99"/>
          </w:tcPr>
          <w:p w:rsidR="00CA6B97" w:rsidRPr="006C774B" w:rsidRDefault="00CA6B97" w:rsidP="00CA6B97">
            <w:pPr>
              <w:spacing w:before="60" w:after="60"/>
              <w:jc w:val="left"/>
              <w:rPr>
                <w:b/>
                <w:spacing w:val="-10"/>
                <w:sz w:val="18"/>
                <w:szCs w:val="18"/>
              </w:rPr>
            </w:pPr>
            <w:r w:rsidRPr="006C774B">
              <w:rPr>
                <w:b/>
                <w:spacing w:val="-10"/>
                <w:sz w:val="18"/>
                <w:szCs w:val="18"/>
              </w:rPr>
              <w:t>Мали Пролаз</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Опис положаја:</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Интегрисан у формално насеље</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Површина: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242779 квм</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Процењена старост насеља</w:t>
            </w:r>
            <w:r>
              <w:rPr>
                <w:spacing w:val="-10"/>
                <w:sz w:val="18"/>
                <w:szCs w:val="18"/>
              </w:rPr>
              <w:t>:</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&gt; 45</w:t>
            </w:r>
            <w:r>
              <w:rPr>
                <w:spacing w:val="-10"/>
                <w:sz w:val="18"/>
                <w:szCs w:val="18"/>
              </w:rPr>
              <w:t xml:space="preserve"> година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Грађевински материјал:</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Слаби материјали, неподобни за градњу</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Постоји одношење отпада: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Број кућа: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51-100 јединица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Тип грејања:</w:t>
            </w:r>
          </w:p>
        </w:tc>
        <w:tc>
          <w:tcPr>
            <w:tcW w:w="4950" w:type="dxa"/>
            <w:gridSpan w:val="8"/>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Чврсто гориво (дрво, угаљ)</w:t>
            </w:r>
          </w:p>
        </w:tc>
        <w:tc>
          <w:tcPr>
            <w:tcW w:w="2145" w:type="dxa"/>
            <w:gridSpan w:val="2"/>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Број становника: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201-500 становника</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водов</w:t>
            </w:r>
            <w:r>
              <w:rPr>
                <w:spacing w:val="-10"/>
                <w:sz w:val="18"/>
                <w:szCs w:val="18"/>
              </w:rPr>
              <w:t xml:space="preserve">одна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водов.мреже: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У функцији</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вод.мрежом: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6</w:t>
            </w:r>
            <w:r w:rsidR="00CA6B97" w:rsidRPr="006C774B">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канал</w:t>
            </w:r>
            <w:r>
              <w:rPr>
                <w:spacing w:val="-10"/>
                <w:sz w:val="18"/>
                <w:szCs w:val="18"/>
              </w:rPr>
              <w:t xml:space="preserve">изациона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канал.мреже: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У функцији</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кан.мрежом: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5</w:t>
            </w:r>
            <w:r w:rsidR="00CA6B97" w:rsidRPr="006C774B">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Тип септичке јаме:</w:t>
            </w:r>
          </w:p>
        </w:tc>
        <w:tc>
          <w:tcPr>
            <w:tcW w:w="7184" w:type="dxa"/>
            <w:gridSpan w:val="10"/>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Пропусна септичка јама</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Постоји електр</w:t>
            </w:r>
            <w:r>
              <w:rPr>
                <w:spacing w:val="-10"/>
                <w:sz w:val="18"/>
                <w:szCs w:val="18"/>
              </w:rPr>
              <w:t xml:space="preserve">ична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елек.мреже: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sidRPr="00115C6B">
              <w:rPr>
                <w:spacing w:val="-10"/>
                <w:sz w:val="18"/>
                <w:szCs w:val="18"/>
              </w:rPr>
              <w:t>Покривеност ел.мрежом: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6C774B">
              <w:rPr>
                <w:spacing w:val="-10"/>
                <w:sz w:val="18"/>
                <w:szCs w:val="18"/>
              </w:rPr>
              <w:t xml:space="preserve">30 </w:t>
            </w:r>
            <w:r w:rsidR="00CA1959">
              <w:rPr>
                <w:spacing w:val="-10"/>
                <w:sz w:val="18"/>
                <w:szCs w:val="18"/>
              </w:rPr>
              <w:t>–</w:t>
            </w:r>
            <w:r w:rsidRPr="006C774B">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Постоји улична расвета: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Статус уличне расвете: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Pr>
                <w:spacing w:val="-10"/>
                <w:sz w:val="18"/>
                <w:szCs w:val="18"/>
              </w:rPr>
              <w:t>Покривеност улич.расветом: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&lt; 30%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Постоје приступне саобраћајн</w:t>
            </w:r>
            <w:r>
              <w:rPr>
                <w:spacing w:val="-10"/>
                <w:sz w:val="18"/>
                <w:szCs w:val="18"/>
              </w:rPr>
              <w:t>ице:</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Постоје унутрашње саобраћајнице:</w:t>
            </w:r>
          </w:p>
        </w:tc>
        <w:tc>
          <w:tcPr>
            <w:tcW w:w="45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135" w:type="dxa"/>
            <w:gridSpan w:val="2"/>
          </w:tcPr>
          <w:p w:rsidR="00CA6B97" w:rsidRPr="00115C6B" w:rsidRDefault="00CA6B97" w:rsidP="00CA6B97">
            <w:pPr>
              <w:spacing w:before="60" w:after="60"/>
              <w:rPr>
                <w:spacing w:val="-10"/>
                <w:sz w:val="18"/>
                <w:szCs w:val="18"/>
              </w:rPr>
            </w:pPr>
            <w:r>
              <w:rPr>
                <w:spacing w:val="-10"/>
                <w:sz w:val="18"/>
                <w:szCs w:val="18"/>
              </w:rPr>
              <w:t>Тип коловоза:</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асфалт</w:t>
            </w:r>
          </w:p>
        </w:tc>
        <w:tc>
          <w:tcPr>
            <w:tcW w:w="1101" w:type="dxa"/>
          </w:tcPr>
          <w:p w:rsidR="00CA6B97" w:rsidRPr="00115C6B" w:rsidRDefault="00CA6B97" w:rsidP="00CA6B97">
            <w:pPr>
              <w:spacing w:before="60" w:after="60"/>
              <w:rPr>
                <w:spacing w:val="-10"/>
                <w:sz w:val="18"/>
                <w:szCs w:val="18"/>
              </w:rPr>
            </w:pPr>
            <w:r>
              <w:rPr>
                <w:spacing w:val="-10"/>
                <w:sz w:val="18"/>
                <w:szCs w:val="18"/>
              </w:rPr>
              <w:t>Покривеност унутр.саобр.</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 xml:space="preserve">30 </w:t>
            </w:r>
            <w:r w:rsidR="00CA1959">
              <w:rPr>
                <w:spacing w:val="-10"/>
                <w:sz w:val="18"/>
                <w:szCs w:val="18"/>
              </w:rPr>
              <w:t>–</w:t>
            </w:r>
            <w:r w:rsidRPr="00303391">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Цела територија насеља</w:t>
            </w:r>
          </w:p>
        </w:tc>
        <w:tc>
          <w:tcPr>
            <w:tcW w:w="2304" w:type="dxa"/>
            <w:gridSpan w:val="4"/>
            <w:shd w:val="clear" w:color="auto" w:fill="auto"/>
            <w:vAlign w:val="center"/>
          </w:tcPr>
          <w:p w:rsidR="00CA6B97" w:rsidRPr="00115C6B" w:rsidRDefault="00CA6B97" w:rsidP="00CA6B97">
            <w:pPr>
              <w:spacing w:before="60" w:after="60"/>
              <w:jc w:val="left"/>
              <w:rPr>
                <w:spacing w:val="-10"/>
                <w:sz w:val="18"/>
                <w:szCs w:val="18"/>
              </w:rPr>
            </w:pPr>
            <w:r>
              <w:rPr>
                <w:spacing w:val="-10"/>
                <w:sz w:val="18"/>
                <w:szCs w:val="18"/>
              </w:rPr>
              <w:t>Тип планске документације:</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sidRPr="00303391">
              <w:rPr>
                <w:spacing w:val="-10"/>
                <w:sz w:val="18"/>
                <w:szCs w:val="18"/>
              </w:rPr>
              <w:t>Просторни план општине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План 2:</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Генерални урбанистички план</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План 3:</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Спровођење планова: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директно</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Започета разрада плана:</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Степен легализације објеката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Објекти треба да се легализују (&lt; 10% легализовано)</w:t>
            </w:r>
          </w:p>
        </w:tc>
        <w:tc>
          <w:tcPr>
            <w:tcW w:w="1135" w:type="dxa"/>
            <w:gridSpan w:val="2"/>
            <w:vAlign w:val="center"/>
          </w:tcPr>
          <w:p w:rsidR="00CA6B97" w:rsidRDefault="00CA6B97" w:rsidP="00CA6B97">
            <w:pPr>
              <w:spacing w:before="60" w:after="60"/>
              <w:jc w:val="left"/>
              <w:rPr>
                <w:spacing w:val="-10"/>
                <w:sz w:val="18"/>
                <w:szCs w:val="18"/>
              </w:rPr>
            </w:pPr>
            <w:r>
              <w:rPr>
                <w:spacing w:val="-10"/>
                <w:sz w:val="18"/>
                <w:szCs w:val="18"/>
              </w:rPr>
              <w:t>Предато за легализацију:</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&lt; 30% oбјеката</w:t>
            </w:r>
          </w:p>
        </w:tc>
        <w:tc>
          <w:tcPr>
            <w:tcW w:w="1101" w:type="dxa"/>
          </w:tcPr>
          <w:p w:rsidR="00CA6B97" w:rsidRPr="00115C6B" w:rsidRDefault="00CA6B97" w:rsidP="00CA6B97">
            <w:pPr>
              <w:spacing w:before="60" w:after="60"/>
              <w:rPr>
                <w:spacing w:val="-10"/>
                <w:sz w:val="18"/>
                <w:szCs w:val="18"/>
              </w:rPr>
            </w:pPr>
            <w:r>
              <w:rPr>
                <w:spacing w:val="-10"/>
                <w:sz w:val="18"/>
                <w:szCs w:val="18"/>
              </w:rPr>
              <w:t>Облик власништва: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мешовито</w:t>
            </w:r>
          </w:p>
        </w:tc>
      </w:tr>
      <w:tr w:rsidR="00CA6B97" w:rsidRPr="00115C6B" w:rsidTr="00CA6B97">
        <w:tc>
          <w:tcPr>
            <w:tcW w:w="1458" w:type="dxa"/>
            <w:shd w:val="clear" w:color="auto" w:fill="FDE9D9" w:themeFill="accent6" w:themeFillTint="33"/>
            <w:vAlign w:val="center"/>
          </w:tcPr>
          <w:p w:rsidR="00CA6B97" w:rsidRPr="00115C6B" w:rsidRDefault="00CA6B97" w:rsidP="00CA6B97">
            <w:pPr>
              <w:spacing w:before="60" w:after="60"/>
              <w:jc w:val="left"/>
              <w:rPr>
                <w:spacing w:val="-10"/>
                <w:sz w:val="18"/>
                <w:szCs w:val="18"/>
              </w:rPr>
            </w:pPr>
            <w:r w:rsidRPr="00115C6B">
              <w:rPr>
                <w:spacing w:val="-10"/>
                <w:sz w:val="18"/>
                <w:szCs w:val="18"/>
              </w:rPr>
              <w:t>Назив насеља:</w:t>
            </w:r>
          </w:p>
        </w:tc>
        <w:tc>
          <w:tcPr>
            <w:tcW w:w="8084" w:type="dxa"/>
            <w:gridSpan w:val="11"/>
            <w:shd w:val="clear" w:color="auto" w:fill="FABF8F" w:themeFill="accent6" w:themeFillTint="99"/>
          </w:tcPr>
          <w:p w:rsidR="00CA6B97" w:rsidRPr="00303391" w:rsidRDefault="00CA6B97" w:rsidP="00CA6B97">
            <w:pPr>
              <w:spacing w:before="60" w:after="60"/>
              <w:jc w:val="left"/>
              <w:rPr>
                <w:b/>
                <w:spacing w:val="-10"/>
                <w:sz w:val="18"/>
                <w:szCs w:val="18"/>
              </w:rPr>
            </w:pPr>
            <w:r w:rsidRPr="00303391">
              <w:rPr>
                <w:b/>
                <w:spacing w:val="-10"/>
                <w:sz w:val="18"/>
                <w:szCs w:val="18"/>
              </w:rPr>
              <w:t>Моравска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Опис положаја:</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Интегрисан у формално насеље</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Површина: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73250</w:t>
            </w:r>
            <w:r>
              <w:rPr>
                <w:spacing w:val="-10"/>
                <w:sz w:val="18"/>
                <w:szCs w:val="18"/>
              </w:rPr>
              <w:t xml:space="preserve"> квм</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Процењена старост насеља</w:t>
            </w:r>
            <w:r>
              <w:rPr>
                <w:spacing w:val="-10"/>
                <w:sz w:val="18"/>
                <w:szCs w:val="18"/>
              </w:rPr>
              <w:t>:</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 xml:space="preserve">15 </w:t>
            </w:r>
            <w:r w:rsidR="00CA1959">
              <w:rPr>
                <w:spacing w:val="-10"/>
                <w:sz w:val="18"/>
                <w:szCs w:val="18"/>
              </w:rPr>
              <w:t>–</w:t>
            </w:r>
            <w:r w:rsidRPr="00303391">
              <w:rPr>
                <w:spacing w:val="-10"/>
                <w:sz w:val="18"/>
                <w:szCs w:val="18"/>
              </w:rPr>
              <w:t xml:space="preserve"> 45 година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 xml:space="preserve">Грађевински </w:t>
            </w:r>
            <w:r w:rsidRPr="00115C6B">
              <w:rPr>
                <w:spacing w:val="-10"/>
                <w:sz w:val="18"/>
                <w:szCs w:val="18"/>
              </w:rPr>
              <w:lastRenderedPageBreak/>
              <w:t>материјал:</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lastRenderedPageBreak/>
              <w:t xml:space="preserve">Слаби материјали, неподобни за </w:t>
            </w:r>
            <w:r w:rsidRPr="00303391">
              <w:rPr>
                <w:spacing w:val="-10"/>
                <w:sz w:val="18"/>
                <w:szCs w:val="18"/>
              </w:rPr>
              <w:lastRenderedPageBreak/>
              <w:t>градњу</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lastRenderedPageBreak/>
              <w:t xml:space="preserve">Постоји одношење </w:t>
            </w:r>
            <w:r w:rsidRPr="00115C6B">
              <w:rPr>
                <w:spacing w:val="-10"/>
                <w:sz w:val="18"/>
                <w:szCs w:val="18"/>
              </w:rPr>
              <w:lastRenderedPageBreak/>
              <w:t>отпада: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lastRenderedPageBreak/>
              <w:t>да</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Број кућа: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 xml:space="preserve">51-100 </w:t>
            </w:r>
            <w:r w:rsidRPr="00303391">
              <w:rPr>
                <w:spacing w:val="-10"/>
                <w:sz w:val="18"/>
                <w:szCs w:val="18"/>
              </w:rPr>
              <w:lastRenderedPageBreak/>
              <w:t>јединица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lastRenderedPageBreak/>
              <w:t>Тип грејања:</w:t>
            </w:r>
          </w:p>
        </w:tc>
        <w:tc>
          <w:tcPr>
            <w:tcW w:w="4950" w:type="dxa"/>
            <w:gridSpan w:val="8"/>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Чврсто гориво (дрво, угаљ)</w:t>
            </w:r>
          </w:p>
        </w:tc>
        <w:tc>
          <w:tcPr>
            <w:tcW w:w="2145" w:type="dxa"/>
            <w:gridSpan w:val="2"/>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Број становника: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201-500 становника</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водов</w:t>
            </w:r>
            <w:r>
              <w:rPr>
                <w:spacing w:val="-10"/>
                <w:sz w:val="18"/>
                <w:szCs w:val="18"/>
              </w:rPr>
              <w:t xml:space="preserve">одна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водов.мреже: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У функцији</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вод.мрежом: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8</w:t>
            </w:r>
            <w:r w:rsidR="00CA6B97" w:rsidRPr="00303391">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канал</w:t>
            </w:r>
            <w:r>
              <w:rPr>
                <w:spacing w:val="-10"/>
                <w:sz w:val="18"/>
                <w:szCs w:val="18"/>
              </w:rPr>
              <w:t xml:space="preserve">изациона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канал.мреже:</w:t>
            </w:r>
          </w:p>
        </w:tc>
        <w:tc>
          <w:tcPr>
            <w:tcW w:w="1710" w:type="dxa"/>
            <w:gridSpan w:val="4"/>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У функцији</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кан.мрежом:</w:t>
            </w:r>
          </w:p>
        </w:tc>
        <w:tc>
          <w:tcPr>
            <w:tcW w:w="989"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&lt; 7</w:t>
            </w:r>
            <w:r w:rsidRPr="00303391">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Тип септичке јаме:</w:t>
            </w:r>
          </w:p>
        </w:tc>
        <w:tc>
          <w:tcPr>
            <w:tcW w:w="7184" w:type="dxa"/>
            <w:gridSpan w:val="10"/>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Непропусна септичка јама</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Постоји електр</w:t>
            </w:r>
            <w:r>
              <w:rPr>
                <w:spacing w:val="-10"/>
                <w:sz w:val="18"/>
                <w:szCs w:val="18"/>
              </w:rPr>
              <w:t xml:space="preserve">ична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елек.мреже: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sidRPr="00115C6B">
              <w:rPr>
                <w:spacing w:val="-10"/>
                <w:sz w:val="18"/>
                <w:szCs w:val="18"/>
              </w:rPr>
              <w:t>Покривеност ел.мрежом: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&gt;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Постоји улична расвета:</w:t>
            </w:r>
          </w:p>
        </w:tc>
        <w:tc>
          <w:tcPr>
            <w:tcW w:w="540" w:type="dxa"/>
            <w:shd w:val="clear" w:color="auto" w:fill="DBE5F1" w:themeFill="accent1" w:themeFillTint="33"/>
            <w:vAlign w:val="center"/>
          </w:tcPr>
          <w:p w:rsidR="00CA6B97" w:rsidRPr="00115C6B" w:rsidRDefault="008C27F0"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Статус уличне расвете: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Pr>
                <w:spacing w:val="-10"/>
                <w:sz w:val="18"/>
                <w:szCs w:val="18"/>
              </w:rPr>
              <w:t>Покривеност улич.расветом: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&lt; 30%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Постоје приступне саобраћајн</w:t>
            </w:r>
            <w:r>
              <w:rPr>
                <w:spacing w:val="-10"/>
                <w:sz w:val="18"/>
                <w:szCs w:val="18"/>
              </w:rPr>
              <w:t>ице:</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Постоје унутрашње саобраћајнице:</w:t>
            </w:r>
          </w:p>
        </w:tc>
        <w:tc>
          <w:tcPr>
            <w:tcW w:w="45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135" w:type="dxa"/>
            <w:gridSpan w:val="2"/>
          </w:tcPr>
          <w:p w:rsidR="00CA6B97" w:rsidRPr="00115C6B" w:rsidRDefault="00CA6B97" w:rsidP="00CA6B97">
            <w:pPr>
              <w:spacing w:before="60" w:after="60"/>
              <w:rPr>
                <w:spacing w:val="-10"/>
                <w:sz w:val="18"/>
                <w:szCs w:val="18"/>
              </w:rPr>
            </w:pPr>
            <w:r>
              <w:rPr>
                <w:spacing w:val="-10"/>
                <w:sz w:val="18"/>
                <w:szCs w:val="18"/>
              </w:rPr>
              <w:t>Тип коловоза:</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асфалт</w:t>
            </w:r>
          </w:p>
        </w:tc>
        <w:tc>
          <w:tcPr>
            <w:tcW w:w="1101" w:type="dxa"/>
          </w:tcPr>
          <w:p w:rsidR="00CA6B97" w:rsidRPr="00115C6B" w:rsidRDefault="00CA6B97" w:rsidP="00CA6B97">
            <w:pPr>
              <w:spacing w:before="60" w:after="60"/>
              <w:rPr>
                <w:spacing w:val="-10"/>
                <w:sz w:val="18"/>
                <w:szCs w:val="18"/>
              </w:rPr>
            </w:pPr>
            <w:r>
              <w:rPr>
                <w:spacing w:val="-10"/>
                <w:sz w:val="18"/>
                <w:szCs w:val="18"/>
              </w:rPr>
              <w:t>Покривеност унутр.саобр.</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 xml:space="preserve">30 </w:t>
            </w:r>
            <w:r w:rsidR="00CA1959">
              <w:rPr>
                <w:spacing w:val="-10"/>
                <w:sz w:val="18"/>
                <w:szCs w:val="18"/>
              </w:rPr>
              <w:t>–</w:t>
            </w:r>
            <w:r w:rsidRPr="00303391">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Цела територија насеља</w:t>
            </w:r>
          </w:p>
        </w:tc>
        <w:tc>
          <w:tcPr>
            <w:tcW w:w="2304" w:type="dxa"/>
            <w:gridSpan w:val="4"/>
            <w:shd w:val="clear" w:color="auto" w:fill="auto"/>
            <w:vAlign w:val="center"/>
          </w:tcPr>
          <w:p w:rsidR="00CA6B97" w:rsidRPr="00115C6B" w:rsidRDefault="00CA6B97" w:rsidP="00CA6B97">
            <w:pPr>
              <w:spacing w:before="60" w:after="60"/>
              <w:jc w:val="left"/>
              <w:rPr>
                <w:spacing w:val="-10"/>
                <w:sz w:val="18"/>
                <w:szCs w:val="18"/>
              </w:rPr>
            </w:pPr>
            <w:r>
              <w:rPr>
                <w:spacing w:val="-10"/>
                <w:sz w:val="18"/>
                <w:szCs w:val="18"/>
              </w:rPr>
              <w:t>Тип планске документације:</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sidRPr="00303391">
              <w:rPr>
                <w:spacing w:val="-10"/>
                <w:sz w:val="18"/>
                <w:szCs w:val="18"/>
              </w:rPr>
              <w:t>Просторни план општине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План 2:</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Генерални урбанистички план</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План 3:</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Спровођење планова: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директно</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Започета разрада плана:</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Степен легализације објеката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Објекти треба да се легализују (&lt; 10% легализовано)</w:t>
            </w:r>
          </w:p>
        </w:tc>
        <w:tc>
          <w:tcPr>
            <w:tcW w:w="1135" w:type="dxa"/>
            <w:gridSpan w:val="2"/>
            <w:vAlign w:val="center"/>
          </w:tcPr>
          <w:p w:rsidR="00CA6B97" w:rsidRDefault="00CA6B97" w:rsidP="00CA6B97">
            <w:pPr>
              <w:spacing w:before="60" w:after="60"/>
              <w:jc w:val="left"/>
              <w:rPr>
                <w:spacing w:val="-10"/>
                <w:sz w:val="18"/>
                <w:szCs w:val="18"/>
              </w:rPr>
            </w:pPr>
            <w:r>
              <w:rPr>
                <w:spacing w:val="-10"/>
                <w:sz w:val="18"/>
                <w:szCs w:val="18"/>
              </w:rPr>
              <w:t>Предато за легализацију:</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&lt; 30%</w:t>
            </w:r>
            <w:r>
              <w:rPr>
                <w:spacing w:val="-10"/>
                <w:sz w:val="18"/>
                <w:szCs w:val="18"/>
              </w:rPr>
              <w:t xml:space="preserve"> објеката</w:t>
            </w:r>
          </w:p>
        </w:tc>
        <w:tc>
          <w:tcPr>
            <w:tcW w:w="1101" w:type="dxa"/>
          </w:tcPr>
          <w:p w:rsidR="00CA6B97" w:rsidRPr="00115C6B" w:rsidRDefault="00CA6B97" w:rsidP="00CA6B97">
            <w:pPr>
              <w:spacing w:before="60" w:after="60"/>
              <w:rPr>
                <w:spacing w:val="-10"/>
                <w:sz w:val="18"/>
                <w:szCs w:val="18"/>
              </w:rPr>
            </w:pPr>
            <w:r>
              <w:rPr>
                <w:spacing w:val="-10"/>
                <w:sz w:val="18"/>
                <w:szCs w:val="18"/>
              </w:rPr>
              <w:t>Облик власништва: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мешовито</w:t>
            </w:r>
          </w:p>
        </w:tc>
      </w:tr>
      <w:tr w:rsidR="00CA6B97" w:rsidRPr="00115C6B" w:rsidTr="00CA6B97">
        <w:tc>
          <w:tcPr>
            <w:tcW w:w="1458" w:type="dxa"/>
            <w:shd w:val="clear" w:color="auto" w:fill="FDE9D9" w:themeFill="accent6" w:themeFillTint="33"/>
            <w:vAlign w:val="center"/>
          </w:tcPr>
          <w:p w:rsidR="00CA6B97" w:rsidRPr="00115C6B" w:rsidRDefault="00CA6B97" w:rsidP="00CA6B97">
            <w:pPr>
              <w:spacing w:before="60" w:after="60"/>
              <w:jc w:val="left"/>
              <w:rPr>
                <w:spacing w:val="-10"/>
                <w:sz w:val="18"/>
                <w:szCs w:val="18"/>
              </w:rPr>
            </w:pPr>
            <w:r w:rsidRPr="00115C6B">
              <w:rPr>
                <w:spacing w:val="-10"/>
                <w:sz w:val="18"/>
                <w:szCs w:val="18"/>
              </w:rPr>
              <w:t>Назив насеља:</w:t>
            </w:r>
          </w:p>
        </w:tc>
        <w:tc>
          <w:tcPr>
            <w:tcW w:w="8084" w:type="dxa"/>
            <w:gridSpan w:val="11"/>
            <w:shd w:val="clear" w:color="auto" w:fill="FABF8F" w:themeFill="accent6" w:themeFillTint="99"/>
          </w:tcPr>
          <w:p w:rsidR="00CA6B97" w:rsidRPr="00303391" w:rsidRDefault="00CA6B97" w:rsidP="00CA6B97">
            <w:pPr>
              <w:spacing w:before="60" w:after="60"/>
              <w:jc w:val="left"/>
              <w:rPr>
                <w:b/>
                <w:spacing w:val="-10"/>
                <w:sz w:val="18"/>
                <w:szCs w:val="18"/>
              </w:rPr>
            </w:pPr>
            <w:r w:rsidRPr="00303391">
              <w:rPr>
                <w:b/>
                <w:spacing w:val="-10"/>
                <w:sz w:val="18"/>
                <w:szCs w:val="18"/>
              </w:rPr>
              <w:t>Парлоге</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Опис положаја:</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Интегрисан у формално насеље</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Површина: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194146</w:t>
            </w:r>
            <w:r>
              <w:rPr>
                <w:spacing w:val="-10"/>
                <w:sz w:val="18"/>
                <w:szCs w:val="18"/>
              </w:rPr>
              <w:t xml:space="preserve"> квм</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Процењена старост насеља</w:t>
            </w:r>
            <w:r>
              <w:rPr>
                <w:spacing w:val="-10"/>
                <w:sz w:val="18"/>
                <w:szCs w:val="18"/>
              </w:rPr>
              <w:t>:</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&gt; 45</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Грађевински материјал:</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Гређевински материјали који обезбеђују трајност и сигурност</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Постоји одношење отпада: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Број кућа:</w:t>
            </w:r>
          </w:p>
        </w:tc>
        <w:tc>
          <w:tcPr>
            <w:tcW w:w="989" w:type="dxa"/>
            <w:shd w:val="clear" w:color="auto" w:fill="DBE5F1" w:themeFill="accent1" w:themeFillTint="33"/>
            <w:vAlign w:val="center"/>
          </w:tcPr>
          <w:p w:rsidR="008C27F0" w:rsidRDefault="008C27F0" w:rsidP="008C27F0">
            <w:pPr>
              <w:spacing w:before="60" w:after="60"/>
              <w:jc w:val="center"/>
              <w:rPr>
                <w:spacing w:val="-10"/>
                <w:sz w:val="18"/>
                <w:szCs w:val="18"/>
              </w:rPr>
            </w:pPr>
            <w:r>
              <w:rPr>
                <w:spacing w:val="-10"/>
                <w:sz w:val="18"/>
                <w:szCs w:val="18"/>
              </w:rPr>
              <w:t>10</w:t>
            </w:r>
          </w:p>
          <w:p w:rsidR="00CA6B97" w:rsidRPr="00115C6B" w:rsidRDefault="00CA6B97" w:rsidP="008C27F0">
            <w:pPr>
              <w:spacing w:before="60" w:after="60"/>
              <w:jc w:val="center"/>
              <w:rPr>
                <w:spacing w:val="-10"/>
                <w:sz w:val="18"/>
                <w:szCs w:val="18"/>
              </w:rPr>
            </w:pPr>
            <w:r>
              <w:rPr>
                <w:spacing w:val="-10"/>
                <w:sz w:val="18"/>
                <w:szCs w:val="18"/>
              </w:rPr>
              <w:t>јединица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Тип грејања:</w:t>
            </w:r>
          </w:p>
        </w:tc>
        <w:tc>
          <w:tcPr>
            <w:tcW w:w="4950" w:type="dxa"/>
            <w:gridSpan w:val="8"/>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Чврсто гориво (дрво, угаљ)</w:t>
            </w:r>
          </w:p>
        </w:tc>
        <w:tc>
          <w:tcPr>
            <w:tcW w:w="2145" w:type="dxa"/>
            <w:gridSpan w:val="2"/>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Број становника:</w:t>
            </w:r>
          </w:p>
        </w:tc>
        <w:tc>
          <w:tcPr>
            <w:tcW w:w="989" w:type="dxa"/>
            <w:shd w:val="clear" w:color="auto" w:fill="DBE5F1" w:themeFill="accent1" w:themeFillTint="33"/>
            <w:vAlign w:val="center"/>
          </w:tcPr>
          <w:p w:rsidR="00CA6B97" w:rsidRPr="00115C6B" w:rsidRDefault="008C27F0" w:rsidP="008C27F0">
            <w:pPr>
              <w:spacing w:before="60" w:after="60"/>
              <w:jc w:val="center"/>
              <w:rPr>
                <w:spacing w:val="-10"/>
                <w:sz w:val="18"/>
                <w:szCs w:val="18"/>
              </w:rPr>
            </w:pPr>
            <w:r>
              <w:rPr>
                <w:spacing w:val="-10"/>
                <w:sz w:val="18"/>
                <w:szCs w:val="18"/>
              </w:rPr>
              <w:t>70</w:t>
            </w:r>
            <w:r w:rsidR="00CA6B97">
              <w:rPr>
                <w:spacing w:val="-10"/>
                <w:sz w:val="18"/>
                <w:szCs w:val="18"/>
              </w:rPr>
              <w:t xml:space="preserve"> становника</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водов</w:t>
            </w:r>
            <w:r>
              <w:rPr>
                <w:spacing w:val="-10"/>
                <w:sz w:val="18"/>
                <w:szCs w:val="18"/>
              </w:rPr>
              <w:t xml:space="preserve">одна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водов.мреже: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вод.мрежом: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канал</w:t>
            </w:r>
            <w:r>
              <w:rPr>
                <w:spacing w:val="-10"/>
                <w:sz w:val="18"/>
                <w:szCs w:val="18"/>
              </w:rPr>
              <w:t xml:space="preserve">изациона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канал.мреже: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кан.мрежом: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Тип септичке јаме:</w:t>
            </w:r>
          </w:p>
        </w:tc>
        <w:tc>
          <w:tcPr>
            <w:tcW w:w="7184" w:type="dxa"/>
            <w:gridSpan w:val="10"/>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Пропусна септичка јама</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Постоји електр</w:t>
            </w:r>
            <w:r>
              <w:rPr>
                <w:spacing w:val="-10"/>
                <w:sz w:val="18"/>
                <w:szCs w:val="18"/>
              </w:rPr>
              <w:t xml:space="preserve">ична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елек.мреже: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sidRPr="00115C6B">
              <w:rPr>
                <w:spacing w:val="-10"/>
                <w:sz w:val="18"/>
                <w:szCs w:val="18"/>
              </w:rPr>
              <w:t>Покривеност ел.мрежом: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&gt;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Постоји улична расвета: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Статус уличне расвете: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270" w:type="dxa"/>
            <w:gridSpan w:val="3"/>
          </w:tcPr>
          <w:p w:rsidR="00CA6B97" w:rsidRPr="00115C6B" w:rsidRDefault="00CA6B97" w:rsidP="00CA6B97">
            <w:pPr>
              <w:spacing w:before="60" w:after="60"/>
              <w:rPr>
                <w:spacing w:val="-10"/>
                <w:sz w:val="18"/>
                <w:szCs w:val="18"/>
              </w:rPr>
            </w:pPr>
            <w:r>
              <w:rPr>
                <w:spacing w:val="-10"/>
                <w:sz w:val="18"/>
                <w:szCs w:val="18"/>
              </w:rPr>
              <w:t>Покривеност улич.расветом: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Постоје приступне саобраћајн</w:t>
            </w:r>
            <w:r>
              <w:rPr>
                <w:spacing w:val="-10"/>
                <w:sz w:val="18"/>
                <w:szCs w:val="18"/>
              </w:rPr>
              <w:t>ице:</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Постоје унутрашње саобраћајнице:</w:t>
            </w:r>
          </w:p>
        </w:tc>
        <w:tc>
          <w:tcPr>
            <w:tcW w:w="45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135" w:type="dxa"/>
            <w:gridSpan w:val="2"/>
          </w:tcPr>
          <w:p w:rsidR="00CA6B97" w:rsidRPr="00115C6B" w:rsidRDefault="00CA6B97" w:rsidP="00CA6B97">
            <w:pPr>
              <w:spacing w:before="60" w:after="60"/>
              <w:rPr>
                <w:spacing w:val="-10"/>
                <w:sz w:val="18"/>
                <w:szCs w:val="18"/>
              </w:rPr>
            </w:pPr>
            <w:r>
              <w:rPr>
                <w:spacing w:val="-10"/>
                <w:sz w:val="18"/>
                <w:szCs w:val="18"/>
              </w:rPr>
              <w:t>Тип коловоза:</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туцаник</w:t>
            </w:r>
          </w:p>
        </w:tc>
        <w:tc>
          <w:tcPr>
            <w:tcW w:w="1101" w:type="dxa"/>
          </w:tcPr>
          <w:p w:rsidR="00CA6B97" w:rsidRPr="00115C6B" w:rsidRDefault="00CA6B97" w:rsidP="00CA6B97">
            <w:pPr>
              <w:spacing w:before="60" w:after="60"/>
              <w:rPr>
                <w:spacing w:val="-10"/>
                <w:sz w:val="18"/>
                <w:szCs w:val="18"/>
              </w:rPr>
            </w:pPr>
            <w:r>
              <w:rPr>
                <w:spacing w:val="-10"/>
                <w:sz w:val="18"/>
                <w:szCs w:val="18"/>
              </w:rPr>
              <w:t>Покривеност унутр.саобр.</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303391">
              <w:rPr>
                <w:spacing w:val="-10"/>
                <w:sz w:val="18"/>
                <w:szCs w:val="18"/>
              </w:rPr>
              <w:t xml:space="preserve">30 </w:t>
            </w:r>
            <w:r w:rsidR="00CA1959">
              <w:rPr>
                <w:spacing w:val="-10"/>
                <w:sz w:val="18"/>
                <w:szCs w:val="18"/>
              </w:rPr>
              <w:t>–</w:t>
            </w:r>
            <w:r w:rsidRPr="00303391">
              <w:rPr>
                <w:spacing w:val="-10"/>
                <w:sz w:val="18"/>
                <w:szCs w:val="18"/>
              </w:rPr>
              <w:t xml:space="preserve">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Цела територија насеља</w:t>
            </w:r>
          </w:p>
        </w:tc>
        <w:tc>
          <w:tcPr>
            <w:tcW w:w="2304" w:type="dxa"/>
            <w:gridSpan w:val="4"/>
            <w:shd w:val="clear" w:color="auto" w:fill="auto"/>
            <w:vAlign w:val="center"/>
          </w:tcPr>
          <w:p w:rsidR="00CA6B97" w:rsidRPr="00115C6B" w:rsidRDefault="00CA6B97" w:rsidP="00CA6B97">
            <w:pPr>
              <w:spacing w:before="60" w:after="60"/>
              <w:jc w:val="left"/>
              <w:rPr>
                <w:spacing w:val="-10"/>
                <w:sz w:val="18"/>
                <w:szCs w:val="18"/>
              </w:rPr>
            </w:pPr>
            <w:r>
              <w:rPr>
                <w:spacing w:val="-10"/>
                <w:sz w:val="18"/>
                <w:szCs w:val="18"/>
              </w:rPr>
              <w:t>Тип планске документације:</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Pr>
                <w:spacing w:val="-10"/>
                <w:sz w:val="18"/>
                <w:szCs w:val="18"/>
              </w:rPr>
              <w:t>Просторни план општине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План 2:</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План 3:</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Спровођење планова: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директно</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Започета разрада плана:</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Степен легализације објеката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Објекти треба да се легализују (&lt; 10% легализовано)</w:t>
            </w:r>
          </w:p>
        </w:tc>
        <w:tc>
          <w:tcPr>
            <w:tcW w:w="1135" w:type="dxa"/>
            <w:gridSpan w:val="2"/>
            <w:vAlign w:val="center"/>
          </w:tcPr>
          <w:p w:rsidR="00CA6B97" w:rsidRDefault="00CA6B97" w:rsidP="00CA6B97">
            <w:pPr>
              <w:spacing w:before="60" w:after="60"/>
              <w:jc w:val="left"/>
              <w:rPr>
                <w:spacing w:val="-10"/>
                <w:sz w:val="18"/>
                <w:szCs w:val="18"/>
              </w:rPr>
            </w:pPr>
            <w:r>
              <w:rPr>
                <w:spacing w:val="-10"/>
                <w:sz w:val="18"/>
                <w:szCs w:val="18"/>
              </w:rPr>
              <w:t>Предато за легализацију:</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&gt; 70%</w:t>
            </w:r>
          </w:p>
        </w:tc>
        <w:tc>
          <w:tcPr>
            <w:tcW w:w="1101" w:type="dxa"/>
          </w:tcPr>
          <w:p w:rsidR="00CA6B97" w:rsidRPr="00115C6B" w:rsidRDefault="00CA6B97" w:rsidP="00CA6B97">
            <w:pPr>
              <w:spacing w:before="60" w:after="60"/>
              <w:rPr>
                <w:spacing w:val="-10"/>
                <w:sz w:val="18"/>
                <w:szCs w:val="18"/>
              </w:rPr>
            </w:pPr>
            <w:r>
              <w:rPr>
                <w:spacing w:val="-10"/>
                <w:sz w:val="18"/>
                <w:szCs w:val="18"/>
              </w:rPr>
              <w:t>Облик власништва: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приватно</w:t>
            </w:r>
          </w:p>
        </w:tc>
      </w:tr>
      <w:tr w:rsidR="00CA6B97" w:rsidRPr="00115C6B" w:rsidTr="00CA6B97">
        <w:tc>
          <w:tcPr>
            <w:tcW w:w="1458" w:type="dxa"/>
            <w:shd w:val="clear" w:color="auto" w:fill="FDE9D9" w:themeFill="accent6" w:themeFillTint="33"/>
            <w:vAlign w:val="center"/>
          </w:tcPr>
          <w:p w:rsidR="00CA6B97" w:rsidRPr="00115C6B" w:rsidRDefault="00CA6B97" w:rsidP="00CA6B97">
            <w:pPr>
              <w:spacing w:before="60" w:after="60"/>
              <w:jc w:val="left"/>
              <w:rPr>
                <w:spacing w:val="-10"/>
                <w:sz w:val="18"/>
                <w:szCs w:val="18"/>
              </w:rPr>
            </w:pPr>
            <w:r w:rsidRPr="00115C6B">
              <w:rPr>
                <w:spacing w:val="-10"/>
                <w:sz w:val="18"/>
                <w:szCs w:val="18"/>
              </w:rPr>
              <w:t>Назив насеља:</w:t>
            </w:r>
          </w:p>
        </w:tc>
        <w:tc>
          <w:tcPr>
            <w:tcW w:w="8084" w:type="dxa"/>
            <w:gridSpan w:val="11"/>
            <w:shd w:val="clear" w:color="auto" w:fill="FABF8F" w:themeFill="accent6" w:themeFillTint="99"/>
          </w:tcPr>
          <w:p w:rsidR="00CA6B97" w:rsidRPr="00D01A02" w:rsidRDefault="00CA6B97" w:rsidP="00CA6B97">
            <w:pPr>
              <w:spacing w:before="60" w:after="60"/>
              <w:jc w:val="left"/>
              <w:rPr>
                <w:b/>
                <w:spacing w:val="-10"/>
                <w:sz w:val="18"/>
                <w:szCs w:val="18"/>
              </w:rPr>
            </w:pPr>
            <w:r w:rsidRPr="00D01A02">
              <w:rPr>
                <w:b/>
                <w:spacing w:val="-10"/>
                <w:sz w:val="18"/>
                <w:szCs w:val="18"/>
              </w:rPr>
              <w:t>Сенаја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Опис положаја:</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Интегрисан у формално насеље</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Површина: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348474</w:t>
            </w:r>
            <w:r>
              <w:rPr>
                <w:spacing w:val="-10"/>
                <w:sz w:val="18"/>
                <w:szCs w:val="18"/>
              </w:rPr>
              <w:t xml:space="preserve"> квм</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Процењена старост насеља</w:t>
            </w:r>
            <w:r>
              <w:rPr>
                <w:spacing w:val="-10"/>
                <w:sz w:val="18"/>
                <w:szCs w:val="18"/>
              </w:rPr>
              <w:t>:</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&gt; 45</w:t>
            </w:r>
            <w:r>
              <w:rPr>
                <w:spacing w:val="-10"/>
                <w:sz w:val="18"/>
                <w:szCs w:val="18"/>
              </w:rPr>
              <w:t xml:space="preserve"> година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Грађевински материјал:</w:t>
            </w:r>
          </w:p>
        </w:tc>
        <w:tc>
          <w:tcPr>
            <w:tcW w:w="2520"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Грађевински материјали који обезбеђује трајност и сигурност</w:t>
            </w:r>
          </w:p>
        </w:tc>
        <w:tc>
          <w:tcPr>
            <w:tcW w:w="1620" w:type="dxa"/>
            <w:gridSpan w:val="3"/>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Постоји одношење отпада:</w:t>
            </w:r>
          </w:p>
        </w:tc>
        <w:tc>
          <w:tcPr>
            <w:tcW w:w="810"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2145" w:type="dxa"/>
            <w:gridSpan w:val="2"/>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t>Број кућа: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15-50 једниница</w:t>
            </w:r>
          </w:p>
        </w:tc>
      </w:tr>
      <w:tr w:rsidR="00CA6B97" w:rsidRPr="00115C6B" w:rsidTr="00CA6B97">
        <w:tc>
          <w:tcPr>
            <w:tcW w:w="1458" w:type="dxa"/>
            <w:shd w:val="clear" w:color="auto" w:fill="auto"/>
            <w:vAlign w:val="center"/>
          </w:tcPr>
          <w:p w:rsidR="00CA6B97" w:rsidRPr="00115C6B" w:rsidRDefault="00CA6B97" w:rsidP="00CA6B97">
            <w:pPr>
              <w:spacing w:before="60" w:after="60"/>
              <w:jc w:val="left"/>
              <w:rPr>
                <w:spacing w:val="-10"/>
                <w:sz w:val="18"/>
                <w:szCs w:val="18"/>
              </w:rPr>
            </w:pPr>
            <w:r w:rsidRPr="00115C6B">
              <w:rPr>
                <w:spacing w:val="-10"/>
                <w:sz w:val="18"/>
                <w:szCs w:val="18"/>
              </w:rPr>
              <w:lastRenderedPageBreak/>
              <w:t>Тип грејања:</w:t>
            </w:r>
          </w:p>
        </w:tc>
        <w:tc>
          <w:tcPr>
            <w:tcW w:w="4950" w:type="dxa"/>
            <w:gridSpan w:val="8"/>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Чврсто гориво (дрво, угаљ)</w:t>
            </w:r>
          </w:p>
        </w:tc>
        <w:tc>
          <w:tcPr>
            <w:tcW w:w="2145" w:type="dxa"/>
            <w:gridSpan w:val="2"/>
            <w:shd w:val="clear" w:color="auto" w:fill="auto"/>
          </w:tcPr>
          <w:p w:rsidR="00CA6B97" w:rsidRPr="00115C6B" w:rsidRDefault="00CA6B97" w:rsidP="00CA6B97">
            <w:pPr>
              <w:spacing w:before="60" w:after="60"/>
              <w:jc w:val="left"/>
              <w:rPr>
                <w:spacing w:val="-10"/>
                <w:sz w:val="18"/>
                <w:szCs w:val="18"/>
              </w:rPr>
            </w:pPr>
            <w:r w:rsidRPr="00115C6B">
              <w:rPr>
                <w:spacing w:val="-10"/>
                <w:sz w:val="18"/>
                <w:szCs w:val="18"/>
              </w:rPr>
              <w:t>Број становника: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100-200 становника</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водов</w:t>
            </w:r>
            <w:r>
              <w:rPr>
                <w:spacing w:val="-10"/>
                <w:sz w:val="18"/>
                <w:szCs w:val="18"/>
              </w:rPr>
              <w:t xml:space="preserve">одна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водов.мреже: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вод.мрежом: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Постоји канал</w:t>
            </w:r>
            <w:r>
              <w:rPr>
                <w:spacing w:val="-10"/>
                <w:sz w:val="18"/>
                <w:szCs w:val="18"/>
              </w:rPr>
              <w:t xml:space="preserve">изациона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канал.мреже:</w:t>
            </w:r>
          </w:p>
        </w:tc>
        <w:tc>
          <w:tcPr>
            <w:tcW w:w="171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145"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Покривеност кан.мрежом: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rPr>
                <w:spacing w:val="-10"/>
                <w:sz w:val="18"/>
                <w:szCs w:val="18"/>
              </w:rPr>
            </w:pPr>
            <w:r w:rsidRPr="00115C6B">
              <w:rPr>
                <w:spacing w:val="-10"/>
                <w:sz w:val="18"/>
                <w:szCs w:val="18"/>
              </w:rPr>
              <w:t>Тип септичке јаме:</w:t>
            </w:r>
          </w:p>
        </w:tc>
        <w:tc>
          <w:tcPr>
            <w:tcW w:w="7184" w:type="dxa"/>
            <w:gridSpan w:val="10"/>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Пропусна септичка јама</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Постоји електр</w:t>
            </w:r>
            <w:r>
              <w:rPr>
                <w:spacing w:val="-10"/>
                <w:sz w:val="18"/>
                <w:szCs w:val="18"/>
              </w:rPr>
              <w:t xml:space="preserve">ична </w:t>
            </w:r>
            <w:r w:rsidRPr="00115C6B">
              <w:rPr>
                <w:spacing w:val="-10"/>
                <w:sz w:val="18"/>
                <w:szCs w:val="18"/>
              </w:rPr>
              <w:t>мрежа: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sidRPr="00115C6B">
              <w:rPr>
                <w:spacing w:val="-10"/>
                <w:sz w:val="18"/>
                <w:szCs w:val="18"/>
              </w:rPr>
              <w:t>Статус елек.мреже: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У функцији</w:t>
            </w:r>
          </w:p>
        </w:tc>
        <w:tc>
          <w:tcPr>
            <w:tcW w:w="2270" w:type="dxa"/>
            <w:gridSpan w:val="3"/>
          </w:tcPr>
          <w:p w:rsidR="00CA6B97" w:rsidRPr="00115C6B" w:rsidRDefault="00CA6B97" w:rsidP="00CA6B97">
            <w:pPr>
              <w:spacing w:before="60" w:after="60"/>
              <w:rPr>
                <w:spacing w:val="-10"/>
                <w:sz w:val="18"/>
                <w:szCs w:val="18"/>
              </w:rPr>
            </w:pPr>
            <w:r w:rsidRPr="00115C6B">
              <w:rPr>
                <w:spacing w:val="-10"/>
                <w:sz w:val="18"/>
                <w:szCs w:val="18"/>
              </w:rPr>
              <w:t>Покривеност ел.мрежом: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&gt; 70%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Постоји улична расвета:</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не</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Статус уличне расвете:</w:t>
            </w:r>
          </w:p>
        </w:tc>
        <w:tc>
          <w:tcPr>
            <w:tcW w:w="1585" w:type="dxa"/>
            <w:gridSpan w:val="3"/>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планирана</w:t>
            </w:r>
          </w:p>
        </w:tc>
        <w:tc>
          <w:tcPr>
            <w:tcW w:w="2270" w:type="dxa"/>
            <w:gridSpan w:val="3"/>
          </w:tcPr>
          <w:p w:rsidR="00CA6B97" w:rsidRPr="00115C6B" w:rsidRDefault="00CA6B97" w:rsidP="00CA6B97">
            <w:pPr>
              <w:spacing w:before="60" w:after="60"/>
              <w:rPr>
                <w:spacing w:val="-10"/>
                <w:sz w:val="18"/>
                <w:szCs w:val="18"/>
              </w:rPr>
            </w:pPr>
            <w:r>
              <w:rPr>
                <w:spacing w:val="-10"/>
                <w:sz w:val="18"/>
                <w:szCs w:val="18"/>
              </w:rPr>
              <w:t>Покривеност улич.расветом:</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sidRPr="00115C6B">
              <w:rPr>
                <w:spacing w:val="-10"/>
                <w:sz w:val="18"/>
                <w:szCs w:val="18"/>
              </w:rPr>
              <w:t>Постоје приступне саобраћајн</w:t>
            </w:r>
            <w:r>
              <w:rPr>
                <w:spacing w:val="-10"/>
                <w:sz w:val="18"/>
                <w:szCs w:val="18"/>
              </w:rPr>
              <w:t>ице:</w:t>
            </w:r>
          </w:p>
        </w:tc>
        <w:tc>
          <w:tcPr>
            <w:tcW w:w="54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800" w:type="dxa"/>
            <w:gridSpan w:val="2"/>
          </w:tcPr>
          <w:p w:rsidR="00CA6B97" w:rsidRPr="00115C6B" w:rsidRDefault="00CA6B97" w:rsidP="00CA6B97">
            <w:pPr>
              <w:spacing w:before="60" w:after="60"/>
              <w:jc w:val="left"/>
              <w:rPr>
                <w:spacing w:val="-10"/>
                <w:sz w:val="18"/>
                <w:szCs w:val="18"/>
              </w:rPr>
            </w:pPr>
            <w:r>
              <w:rPr>
                <w:spacing w:val="-10"/>
                <w:sz w:val="18"/>
                <w:szCs w:val="18"/>
              </w:rPr>
              <w:t>Постоје унутрашње саобраћајнице:</w:t>
            </w:r>
          </w:p>
        </w:tc>
        <w:tc>
          <w:tcPr>
            <w:tcW w:w="450"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да</w:t>
            </w:r>
          </w:p>
        </w:tc>
        <w:tc>
          <w:tcPr>
            <w:tcW w:w="1135" w:type="dxa"/>
            <w:gridSpan w:val="2"/>
          </w:tcPr>
          <w:p w:rsidR="00CA6B97" w:rsidRPr="00115C6B" w:rsidRDefault="00CA6B97" w:rsidP="00CA6B97">
            <w:pPr>
              <w:spacing w:before="60" w:after="60"/>
              <w:rPr>
                <w:spacing w:val="-10"/>
                <w:sz w:val="18"/>
                <w:szCs w:val="18"/>
              </w:rPr>
            </w:pPr>
            <w:r>
              <w:rPr>
                <w:spacing w:val="-10"/>
                <w:sz w:val="18"/>
                <w:szCs w:val="18"/>
              </w:rPr>
              <w:t>Тип коловоза:</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туцаник</w:t>
            </w:r>
          </w:p>
        </w:tc>
        <w:tc>
          <w:tcPr>
            <w:tcW w:w="1101" w:type="dxa"/>
          </w:tcPr>
          <w:p w:rsidR="00CA6B97" w:rsidRPr="00115C6B" w:rsidRDefault="00CA6B97" w:rsidP="00CA6B97">
            <w:pPr>
              <w:spacing w:before="60" w:after="60"/>
              <w:rPr>
                <w:spacing w:val="-10"/>
                <w:sz w:val="18"/>
                <w:szCs w:val="18"/>
              </w:rPr>
            </w:pPr>
            <w:r>
              <w:rPr>
                <w:spacing w:val="-10"/>
                <w:sz w:val="18"/>
                <w:szCs w:val="18"/>
              </w:rPr>
              <w:t>Покривеност унутр.саобр.</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&lt; 30%</w:t>
            </w:r>
          </w:p>
        </w:tc>
      </w:tr>
      <w:tr w:rsidR="00CA6B97" w:rsidRPr="00115C6B" w:rsidTr="00CA6B97">
        <w:tc>
          <w:tcPr>
            <w:tcW w:w="2358" w:type="dxa"/>
            <w:gridSpan w:val="2"/>
          </w:tcPr>
          <w:p w:rsidR="00CA6B97" w:rsidRPr="00115C6B" w:rsidRDefault="00CA6B97" w:rsidP="00CA6B97">
            <w:pPr>
              <w:spacing w:before="60" w:after="60"/>
              <w:jc w:val="left"/>
              <w:rPr>
                <w:spacing w:val="-10"/>
                <w:sz w:val="18"/>
                <w:szCs w:val="18"/>
              </w:rPr>
            </w:pPr>
            <w:r>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Цела територија насеља</w:t>
            </w:r>
          </w:p>
        </w:tc>
        <w:tc>
          <w:tcPr>
            <w:tcW w:w="2304" w:type="dxa"/>
            <w:gridSpan w:val="4"/>
            <w:shd w:val="clear" w:color="auto" w:fill="auto"/>
            <w:vAlign w:val="center"/>
          </w:tcPr>
          <w:p w:rsidR="00CA6B97" w:rsidRPr="00115C6B" w:rsidRDefault="00CA6B97" w:rsidP="00CA6B97">
            <w:pPr>
              <w:spacing w:before="60" w:after="60"/>
              <w:jc w:val="left"/>
              <w:rPr>
                <w:spacing w:val="-10"/>
                <w:sz w:val="18"/>
                <w:szCs w:val="18"/>
              </w:rPr>
            </w:pPr>
            <w:r>
              <w:rPr>
                <w:spacing w:val="-10"/>
                <w:sz w:val="18"/>
                <w:szCs w:val="18"/>
              </w:rPr>
              <w:t>Тип планске документације:</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r>
              <w:rPr>
                <w:spacing w:val="-10"/>
                <w:sz w:val="18"/>
                <w:szCs w:val="18"/>
              </w:rPr>
              <w:t>Просторни план општине</w:t>
            </w: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План 2:</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План 3:</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Спровођење планова: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директно</w:t>
            </w:r>
          </w:p>
        </w:tc>
        <w:tc>
          <w:tcPr>
            <w:tcW w:w="2304" w:type="dxa"/>
            <w:gridSpan w:val="4"/>
            <w:shd w:val="clear" w:color="auto" w:fill="auto"/>
            <w:vAlign w:val="center"/>
          </w:tcPr>
          <w:p w:rsidR="00CA6B97" w:rsidRDefault="00CA6B97" w:rsidP="00CA6B97">
            <w:pPr>
              <w:spacing w:before="60" w:after="60"/>
              <w:jc w:val="left"/>
              <w:rPr>
                <w:spacing w:val="-10"/>
                <w:sz w:val="18"/>
                <w:szCs w:val="18"/>
              </w:rPr>
            </w:pPr>
            <w:r>
              <w:rPr>
                <w:spacing w:val="-10"/>
                <w:sz w:val="18"/>
                <w:szCs w:val="18"/>
              </w:rPr>
              <w:t>Започета разрада плана:</w:t>
            </w:r>
          </w:p>
        </w:tc>
        <w:tc>
          <w:tcPr>
            <w:tcW w:w="2090" w:type="dxa"/>
            <w:gridSpan w:val="2"/>
            <w:shd w:val="clear" w:color="auto" w:fill="DBE5F1" w:themeFill="accent1" w:themeFillTint="33"/>
          </w:tcPr>
          <w:p w:rsidR="00CA6B97" w:rsidRPr="00115C6B" w:rsidRDefault="00CA6B97" w:rsidP="00CA6B97">
            <w:pPr>
              <w:spacing w:before="60" w:after="60"/>
              <w:jc w:val="left"/>
              <w:rPr>
                <w:spacing w:val="-10"/>
                <w:sz w:val="18"/>
                <w:szCs w:val="18"/>
              </w:rPr>
            </w:pPr>
          </w:p>
        </w:tc>
      </w:tr>
      <w:tr w:rsidR="00CA6B97" w:rsidRPr="00115C6B" w:rsidTr="00CA6B97">
        <w:tc>
          <w:tcPr>
            <w:tcW w:w="2358" w:type="dxa"/>
            <w:gridSpan w:val="2"/>
          </w:tcPr>
          <w:p w:rsidR="00CA6B97" w:rsidRDefault="00CA6B97" w:rsidP="00CA6B97">
            <w:pPr>
              <w:spacing w:before="60" w:after="60"/>
              <w:jc w:val="left"/>
              <w:rPr>
                <w:spacing w:val="-10"/>
                <w:sz w:val="18"/>
                <w:szCs w:val="18"/>
              </w:rPr>
            </w:pPr>
            <w:r>
              <w:rPr>
                <w:spacing w:val="-10"/>
                <w:sz w:val="18"/>
                <w:szCs w:val="18"/>
              </w:rPr>
              <w:t>Степен легализације објеката</w:t>
            </w:r>
          </w:p>
        </w:tc>
        <w:tc>
          <w:tcPr>
            <w:tcW w:w="2790" w:type="dxa"/>
            <w:gridSpan w:val="4"/>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Објекти треба да се легализују (&lt; 10% легализовано)</w:t>
            </w:r>
          </w:p>
        </w:tc>
        <w:tc>
          <w:tcPr>
            <w:tcW w:w="1135" w:type="dxa"/>
            <w:gridSpan w:val="2"/>
            <w:vAlign w:val="center"/>
          </w:tcPr>
          <w:p w:rsidR="00CA6B97" w:rsidRDefault="00CA6B97" w:rsidP="00CA6B97">
            <w:pPr>
              <w:spacing w:before="60" w:after="60"/>
              <w:jc w:val="left"/>
              <w:rPr>
                <w:spacing w:val="-10"/>
                <w:sz w:val="18"/>
                <w:szCs w:val="18"/>
              </w:rPr>
            </w:pPr>
            <w:r>
              <w:rPr>
                <w:spacing w:val="-10"/>
                <w:sz w:val="18"/>
                <w:szCs w:val="18"/>
              </w:rPr>
              <w:t>Предато за легализацију:</w:t>
            </w:r>
          </w:p>
        </w:tc>
        <w:tc>
          <w:tcPr>
            <w:tcW w:w="1169" w:type="dxa"/>
            <w:gridSpan w:val="2"/>
            <w:shd w:val="clear" w:color="auto" w:fill="DBE5F1" w:themeFill="accent1" w:themeFillTint="33"/>
            <w:vAlign w:val="center"/>
          </w:tcPr>
          <w:p w:rsidR="00CA6B97" w:rsidRPr="00115C6B" w:rsidRDefault="00CA6B97" w:rsidP="00CA6B97">
            <w:pPr>
              <w:spacing w:before="60" w:after="60"/>
              <w:jc w:val="left"/>
              <w:rPr>
                <w:spacing w:val="-10"/>
                <w:sz w:val="18"/>
                <w:szCs w:val="18"/>
              </w:rPr>
            </w:pPr>
            <w:r w:rsidRPr="00D01A02">
              <w:rPr>
                <w:spacing w:val="-10"/>
                <w:sz w:val="18"/>
                <w:szCs w:val="18"/>
              </w:rPr>
              <w:t>&gt; 70%</w:t>
            </w:r>
            <w:r>
              <w:rPr>
                <w:spacing w:val="-10"/>
                <w:sz w:val="18"/>
                <w:szCs w:val="18"/>
              </w:rPr>
              <w:t xml:space="preserve"> објеката</w:t>
            </w:r>
          </w:p>
        </w:tc>
        <w:tc>
          <w:tcPr>
            <w:tcW w:w="1101" w:type="dxa"/>
          </w:tcPr>
          <w:p w:rsidR="00CA6B97" w:rsidRPr="00115C6B" w:rsidRDefault="00CA6B97" w:rsidP="00CA6B97">
            <w:pPr>
              <w:spacing w:before="60" w:after="60"/>
              <w:rPr>
                <w:spacing w:val="-10"/>
                <w:sz w:val="18"/>
                <w:szCs w:val="18"/>
              </w:rPr>
            </w:pPr>
            <w:r>
              <w:rPr>
                <w:spacing w:val="-10"/>
                <w:sz w:val="18"/>
                <w:szCs w:val="18"/>
              </w:rPr>
              <w:t>Облик власништва:</w:t>
            </w:r>
          </w:p>
        </w:tc>
        <w:tc>
          <w:tcPr>
            <w:tcW w:w="989" w:type="dxa"/>
            <w:shd w:val="clear" w:color="auto" w:fill="DBE5F1" w:themeFill="accent1" w:themeFillTint="33"/>
            <w:vAlign w:val="center"/>
          </w:tcPr>
          <w:p w:rsidR="00CA6B97" w:rsidRPr="00115C6B" w:rsidRDefault="00CA6B97" w:rsidP="00CA6B97">
            <w:pPr>
              <w:spacing w:before="60" w:after="60"/>
              <w:jc w:val="left"/>
              <w:rPr>
                <w:spacing w:val="-10"/>
                <w:sz w:val="18"/>
                <w:szCs w:val="18"/>
              </w:rPr>
            </w:pPr>
            <w:r>
              <w:rPr>
                <w:spacing w:val="-10"/>
                <w:sz w:val="18"/>
                <w:szCs w:val="18"/>
              </w:rPr>
              <w:t>приватно</w:t>
            </w:r>
          </w:p>
        </w:tc>
      </w:tr>
    </w:tbl>
    <w:p w:rsidR="00CA6B97" w:rsidRPr="008C27F0" w:rsidRDefault="00CA6B97" w:rsidP="00CA6B97">
      <w:pPr>
        <w:rPr>
          <w:i/>
          <w:sz w:val="20"/>
          <w:szCs w:val="20"/>
        </w:rPr>
      </w:pPr>
      <w:r w:rsidRPr="008C27F0">
        <w:rPr>
          <w:i/>
          <w:sz w:val="20"/>
          <w:szCs w:val="20"/>
        </w:rPr>
        <w:t xml:space="preserve">Извор: </w:t>
      </w:r>
      <w:r w:rsidRPr="008C27F0">
        <w:rPr>
          <w:bCs/>
          <w:i/>
          <w:sz w:val="20"/>
          <w:szCs w:val="20"/>
        </w:rPr>
        <w:t>„База података за праћење мера за инклузију Рома“- секција „Становање“, Републичког завода за статистику</w:t>
      </w:r>
    </w:p>
    <w:p w:rsidR="00DC18A9" w:rsidRDefault="007917E2" w:rsidP="00CA6B97">
      <w:r>
        <w:rPr>
          <w:lang/>
        </w:rPr>
        <w:t xml:space="preserve">      </w:t>
      </w:r>
      <w:r w:rsidR="00CA6B97">
        <w:t>На основу приказ</w:t>
      </w:r>
      <w:r w:rsidR="00CE54A9">
        <w:t xml:space="preserve">аних података може се закључити да 2 од 5 ромских насеља у Младеновцу немају водоводну мрежу- </w:t>
      </w:r>
      <w:r w:rsidR="00CE54A9" w:rsidRPr="00DC18A9">
        <w:rPr>
          <w:i/>
        </w:rPr>
        <w:t>Сенеја</w:t>
      </w:r>
      <w:r w:rsidR="00CE54A9">
        <w:t xml:space="preserve"> и </w:t>
      </w:r>
      <w:r w:rsidR="00CE54A9" w:rsidRPr="00DC18A9">
        <w:rPr>
          <w:i/>
        </w:rPr>
        <w:t>Парлоге</w:t>
      </w:r>
      <w:r w:rsidR="00CE54A9">
        <w:t xml:space="preserve">, док је покривеност водоводном мрежом у осталим ромским насељим </w:t>
      </w:r>
      <w:r w:rsidR="00876D81">
        <w:t xml:space="preserve">мања од 60%, осим у Моравској. </w:t>
      </w:r>
      <w:r w:rsidR="00CE54A9">
        <w:t>Само 2 ромска насеља имају функционалну канализациону мрежу (</w:t>
      </w:r>
      <w:r w:rsidR="003229D7" w:rsidRPr="00DC18A9">
        <w:rPr>
          <w:i/>
        </w:rPr>
        <w:t>Моравска</w:t>
      </w:r>
      <w:r w:rsidR="00DC18A9">
        <w:rPr>
          <w:i/>
        </w:rPr>
        <w:t>,</w:t>
      </w:r>
      <w:r w:rsidR="003229D7">
        <w:t xml:space="preserve"> где је покривеност овом мрежом мања од 70% и </w:t>
      </w:r>
      <w:r w:rsidR="003229D7" w:rsidRPr="00DC18A9">
        <w:rPr>
          <w:i/>
        </w:rPr>
        <w:t>Мали Пролаз</w:t>
      </w:r>
      <w:r w:rsidR="00DC18A9">
        <w:t>,</w:t>
      </w:r>
      <w:r w:rsidR="003229D7">
        <w:t xml:space="preserve"> који је покривен мање од 50%), док </w:t>
      </w:r>
      <w:r w:rsidR="00DC18A9">
        <w:t xml:space="preserve">је </w:t>
      </w:r>
      <w:r w:rsidR="003229D7">
        <w:t xml:space="preserve">у насељу </w:t>
      </w:r>
      <w:r w:rsidR="003229D7" w:rsidRPr="00DC18A9">
        <w:rPr>
          <w:i/>
        </w:rPr>
        <w:t>Карађорђева</w:t>
      </w:r>
      <w:r w:rsidR="003229D7">
        <w:t xml:space="preserve"> у</w:t>
      </w:r>
      <w:r w:rsidR="00DC18A9">
        <w:t xml:space="preserve"> једном делу (мање од 10%)</w:t>
      </w:r>
      <w:r w:rsidR="003229D7">
        <w:t xml:space="preserve"> из</w:t>
      </w:r>
      <w:r w:rsidR="00DC18A9">
        <w:t xml:space="preserve">грађена канализациона мрежа која </w:t>
      </w:r>
      <w:r w:rsidR="003229D7">
        <w:t>није у функцији. Сва насеља су покривена функционалном електричном мрежом, док улична расвета постоји у 3 од 5 ромских насеља (</w:t>
      </w:r>
      <w:r w:rsidR="003229D7" w:rsidRPr="00DC18A9">
        <w:rPr>
          <w:i/>
        </w:rPr>
        <w:t>Карађорђева, Моравска, Мали Пролаз)</w:t>
      </w:r>
      <w:r w:rsidR="00DC18A9">
        <w:t>,</w:t>
      </w:r>
      <w:r w:rsidR="003229D7">
        <w:t xml:space="preserve"> али је њена покривеност у овим насељима мања од 30%. Асфалтиране приступне саобраћајнице воде ка насељима </w:t>
      </w:r>
      <w:r w:rsidR="003229D7" w:rsidRPr="00DC18A9">
        <w:rPr>
          <w:i/>
        </w:rPr>
        <w:t>Карађорђева, Мали Пролаз и Моравска</w:t>
      </w:r>
      <w:r w:rsidR="00DC18A9">
        <w:t xml:space="preserve"> (просечна покриве</w:t>
      </w:r>
      <w:r w:rsidR="003229D7">
        <w:t xml:space="preserve">ност 30-70%), док су у осталим насељима путеви посути туцаником. </w:t>
      </w:r>
      <w:r w:rsidR="00DC18A9">
        <w:t xml:space="preserve">У свим насељима постоји велики број нелегалних објеката (број легалних објеката је мањи од 10%), док је број поднетих захтева за легализацију мањи од 30% у </w:t>
      </w:r>
      <w:r w:rsidR="00DC18A9" w:rsidRPr="00DC18A9">
        <w:rPr>
          <w:i/>
        </w:rPr>
        <w:t>Карађорђевој, Малом Пролазу и Моравској</w:t>
      </w:r>
      <w:r w:rsidR="00646901">
        <w:t>, а мањи</w:t>
      </w:r>
      <w:r w:rsidR="00DC18A9">
        <w:t xml:space="preserve"> од 70% у </w:t>
      </w:r>
      <w:r w:rsidR="00DC18A9" w:rsidRPr="00DC18A9">
        <w:rPr>
          <w:i/>
        </w:rPr>
        <w:t>Сенеји и Парлогама</w:t>
      </w:r>
      <w:r w:rsidR="00DC18A9">
        <w:t>.</w:t>
      </w:r>
    </w:p>
    <w:p w:rsidR="00DC18A9" w:rsidRPr="00DC18A9" w:rsidRDefault="007917E2" w:rsidP="00E202AD">
      <w:r>
        <w:rPr>
          <w:lang/>
        </w:rPr>
        <w:t xml:space="preserve">      </w:t>
      </w:r>
      <w:r w:rsidR="00DC18A9">
        <w:t xml:space="preserve">Једино је за насеље </w:t>
      </w:r>
      <w:r w:rsidR="00DC18A9" w:rsidRPr="00EF10D9">
        <w:rPr>
          <w:i/>
        </w:rPr>
        <w:t>Карађорђева</w:t>
      </w:r>
      <w:r w:rsidR="00DC18A9" w:rsidRPr="00ED3D6C">
        <w:t xml:space="preserve"> донет одговарајући урбанистички план на основу кога се могу извршити неопходне грађевинске интервенције за унапређење и озакоњење појединачних објеката</w:t>
      </w:r>
      <w:r w:rsidR="00EF10D9">
        <w:t>, док се</w:t>
      </w:r>
      <w:r w:rsidR="00876D81">
        <w:t xml:space="preserve"> </w:t>
      </w:r>
      <w:r w:rsidR="00EF10D9">
        <w:t>за</w:t>
      </w:r>
      <w:r w:rsidR="00DC18A9">
        <w:t xml:space="preserve"> још два </w:t>
      </w:r>
      <w:r w:rsidR="00EF10D9">
        <w:t xml:space="preserve">ромска </w:t>
      </w:r>
      <w:r w:rsidR="00DC18A9">
        <w:t xml:space="preserve">насеља- </w:t>
      </w:r>
      <w:r w:rsidR="00DC18A9" w:rsidRPr="00EF10D9">
        <w:rPr>
          <w:i/>
        </w:rPr>
        <w:t>Моравска и Мали Пролаз</w:t>
      </w:r>
      <w:r w:rsidR="00DC18A9">
        <w:t xml:space="preserve"> планови детаљне регулације налазе у поступку усвајања.</w:t>
      </w:r>
      <w:r w:rsidR="00EF10D9">
        <w:t xml:space="preserve"> За остала ромска насеља, тренутно, није у плану израда планова детаљне регулације. Такође, захваљујући постојећој планској документацији за насеље </w:t>
      </w:r>
      <w:r w:rsidR="00EF10D9" w:rsidRPr="00EF10D9">
        <w:rPr>
          <w:i/>
        </w:rPr>
        <w:t>Карађорђева</w:t>
      </w:r>
      <w:r w:rsidR="00EF10D9">
        <w:t xml:space="preserve"> могуће је спровести пројекат делимичне реконструкције и изградње канализационе мреже, која је у овом насељу горући </w:t>
      </w:r>
      <w:r w:rsidR="00E202AD">
        <w:t xml:space="preserve">инфраструктурни </w:t>
      </w:r>
      <w:r w:rsidR="00EF10D9">
        <w:t>проблем. Вредност ове инвестиције износи око 19 милона</w:t>
      </w:r>
      <w:r w:rsidR="00E202AD">
        <w:t xml:space="preserve"> динара</w:t>
      </w:r>
      <w:r>
        <w:t xml:space="preserve"> и г</w:t>
      </w:r>
      <w:r w:rsidR="00EF10D9">
        <w:t xml:space="preserve">радска управа нема средстава да је сама финансира, већ </w:t>
      </w:r>
      <w:r w:rsidR="00E202AD">
        <w:t>настоји</w:t>
      </w:r>
      <w:r w:rsidR="00876D81">
        <w:t xml:space="preserve"> </w:t>
      </w:r>
      <w:r w:rsidR="00E202AD">
        <w:t>да средства обезбеди из донација</w:t>
      </w:r>
      <w:r w:rsidR="00EF10D9">
        <w:t xml:space="preserve">.  </w:t>
      </w:r>
      <w:r w:rsidR="00E202AD">
        <w:t>До сада је општина за решавање проблема изливања канализаци</w:t>
      </w:r>
      <w:r w:rsidR="000B6655">
        <w:t xml:space="preserve">је у Карађорђевој обезбедила </w:t>
      </w:r>
      <w:r w:rsidR="000B6655">
        <w:rPr>
          <w:rFonts w:ascii="Calibri" w:hAnsi="Calibri" w:cs="Calibri"/>
          <w:color w:val="000000"/>
          <w:shd w:val="clear" w:color="auto" w:fill="FFFFFF"/>
        </w:rPr>
        <w:t>4.266.400</w:t>
      </w:r>
      <w:r w:rsidR="000B6655" w:rsidRPr="00E447E7">
        <w:rPr>
          <w:rFonts w:ascii="Calibri" w:hAnsi="Calibri" w:cs="Calibri"/>
          <w:noProof/>
          <w:color w:val="000000"/>
          <w:shd w:val="clear" w:color="auto" w:fill="FFFFFF"/>
          <w:lang/>
        </w:rPr>
        <w:t>,00</w:t>
      </w:r>
      <w:r w:rsidR="00E202AD">
        <w:t xml:space="preserve"> РСД за набавку црпне станице </w:t>
      </w:r>
      <w:r w:rsidR="000B6655">
        <w:rPr>
          <w:lang/>
        </w:rPr>
        <w:t xml:space="preserve">фекалне канализације </w:t>
      </w:r>
      <w:r w:rsidR="00E202AD">
        <w:t xml:space="preserve">са </w:t>
      </w:r>
      <w:r w:rsidR="000B6655">
        <w:rPr>
          <w:lang/>
        </w:rPr>
        <w:t xml:space="preserve">колектором и </w:t>
      </w:r>
      <w:r w:rsidR="00E202AD">
        <w:t>две пумпе за испумпавање воде.</w:t>
      </w:r>
    </w:p>
    <w:p w:rsidR="00AE556F" w:rsidRPr="007917E2" w:rsidRDefault="007917E2" w:rsidP="00AE556F">
      <w:pPr>
        <w:pStyle w:val="Default"/>
        <w:spacing w:before="120"/>
        <w:jc w:val="both"/>
        <w:rPr>
          <w:rFonts w:asciiTheme="minorHAnsi" w:hAnsiTheme="minorHAnsi" w:cstheme="minorHAnsi"/>
          <w:noProof/>
        </w:rPr>
      </w:pPr>
      <w:r>
        <w:rPr>
          <w:rFonts w:asciiTheme="minorHAnsi" w:hAnsiTheme="minorHAnsi" w:cstheme="minorHAnsi"/>
          <w:noProof/>
          <w:sz w:val="22"/>
          <w:szCs w:val="22"/>
          <w:lang/>
        </w:rPr>
        <w:t xml:space="preserve">     </w:t>
      </w:r>
      <w:r w:rsidR="00EF10D9" w:rsidRPr="00EF10D9">
        <w:rPr>
          <w:rFonts w:asciiTheme="minorHAnsi" w:hAnsiTheme="minorHAnsi" w:cstheme="minorHAnsi"/>
          <w:noProof/>
          <w:sz w:val="22"/>
          <w:szCs w:val="22"/>
        </w:rPr>
        <w:t xml:space="preserve">ГО Младеновац </w:t>
      </w:r>
      <w:r>
        <w:rPr>
          <w:rFonts w:asciiTheme="minorHAnsi" w:hAnsiTheme="minorHAnsi" w:cstheme="minorHAnsi"/>
          <w:noProof/>
          <w:sz w:val="22"/>
          <w:szCs w:val="22"/>
          <w:lang/>
        </w:rPr>
        <w:t xml:space="preserve">тренутно </w:t>
      </w:r>
      <w:r w:rsidR="00EF10D9" w:rsidRPr="00EF10D9">
        <w:rPr>
          <w:rFonts w:asciiTheme="minorHAnsi" w:hAnsiTheme="minorHAnsi" w:cstheme="minorHAnsi"/>
          <w:noProof/>
          <w:sz w:val="22"/>
          <w:szCs w:val="22"/>
        </w:rPr>
        <w:t xml:space="preserve">нема у плану </w:t>
      </w:r>
      <w:r w:rsidR="00EF10D9" w:rsidRPr="00876D81">
        <w:rPr>
          <w:rFonts w:asciiTheme="minorHAnsi" w:eastAsia="Times New Roman" w:hAnsiTheme="minorHAnsi" w:cstheme="minorHAnsi"/>
          <w:color w:val="auto"/>
          <w:sz w:val="22"/>
          <w:szCs w:val="22"/>
        </w:rPr>
        <w:t>израду студије оправданости расељавања појединих ромских насеља у циљу адекватног стамбеног збрињавања</w:t>
      </w:r>
      <w:r w:rsidR="00AE556F" w:rsidRPr="00876D81">
        <w:rPr>
          <w:rFonts w:asciiTheme="minorHAnsi" w:eastAsia="Times New Roman" w:hAnsiTheme="minorHAnsi" w:cstheme="minorHAnsi"/>
          <w:color w:val="auto"/>
          <w:sz w:val="22"/>
          <w:szCs w:val="22"/>
        </w:rPr>
        <w:t xml:space="preserve"> ромских породица</w:t>
      </w:r>
      <w:r w:rsidR="00EF10D9" w:rsidRPr="00876D81">
        <w:rPr>
          <w:rFonts w:asciiTheme="minorHAnsi" w:eastAsia="Times New Roman" w:hAnsiTheme="minorHAnsi" w:cstheme="minorHAnsi"/>
          <w:color w:val="auto"/>
          <w:sz w:val="22"/>
          <w:szCs w:val="22"/>
        </w:rPr>
        <w:t>.</w:t>
      </w:r>
    </w:p>
    <w:p w:rsidR="005D15C9" w:rsidRPr="001D0773" w:rsidRDefault="005D15C9" w:rsidP="00912852">
      <w:pPr>
        <w:pStyle w:val="Heading3"/>
      </w:pPr>
      <w:bookmarkStart w:id="13" w:name="_Toc9611835"/>
      <w:r w:rsidRPr="001D0773">
        <w:lastRenderedPageBreak/>
        <w:t>Здравствена заштита</w:t>
      </w:r>
      <w:bookmarkEnd w:id="13"/>
    </w:p>
    <w:p w:rsidR="005478D0" w:rsidRPr="004F2977" w:rsidRDefault="007917E2" w:rsidP="00AE556F">
      <w:pPr>
        <w:rPr>
          <w:lang w:val="sr-Cyrl-CS"/>
        </w:rPr>
      </w:pPr>
      <w:r>
        <w:rPr>
          <w:lang w:val="sr-Cyrl-CS"/>
        </w:rPr>
        <w:t xml:space="preserve">      </w:t>
      </w:r>
      <w:r w:rsidR="005478D0" w:rsidRPr="00B45773">
        <w:rPr>
          <w:lang w:val="sr-Cyrl-CS"/>
        </w:rPr>
        <w:t xml:space="preserve">Дом здравља Младеновац је једина установа примарне здравствене заштите на територији општине Младеновац. Услуге </w:t>
      </w:r>
      <w:r w:rsidR="00876D81" w:rsidRPr="00B45773">
        <w:rPr>
          <w:lang w:val="sr-Cyrl-CS"/>
        </w:rPr>
        <w:t xml:space="preserve">се пружају у централној згради </w:t>
      </w:r>
      <w:r w:rsidR="00876D81" w:rsidRPr="00B45773">
        <w:rPr>
          <w:lang/>
        </w:rPr>
        <w:t>Д</w:t>
      </w:r>
      <w:r w:rsidR="005478D0" w:rsidRPr="00B45773">
        <w:rPr>
          <w:lang w:val="sr-Cyrl-CS"/>
        </w:rPr>
        <w:t>ома здравља и у 13 сеоских амбуланти (Велика Крсна, Ковачевац, Јадњило, Рабровац, Међулужје, Марковац, Пружатовац, Велика Иванча, Кораћица, Влашко Поље, Дубона, Шепшин и Сенаја).</w:t>
      </w:r>
      <w:r w:rsidR="00876D81" w:rsidRPr="00B45773">
        <w:rPr>
          <w:lang w:val="sr-Cyrl-CS"/>
        </w:rPr>
        <w:t xml:space="preserve"> У оквиру Д</w:t>
      </w:r>
      <w:r w:rsidR="001E6DDF" w:rsidRPr="00B45773">
        <w:rPr>
          <w:lang w:val="sr-Cyrl-CS"/>
        </w:rPr>
        <w:t>ома здравља постоје: Служба за здравствену заштиту одраслих грађана, Служба за здравствену заштиту деце, Служба за здравствену заштиту жена, Служба за стоматолошку здравствену заштиту, Служба за лабор</w:t>
      </w:r>
      <w:r w:rsidR="00876D81" w:rsidRPr="00B45773">
        <w:rPr>
          <w:lang w:val="sr-Cyrl-CS"/>
        </w:rPr>
        <w:t xml:space="preserve">аторијску дијагностику, Служба </w:t>
      </w:r>
      <w:r w:rsidR="001E6DDF" w:rsidRPr="00B45773">
        <w:rPr>
          <w:lang w:val="sr-Cyrl-CS"/>
        </w:rPr>
        <w:t>з</w:t>
      </w:r>
      <w:r w:rsidR="00876D81" w:rsidRPr="00B45773">
        <w:rPr>
          <w:lang w:val="sr-Cyrl-CS"/>
        </w:rPr>
        <w:t xml:space="preserve">а рендген дијагностику, Служба </w:t>
      </w:r>
      <w:r w:rsidR="001E6DDF" w:rsidRPr="00B45773">
        <w:rPr>
          <w:lang w:val="sr-Cyrl-CS"/>
        </w:rPr>
        <w:t>кућног лечења,</w:t>
      </w:r>
      <w:r w:rsidR="00876D81" w:rsidRPr="00B45773">
        <w:rPr>
          <w:lang w:val="sr-Cyrl-CS"/>
        </w:rPr>
        <w:t xml:space="preserve"> Служба поливалентне патронаже, </w:t>
      </w:r>
      <w:r w:rsidR="001E6DDF" w:rsidRPr="00B45773">
        <w:rPr>
          <w:lang w:val="sr-Cyrl-CS"/>
        </w:rPr>
        <w:t>Специјалистич</w:t>
      </w:r>
      <w:r w:rsidR="00876D81" w:rsidRPr="00B45773">
        <w:rPr>
          <w:lang w:val="sr-Cyrl-CS"/>
        </w:rPr>
        <w:t>ко</w:t>
      </w:r>
      <w:r w:rsidR="00B45773">
        <w:rPr>
          <w:lang w:val="sr-Cyrl-CS"/>
        </w:rPr>
        <w:t xml:space="preserve"> </w:t>
      </w:r>
      <w:r w:rsidR="00876D81" w:rsidRPr="00B45773">
        <w:rPr>
          <w:lang w:val="sr-Cyrl-CS"/>
        </w:rPr>
        <w:t xml:space="preserve">консултативна служба, Служба </w:t>
      </w:r>
      <w:r w:rsidR="001E6DDF" w:rsidRPr="00B45773">
        <w:rPr>
          <w:lang w:val="sr-Cyrl-CS"/>
        </w:rPr>
        <w:t xml:space="preserve">хитне медицинске помоћи и Служба за правне, економске и техничке послове. </w:t>
      </w:r>
      <w:r w:rsidR="005478D0" w:rsidRPr="00B45773">
        <w:rPr>
          <w:lang w:val="sr-Cyrl-CS"/>
        </w:rPr>
        <w:t>У сеоским амбулантама услуге пружају лекари и м</w:t>
      </w:r>
      <w:r w:rsidR="00876D81" w:rsidRPr="00B45773">
        <w:rPr>
          <w:lang w:val="sr-Cyrl-CS"/>
        </w:rPr>
        <w:t>едицинске сестре из Службе општ</w:t>
      </w:r>
      <w:r w:rsidR="005478D0" w:rsidRPr="00B45773">
        <w:rPr>
          <w:lang w:val="sr-Cyrl-CS"/>
        </w:rPr>
        <w:t xml:space="preserve">е медицине. Сеоске амбуланте не раде свакога дана, </w:t>
      </w:r>
      <w:r w:rsidR="00E04F5F">
        <w:rPr>
          <w:lang w:val="sr-Cyrl-CS"/>
        </w:rPr>
        <w:t>а о</w:t>
      </w:r>
      <w:r w:rsidR="005478D0" w:rsidRPr="00B45773">
        <w:rPr>
          <w:lang w:val="sr-Cyrl-CS"/>
        </w:rPr>
        <w:t xml:space="preserve">вакав начин рада уведен је </w:t>
      </w:r>
      <w:r w:rsidR="000602AA" w:rsidRPr="00B45773">
        <w:rPr>
          <w:lang w:val="sr-Cyrl-CS"/>
        </w:rPr>
        <w:t xml:space="preserve">након доношења „Правилника о ближим условима за обављање здравствене делатности у здравственим установама и другим облицима здравствене службе“, у коме се </w:t>
      </w:r>
      <w:r w:rsidR="00103B38" w:rsidRPr="00B45773">
        <w:rPr>
          <w:lang w:val="sr-Cyrl-CS"/>
        </w:rPr>
        <w:t>број ле</w:t>
      </w:r>
      <w:r w:rsidR="00B45773">
        <w:rPr>
          <w:lang w:val="sr-Cyrl-CS"/>
        </w:rPr>
        <w:t xml:space="preserve">кара у службама </w:t>
      </w:r>
      <w:r w:rsidR="00103B38" w:rsidRPr="00B45773">
        <w:rPr>
          <w:lang w:val="sr-Cyrl-CS"/>
        </w:rPr>
        <w:t xml:space="preserve">одређује према броју становника, тако да мања села са мањим бројем становника  не могу имати лекара свакодневно, већ лекар ради у </w:t>
      </w:r>
      <w:r w:rsidR="00B45773">
        <w:rPr>
          <w:lang w:val="sr-Cyrl-CS"/>
        </w:rPr>
        <w:t xml:space="preserve"> </w:t>
      </w:r>
      <w:r w:rsidR="00103B38" w:rsidRPr="00B45773">
        <w:rPr>
          <w:lang w:val="sr-Cyrl-CS"/>
        </w:rPr>
        <w:t xml:space="preserve">2 или 3 амбуланте. </w:t>
      </w:r>
      <w:r w:rsidR="007A5E9B" w:rsidRPr="00B45773">
        <w:rPr>
          <w:lang w:val="sr-Cyrl-CS"/>
        </w:rPr>
        <w:t xml:space="preserve">Роми </w:t>
      </w:r>
      <w:r w:rsidR="00B45773">
        <w:rPr>
          <w:lang w:val="sr-Cyrl-CS"/>
        </w:rPr>
        <w:t xml:space="preserve">најчешће </w:t>
      </w:r>
      <w:r w:rsidR="007A5E9B" w:rsidRPr="00B45773">
        <w:rPr>
          <w:lang w:val="sr-Cyrl-CS"/>
        </w:rPr>
        <w:t xml:space="preserve">користе </w:t>
      </w:r>
      <w:r>
        <w:rPr>
          <w:lang w:val="sr-Cyrl-CS"/>
        </w:rPr>
        <w:t>у</w:t>
      </w:r>
      <w:r w:rsidR="00B45773" w:rsidRPr="00B45773">
        <w:rPr>
          <w:lang w:val="sr-Cyrl-CS"/>
        </w:rPr>
        <w:t>слуге здравствене заштите</w:t>
      </w:r>
      <w:r w:rsidR="007A5E9B" w:rsidRPr="00B45773">
        <w:rPr>
          <w:lang w:val="sr-Cyrl-CS"/>
        </w:rPr>
        <w:t xml:space="preserve"> у централној згради или у амбулантам</w:t>
      </w:r>
      <w:r w:rsidR="00AC1A55">
        <w:rPr>
          <w:lang w:val="sr-Cyrl-CS"/>
        </w:rPr>
        <w:t xml:space="preserve">а које су у њиховим селима. </w:t>
      </w:r>
      <w:r w:rsidR="008014A8" w:rsidRPr="00B45773">
        <w:rPr>
          <w:lang w:val="sr-Cyrl-CS"/>
        </w:rPr>
        <w:t xml:space="preserve">Уз подршку </w:t>
      </w:r>
      <w:r w:rsidR="00E04F5F">
        <w:rPr>
          <w:lang w:val="sr-Cyrl-CS"/>
        </w:rPr>
        <w:t>здравствене медијаторке</w:t>
      </w:r>
      <w:r w:rsidR="008014A8" w:rsidRPr="00B45773">
        <w:rPr>
          <w:lang w:val="sr-Cyrl-CS"/>
        </w:rPr>
        <w:t xml:space="preserve"> велики број Рома</w:t>
      </w:r>
      <w:r w:rsidR="00E04F5F">
        <w:rPr>
          <w:lang w:val="sr-Cyrl-CS"/>
        </w:rPr>
        <w:t xml:space="preserve"> и Ромкиња</w:t>
      </w:r>
      <w:r w:rsidR="008014A8" w:rsidRPr="00B45773">
        <w:rPr>
          <w:lang w:val="sr-Cyrl-CS"/>
        </w:rPr>
        <w:t xml:space="preserve"> је остварио здравствено осигурање и изабра</w:t>
      </w:r>
      <w:r w:rsidR="00E04F5F">
        <w:rPr>
          <w:lang w:val="sr-Cyrl-CS"/>
        </w:rPr>
        <w:t>н</w:t>
      </w:r>
      <w:r w:rsidR="008014A8" w:rsidRPr="00B45773">
        <w:rPr>
          <w:lang w:val="sr-Cyrl-CS"/>
        </w:rPr>
        <w:t>о</w:t>
      </w:r>
      <w:r w:rsidR="00E04F5F">
        <w:rPr>
          <w:lang w:val="sr-Cyrl-CS"/>
        </w:rPr>
        <w:t>г</w:t>
      </w:r>
      <w:r w:rsidR="008014A8" w:rsidRPr="00B45773">
        <w:rPr>
          <w:lang w:val="sr-Cyrl-CS"/>
        </w:rPr>
        <w:t xml:space="preserve"> лекара.</w:t>
      </w:r>
      <w:r w:rsidR="007A5E9B" w:rsidRPr="004F2977">
        <w:rPr>
          <w:lang w:val="sr-Cyrl-CS"/>
        </w:rPr>
        <w:t xml:space="preserve"> </w:t>
      </w:r>
    </w:p>
    <w:p w:rsidR="00AE556F" w:rsidRDefault="00AC1A55" w:rsidP="00A57D7B">
      <w:pPr>
        <w:rPr>
          <w:color w:val="000000"/>
        </w:rPr>
      </w:pPr>
      <w:r>
        <w:rPr>
          <w:lang/>
        </w:rPr>
        <w:t xml:space="preserve">      </w:t>
      </w:r>
      <w:r w:rsidR="00A57D7B" w:rsidRPr="00A57D7B">
        <w:t xml:space="preserve">Према </w:t>
      </w:r>
      <w:r>
        <w:t>подацима којима располажу</w:t>
      </w:r>
      <w:r w:rsidR="00A57D7B">
        <w:t xml:space="preserve"> Дом здравља и здравствена медијаторка</w:t>
      </w:r>
      <w:r w:rsidR="00C83376">
        <w:t>,</w:t>
      </w:r>
      <w:r w:rsidR="00A57D7B">
        <w:t xml:space="preserve"> у Младеновцу има око 150 лица ромске националности (око </w:t>
      </w:r>
      <w:r w:rsidR="00A57D7B">
        <w:rPr>
          <w:color w:val="000000"/>
        </w:rPr>
        <w:t xml:space="preserve">60 </w:t>
      </w:r>
      <w:r w:rsidR="00A57D7B" w:rsidRPr="00ED3D6C">
        <w:rPr>
          <w:color w:val="000000"/>
        </w:rPr>
        <w:t>Рома</w:t>
      </w:r>
      <w:r w:rsidR="00A57D7B">
        <w:rPr>
          <w:color w:val="000000"/>
        </w:rPr>
        <w:t xml:space="preserve"> и 90 Р</w:t>
      </w:r>
      <w:r w:rsidR="00A57D7B" w:rsidRPr="00ED3D6C">
        <w:rPr>
          <w:color w:val="000000"/>
        </w:rPr>
        <w:t>омкиња</w:t>
      </w:r>
      <w:r w:rsidR="00A57D7B">
        <w:rPr>
          <w:color w:val="000000"/>
        </w:rPr>
        <w:t>) који не поседују здравствену књижицу, док 950 њих има изабраног лекара. Гинеколошким прегледима је обухваћено 300 Ромкиња.</w:t>
      </w:r>
    </w:p>
    <w:p w:rsidR="00A57D7B" w:rsidRDefault="00AC1A55" w:rsidP="00A57D7B">
      <w:pPr>
        <w:rPr>
          <w:color w:val="000000"/>
        </w:rPr>
      </w:pPr>
      <w:r>
        <w:rPr>
          <w:color w:val="000000"/>
          <w:lang/>
        </w:rPr>
        <w:t xml:space="preserve">      </w:t>
      </w:r>
      <w:r w:rsidR="00A57D7B">
        <w:rPr>
          <w:color w:val="000000"/>
        </w:rPr>
        <w:t xml:space="preserve">Обухват </w:t>
      </w:r>
      <w:r w:rsidR="003E64BD" w:rsidRPr="003E64BD">
        <w:rPr>
          <w:color w:val="000000"/>
        </w:rPr>
        <w:t xml:space="preserve">деце </w:t>
      </w:r>
      <w:r w:rsidR="003E64BD" w:rsidRPr="003E64BD">
        <w:rPr>
          <w:color w:val="000000"/>
          <w:lang/>
        </w:rPr>
        <w:t xml:space="preserve">ромске националности </w:t>
      </w:r>
      <w:r w:rsidR="00A57D7B">
        <w:rPr>
          <w:color w:val="000000"/>
        </w:rPr>
        <w:t>школског узраста редовним систематским прегледима у Младеновцу је око 70%</w:t>
      </w:r>
      <w:r w:rsidR="003E64BD">
        <w:rPr>
          <w:color w:val="000000"/>
          <w:lang/>
        </w:rPr>
        <w:t>,</w:t>
      </w:r>
      <w:r w:rsidR="00A57D7B">
        <w:rPr>
          <w:color w:val="000000"/>
        </w:rPr>
        <w:t xml:space="preserve"> </w:t>
      </w:r>
      <w:r>
        <w:rPr>
          <w:color w:val="000000"/>
        </w:rPr>
        <w:t>тачније око 600 ученика</w:t>
      </w:r>
      <w:r w:rsidR="00A57D7B">
        <w:rPr>
          <w:color w:val="000000"/>
        </w:rPr>
        <w:t xml:space="preserve"> </w:t>
      </w:r>
      <w:r w:rsidR="003E64BD">
        <w:rPr>
          <w:color w:val="000000"/>
          <w:lang/>
        </w:rPr>
        <w:t xml:space="preserve">ромске националности </w:t>
      </w:r>
      <w:r w:rsidR="00A57D7B">
        <w:rPr>
          <w:color w:val="000000"/>
        </w:rPr>
        <w:t>(350 девојчица и 250 дечака).</w:t>
      </w:r>
    </w:p>
    <w:p w:rsidR="00A57D7B" w:rsidRDefault="00AC1A55" w:rsidP="00A57D7B">
      <w:pPr>
        <w:rPr>
          <w:color w:val="000000"/>
        </w:rPr>
      </w:pPr>
      <w:r>
        <w:rPr>
          <w:color w:val="000000"/>
          <w:lang/>
        </w:rPr>
        <w:t xml:space="preserve">       Према процени Дома здравља око </w:t>
      </w:r>
      <w:r w:rsidR="00A57D7B">
        <w:rPr>
          <w:color w:val="000000"/>
        </w:rPr>
        <w:t>95% деце</w:t>
      </w:r>
      <w:r w:rsidR="00C21D9D">
        <w:rPr>
          <w:color w:val="000000"/>
          <w:lang/>
        </w:rPr>
        <w:t xml:space="preserve"> </w:t>
      </w:r>
      <w:r w:rsidR="00AE556F" w:rsidRPr="00A57D7B">
        <w:rPr>
          <w:color w:val="000000"/>
        </w:rPr>
        <w:t xml:space="preserve">узраста </w:t>
      </w:r>
      <w:r w:rsidR="00A57D7B">
        <w:rPr>
          <w:color w:val="000000"/>
        </w:rPr>
        <w:t xml:space="preserve">између 24 и </w:t>
      </w:r>
      <w:r w:rsidR="00AE556F" w:rsidRPr="00A57D7B">
        <w:rPr>
          <w:color w:val="000000"/>
        </w:rPr>
        <w:t xml:space="preserve">35 месеци </w:t>
      </w:r>
      <w:r w:rsidR="00AA0866">
        <w:rPr>
          <w:color w:val="000000"/>
        </w:rPr>
        <w:t xml:space="preserve">је </w:t>
      </w:r>
      <w:r>
        <w:rPr>
          <w:color w:val="000000"/>
          <w:lang/>
        </w:rPr>
        <w:t xml:space="preserve">у Младеновцу </w:t>
      </w:r>
      <w:r w:rsidR="00AA0866">
        <w:rPr>
          <w:color w:val="000000"/>
        </w:rPr>
        <w:t>примило</w:t>
      </w:r>
      <w:r w:rsidR="00AE556F" w:rsidRPr="00A57D7B">
        <w:rPr>
          <w:color w:val="000000"/>
        </w:rPr>
        <w:t xml:space="preserve"> све препоручене вакцине из националног календара имунизације до свог првог рођендана (</w:t>
      </w:r>
      <w:r w:rsidR="003F47A5">
        <w:rPr>
          <w:color w:val="000000"/>
        </w:rPr>
        <w:t xml:space="preserve">тј. </w:t>
      </w:r>
      <w:r>
        <w:rPr>
          <w:color w:val="000000"/>
        </w:rPr>
        <w:t>д</w:t>
      </w:r>
      <w:r w:rsidR="00AE556F" w:rsidRPr="00A57D7B">
        <w:rPr>
          <w:color w:val="000000"/>
        </w:rPr>
        <w:t xml:space="preserve">о навршене друге године </w:t>
      </w:r>
      <w:r w:rsidR="00A57D7B">
        <w:rPr>
          <w:color w:val="000000"/>
        </w:rPr>
        <w:t xml:space="preserve">живота </w:t>
      </w:r>
      <w:r w:rsidR="00AE556F" w:rsidRPr="00A57D7B">
        <w:rPr>
          <w:color w:val="000000"/>
        </w:rPr>
        <w:t>за вакцину против малих богиња)</w:t>
      </w:r>
      <w:r w:rsidR="00A57D7B">
        <w:rPr>
          <w:color w:val="000000"/>
        </w:rPr>
        <w:t>.</w:t>
      </w:r>
      <w:r w:rsidR="003F47A5">
        <w:rPr>
          <w:color w:val="000000"/>
        </w:rPr>
        <w:t xml:space="preserve"> Проценат вакцинисане </w:t>
      </w:r>
      <w:r w:rsidR="003E64BD" w:rsidRPr="003E64BD">
        <w:rPr>
          <w:color w:val="000000"/>
        </w:rPr>
        <w:t xml:space="preserve">деце </w:t>
      </w:r>
      <w:r w:rsidR="003E64BD" w:rsidRPr="003E64BD">
        <w:rPr>
          <w:color w:val="000000"/>
          <w:lang/>
        </w:rPr>
        <w:t xml:space="preserve">ромске националности </w:t>
      </w:r>
      <w:r w:rsidR="003F47A5">
        <w:rPr>
          <w:color w:val="000000"/>
        </w:rPr>
        <w:t xml:space="preserve">истог узраста је мањи- око 70% (од тога 60% је вакцинисаних девојчица и 40% дечака), а </w:t>
      </w:r>
      <w:r>
        <w:rPr>
          <w:color w:val="000000"/>
          <w:lang/>
        </w:rPr>
        <w:t>главни</w:t>
      </w:r>
      <w:r w:rsidR="003F47A5">
        <w:rPr>
          <w:color w:val="000000"/>
        </w:rPr>
        <w:t xml:space="preserve"> разлог томе је што велики број деце у овом узрасту није у Младеновцу</w:t>
      </w:r>
      <w:r>
        <w:rPr>
          <w:color w:val="000000"/>
          <w:lang/>
        </w:rPr>
        <w:t>,</w:t>
      </w:r>
      <w:r>
        <w:rPr>
          <w:color w:val="000000"/>
        </w:rPr>
        <w:t xml:space="preserve"> већ у иностранству</w:t>
      </w:r>
      <w:r w:rsidR="003F47A5">
        <w:rPr>
          <w:color w:val="000000"/>
        </w:rPr>
        <w:t xml:space="preserve"> </w:t>
      </w:r>
      <w:r w:rsidR="00AA0866">
        <w:rPr>
          <w:color w:val="000000"/>
        </w:rPr>
        <w:t>где им</w:t>
      </w:r>
      <w:r w:rsidR="003F47A5">
        <w:rPr>
          <w:color w:val="000000"/>
        </w:rPr>
        <w:t xml:space="preserve"> родитељи раде, те здравствне службе не могу да допру до њих. Највећи број те деце се вакцинише у иностранству. </w:t>
      </w:r>
    </w:p>
    <w:p w:rsidR="00A57D7B" w:rsidRDefault="00AC1A55" w:rsidP="00A57D7B">
      <w:pPr>
        <w:rPr>
          <w:color w:val="000000"/>
        </w:rPr>
      </w:pPr>
      <w:r>
        <w:rPr>
          <w:color w:val="000000"/>
          <w:lang/>
        </w:rPr>
        <w:t xml:space="preserve">      </w:t>
      </w:r>
      <w:r w:rsidR="003F47A5">
        <w:rPr>
          <w:color w:val="000000"/>
        </w:rPr>
        <w:t>Када говори</w:t>
      </w:r>
      <w:r>
        <w:rPr>
          <w:color w:val="000000"/>
        </w:rPr>
        <w:t>мо о Ромкињама трудницама, њих 6</w:t>
      </w:r>
      <w:r w:rsidR="003F47A5">
        <w:rPr>
          <w:color w:val="000000"/>
        </w:rPr>
        <w:t>0% је обухваћено редовним прегледима у амбуланти током трудноће, а остале не долазе на прегледе до порођаја. Све породиље и њихова деца су обухваћене патронажним посетама.</w:t>
      </w:r>
    </w:p>
    <w:p w:rsidR="00BE2D20" w:rsidRPr="00AC1A55" w:rsidRDefault="00AC1A55" w:rsidP="00AC1A55">
      <w:pPr>
        <w:autoSpaceDE w:val="0"/>
        <w:autoSpaceDN w:val="0"/>
        <w:adjustRightInd w:val="0"/>
        <w:rPr>
          <w:color w:val="000000"/>
        </w:rPr>
      </w:pPr>
      <w:r>
        <w:rPr>
          <w:color w:val="000000"/>
          <w:lang/>
        </w:rPr>
        <w:t xml:space="preserve">      </w:t>
      </w:r>
      <w:r w:rsidR="003F47A5">
        <w:rPr>
          <w:color w:val="000000"/>
        </w:rPr>
        <w:t xml:space="preserve">При Дому здравља Младеновац није формирано развојно саветовалиште, јер не постоји довољно педијатара, медицинских сестара нити довољно деце да би га, према </w:t>
      </w:r>
      <w:r w:rsidR="00AA0866">
        <w:rPr>
          <w:color w:val="000000"/>
        </w:rPr>
        <w:t xml:space="preserve">прописаним </w:t>
      </w:r>
      <w:r w:rsidR="003F47A5">
        <w:rPr>
          <w:color w:val="000000"/>
        </w:rPr>
        <w:t xml:space="preserve">критеријумима, могли </w:t>
      </w:r>
      <w:r w:rsidR="00AA0866">
        <w:rPr>
          <w:color w:val="000000"/>
        </w:rPr>
        <w:t>основати</w:t>
      </w:r>
      <w:r w:rsidR="003F47A5">
        <w:rPr>
          <w:color w:val="000000"/>
        </w:rPr>
        <w:t>.</w:t>
      </w:r>
      <w:r>
        <w:rPr>
          <w:color w:val="000000"/>
        </w:rPr>
        <w:t xml:space="preserve"> Међутим, С</w:t>
      </w:r>
      <w:r w:rsidR="00AA0866">
        <w:rPr>
          <w:color w:val="000000"/>
        </w:rPr>
        <w:t>аветовалиште за младе је формирано и њега похађа око 30% младих из опште популације узраста од шестог разреда основне школе до другог разреда средње школе. Тренутно је само 10 ромск</w:t>
      </w:r>
      <w:r>
        <w:rPr>
          <w:color w:val="000000"/>
        </w:rPr>
        <w:t>их адолесцената укључено у рад С</w:t>
      </w:r>
      <w:r w:rsidR="00AA0866">
        <w:rPr>
          <w:color w:val="000000"/>
        </w:rPr>
        <w:t>аветовали</w:t>
      </w:r>
      <w:r>
        <w:rPr>
          <w:color w:val="000000"/>
        </w:rPr>
        <w:t>шта за младе (4 Рома и 6 Ромкиња</w:t>
      </w:r>
      <w:r w:rsidR="00AA0866">
        <w:rPr>
          <w:color w:val="000000"/>
        </w:rPr>
        <w:t>).</w:t>
      </w:r>
    </w:p>
    <w:p w:rsidR="005D15C9" w:rsidRPr="00C83376" w:rsidRDefault="005D15C9" w:rsidP="00912852">
      <w:pPr>
        <w:pStyle w:val="Heading3"/>
      </w:pPr>
      <w:bookmarkStart w:id="14" w:name="_Toc9611836"/>
      <w:r w:rsidRPr="00C83376">
        <w:t>Социјална заштита</w:t>
      </w:r>
      <w:bookmarkEnd w:id="14"/>
    </w:p>
    <w:p w:rsidR="008F46AC" w:rsidRDefault="00476670" w:rsidP="003C6E29">
      <w:pPr>
        <w:shd w:val="clear" w:color="auto" w:fill="FFFFFF"/>
      </w:pPr>
      <w:r>
        <w:rPr>
          <w:color w:val="000000"/>
          <w:lang/>
        </w:rPr>
        <w:t xml:space="preserve">     </w:t>
      </w:r>
      <w:r w:rsidR="008F46AC" w:rsidRPr="006115EB">
        <w:rPr>
          <w:color w:val="000000"/>
        </w:rPr>
        <w:t xml:space="preserve">У 2017. </w:t>
      </w:r>
      <w:r>
        <w:rPr>
          <w:color w:val="000000"/>
        </w:rPr>
        <w:t>г</w:t>
      </w:r>
      <w:r w:rsidR="008F46AC" w:rsidRPr="006115EB">
        <w:rPr>
          <w:color w:val="000000"/>
        </w:rPr>
        <w:t xml:space="preserve">одини </w:t>
      </w:r>
      <w:r w:rsidR="003C6E29">
        <w:rPr>
          <w:color w:val="000000"/>
        </w:rPr>
        <w:t xml:space="preserve">је </w:t>
      </w:r>
      <w:r w:rsidR="008F46AC" w:rsidRPr="006115EB">
        <w:rPr>
          <w:color w:val="000000"/>
        </w:rPr>
        <w:t>од стране Центра за социјални рад</w:t>
      </w:r>
      <w:r w:rsidR="00C21D9D">
        <w:rPr>
          <w:color w:val="000000"/>
          <w:lang/>
        </w:rPr>
        <w:t xml:space="preserve"> </w:t>
      </w:r>
      <w:r w:rsidR="00C83376">
        <w:t>Града Београда</w:t>
      </w:r>
      <w:r w:rsidR="008579BA">
        <w:t>–Одељењ</w:t>
      </w:r>
      <w:r w:rsidR="00C83376" w:rsidRPr="00B50935">
        <w:t>е Младеновац</w:t>
      </w:r>
      <w:r w:rsidR="003C6E29">
        <w:rPr>
          <w:color w:val="000000"/>
        </w:rPr>
        <w:t xml:space="preserve"> евидентирано </w:t>
      </w:r>
      <w:r w:rsidR="008F46AC" w:rsidRPr="006115EB">
        <w:rPr>
          <w:color w:val="000000"/>
        </w:rPr>
        <w:t xml:space="preserve">869 корисника </w:t>
      </w:r>
      <w:r w:rsidR="00C83376">
        <w:rPr>
          <w:color w:val="000000"/>
        </w:rPr>
        <w:t xml:space="preserve">услуга </w:t>
      </w:r>
      <w:r w:rsidR="008F46AC" w:rsidRPr="006115EB">
        <w:rPr>
          <w:color w:val="000000"/>
        </w:rPr>
        <w:t>социјал</w:t>
      </w:r>
      <w:r w:rsidR="00C21D9D">
        <w:rPr>
          <w:color w:val="000000"/>
        </w:rPr>
        <w:t>не заштите, што представља 1.64</w:t>
      </w:r>
      <w:r w:rsidR="008F46AC" w:rsidRPr="006115EB">
        <w:rPr>
          <w:color w:val="000000"/>
        </w:rPr>
        <w:t xml:space="preserve">% укупног броја </w:t>
      </w:r>
      <w:r w:rsidR="008F46AC" w:rsidRPr="006115EB">
        <w:rPr>
          <w:color w:val="000000"/>
        </w:rPr>
        <w:lastRenderedPageBreak/>
        <w:t>становника.</w:t>
      </w:r>
      <w:r w:rsidR="00C21D9D">
        <w:rPr>
          <w:color w:val="000000"/>
          <w:lang/>
        </w:rPr>
        <w:t xml:space="preserve"> </w:t>
      </w:r>
      <w:r w:rsidR="00C83376">
        <w:rPr>
          <w:color w:val="000000"/>
        </w:rPr>
        <w:t>С обзиром да се евиденција не води на начин да кориснике социјалне заштите разликује према национа</w:t>
      </w:r>
      <w:r w:rsidR="001E4C85">
        <w:rPr>
          <w:color w:val="000000"/>
        </w:rPr>
        <w:t>лној припадности, нема прецизних</w:t>
      </w:r>
      <w:r w:rsidR="00C83376">
        <w:rPr>
          <w:color w:val="000000"/>
        </w:rPr>
        <w:t xml:space="preserve"> подат</w:t>
      </w:r>
      <w:r w:rsidR="001E4C85">
        <w:rPr>
          <w:color w:val="000000"/>
        </w:rPr>
        <w:t>а</w:t>
      </w:r>
      <w:r w:rsidR="00C83376">
        <w:rPr>
          <w:color w:val="000000"/>
        </w:rPr>
        <w:t xml:space="preserve">ка колики је тачан број корисника ромске националности, али према процени </w:t>
      </w:r>
      <w:r w:rsidR="003C6E29">
        <w:rPr>
          <w:color w:val="000000"/>
        </w:rPr>
        <w:t xml:space="preserve">запослених у </w:t>
      </w:r>
      <w:r w:rsidR="00C83376">
        <w:rPr>
          <w:color w:val="000000"/>
        </w:rPr>
        <w:t xml:space="preserve">ЦСР они чине око 30% свих корисника </w:t>
      </w:r>
      <w:r w:rsidR="003C6E29">
        <w:rPr>
          <w:color w:val="000000"/>
        </w:rPr>
        <w:t>услуг</w:t>
      </w:r>
      <w:r>
        <w:rPr>
          <w:color w:val="000000"/>
        </w:rPr>
        <w:t>а социјалне заштите</w:t>
      </w:r>
      <w:r w:rsidR="00C83376">
        <w:rPr>
          <w:color w:val="000000"/>
        </w:rPr>
        <w:t>.</w:t>
      </w:r>
      <w:r w:rsidR="003C6E29">
        <w:rPr>
          <w:color w:val="000000"/>
        </w:rPr>
        <w:t xml:space="preserve"> Велики број ромских домаћинстава </w:t>
      </w:r>
      <w:r w:rsidR="008F46AC" w:rsidRPr="006115EB">
        <w:t>прима</w:t>
      </w:r>
      <w:r w:rsidR="00C21D9D">
        <w:t xml:space="preserve"> новчану социјалну помоћ (</w:t>
      </w:r>
      <w:r w:rsidR="003C6E29">
        <w:t>око</w:t>
      </w:r>
      <w:r w:rsidR="008F46AC" w:rsidRPr="006115EB">
        <w:t xml:space="preserve"> 70% </w:t>
      </w:r>
      <w:r w:rsidR="003C6E29">
        <w:t>од укупног броја ромских</w:t>
      </w:r>
      <w:r w:rsidR="008F46AC" w:rsidRPr="006115EB">
        <w:t xml:space="preserve"> д</w:t>
      </w:r>
      <w:r w:rsidR="003C6E29">
        <w:t>омаћинстава)</w:t>
      </w:r>
      <w:r w:rsidR="008F46AC" w:rsidRPr="006115EB">
        <w:t>.</w:t>
      </w:r>
    </w:p>
    <w:p w:rsidR="003C6E29" w:rsidRPr="00F95853" w:rsidRDefault="00476670" w:rsidP="003C6E29">
      <w:pPr>
        <w:shd w:val="clear" w:color="auto" w:fill="FFFFFF"/>
        <w:rPr>
          <w:noProof/>
          <w:color w:val="000000"/>
          <w:lang/>
        </w:rPr>
      </w:pPr>
      <w:r>
        <w:rPr>
          <w:noProof/>
          <w:color w:val="000000"/>
          <w:lang/>
        </w:rPr>
        <w:t xml:space="preserve">     </w:t>
      </w:r>
      <w:r w:rsidR="003C6E29" w:rsidRPr="00F95853">
        <w:rPr>
          <w:noProof/>
          <w:color w:val="000000"/>
          <w:lang/>
        </w:rPr>
        <w:t xml:space="preserve">Прошле године је 950 деце примало дечији додатак, а од тога </w:t>
      </w:r>
      <w:r w:rsidR="005444FF" w:rsidRPr="00F95853">
        <w:rPr>
          <w:noProof/>
          <w:color w:val="000000"/>
          <w:lang/>
        </w:rPr>
        <w:t>броја је</w:t>
      </w:r>
      <w:r w:rsidR="003C6E29" w:rsidRPr="00F95853">
        <w:rPr>
          <w:noProof/>
          <w:color w:val="000000"/>
          <w:lang/>
        </w:rPr>
        <w:t xml:space="preserve"> више од 500 </w:t>
      </w:r>
      <w:r w:rsidR="003E64BD" w:rsidRPr="003E64BD">
        <w:rPr>
          <w:color w:val="000000"/>
        </w:rPr>
        <w:t xml:space="preserve">деце </w:t>
      </w:r>
      <w:r w:rsidR="003E64BD" w:rsidRPr="003E64BD">
        <w:rPr>
          <w:color w:val="000000"/>
          <w:lang/>
        </w:rPr>
        <w:t xml:space="preserve">ромске националности </w:t>
      </w:r>
      <w:r w:rsidR="003C6E29" w:rsidRPr="00F95853">
        <w:rPr>
          <w:noProof/>
          <w:color w:val="000000"/>
          <w:lang/>
        </w:rPr>
        <w:t xml:space="preserve">(52,63%). Нема прецизне евиденције колико </w:t>
      </w:r>
      <w:r w:rsidR="003E64BD" w:rsidRPr="003E64BD">
        <w:rPr>
          <w:color w:val="000000"/>
        </w:rPr>
        <w:t xml:space="preserve">деце </w:t>
      </w:r>
      <w:r w:rsidR="003E64BD" w:rsidRPr="003E64BD">
        <w:rPr>
          <w:color w:val="000000"/>
          <w:lang/>
        </w:rPr>
        <w:t xml:space="preserve">ромске националности </w:t>
      </w:r>
      <w:r w:rsidR="003C6E29" w:rsidRPr="00F95853">
        <w:rPr>
          <w:noProof/>
          <w:color w:val="000000"/>
          <w:lang/>
        </w:rPr>
        <w:t>млађе од 5 година прима дечији додатак.</w:t>
      </w:r>
    </w:p>
    <w:p w:rsidR="008F46AC" w:rsidRPr="00F95853" w:rsidRDefault="00476670" w:rsidP="008F46AC">
      <w:pPr>
        <w:rPr>
          <w:noProof/>
          <w:color w:val="000000"/>
          <w:lang/>
        </w:rPr>
      </w:pPr>
      <w:r>
        <w:rPr>
          <w:noProof/>
          <w:lang/>
        </w:rPr>
        <w:t xml:space="preserve">     </w:t>
      </w:r>
      <w:r w:rsidR="008F46AC" w:rsidRPr="00F95853">
        <w:rPr>
          <w:noProof/>
          <w:lang/>
        </w:rPr>
        <w:t xml:space="preserve">До сада је евидентирано </w:t>
      </w:r>
      <w:r w:rsidR="00E52BD5" w:rsidRPr="00F95853">
        <w:rPr>
          <w:noProof/>
          <w:lang/>
        </w:rPr>
        <w:t xml:space="preserve">укупно </w:t>
      </w:r>
      <w:r w:rsidR="008F46AC" w:rsidRPr="00F95853">
        <w:rPr>
          <w:noProof/>
          <w:lang/>
        </w:rPr>
        <w:t>28 случајева</w:t>
      </w:r>
      <w:r w:rsidR="00C21D9D" w:rsidRPr="00F95853">
        <w:rPr>
          <w:noProof/>
          <w:lang/>
        </w:rPr>
        <w:t xml:space="preserve"> </w:t>
      </w:r>
      <w:r w:rsidR="004F478D" w:rsidRPr="00F95853">
        <w:rPr>
          <w:noProof/>
          <w:lang/>
        </w:rPr>
        <w:t>оствареног права на пријаву места пребивалишта на адреси Центра за социјални рад–Одељеље Младеновац, од чега је 6</w:t>
      </w:r>
      <w:r w:rsidR="00C21D9D" w:rsidRPr="00F95853">
        <w:rPr>
          <w:noProof/>
          <w:lang/>
        </w:rPr>
        <w:t xml:space="preserve"> </w:t>
      </w:r>
      <w:r w:rsidR="004F478D" w:rsidRPr="00F95853">
        <w:rPr>
          <w:noProof/>
          <w:lang/>
        </w:rPr>
        <w:t xml:space="preserve">корисника </w:t>
      </w:r>
      <w:r>
        <w:rPr>
          <w:noProof/>
          <w:lang/>
        </w:rPr>
        <w:t>из ромске популације (3 Ромкиње и</w:t>
      </w:r>
      <w:r w:rsidR="004F478D" w:rsidRPr="00F95853">
        <w:rPr>
          <w:noProof/>
          <w:lang/>
        </w:rPr>
        <w:t xml:space="preserve"> 3 Рома).</w:t>
      </w:r>
    </w:p>
    <w:p w:rsidR="00BE2D20" w:rsidRPr="00F95853" w:rsidRDefault="00476670" w:rsidP="00A447C1">
      <w:pPr>
        <w:rPr>
          <w:noProof/>
          <w:lang/>
        </w:rPr>
      </w:pPr>
      <w:r>
        <w:rPr>
          <w:noProof/>
          <w:lang/>
        </w:rPr>
        <w:t xml:space="preserve">     </w:t>
      </w:r>
      <w:r w:rsidR="00C922C8" w:rsidRPr="00F95853">
        <w:rPr>
          <w:noProof/>
          <w:lang/>
        </w:rPr>
        <w:t>Најчешћи проблем</w:t>
      </w:r>
      <w:r>
        <w:rPr>
          <w:noProof/>
          <w:lang/>
        </w:rPr>
        <w:t>и</w:t>
      </w:r>
      <w:r w:rsidR="00C922C8" w:rsidRPr="00F95853">
        <w:rPr>
          <w:noProof/>
          <w:lang/>
        </w:rPr>
        <w:t xml:space="preserve"> са којим</w:t>
      </w:r>
      <w:r>
        <w:rPr>
          <w:noProof/>
          <w:lang/>
        </w:rPr>
        <w:t>а</w:t>
      </w:r>
      <w:r w:rsidR="008F46AC" w:rsidRPr="00F95853">
        <w:rPr>
          <w:noProof/>
          <w:lang/>
        </w:rPr>
        <w:t xml:space="preserve"> се суочавају стручни</w:t>
      </w:r>
      <w:r w:rsidR="001E4C85" w:rsidRPr="00F95853">
        <w:rPr>
          <w:noProof/>
          <w:lang/>
        </w:rPr>
        <w:t xml:space="preserve"> радници ЦСР у вези</w:t>
      </w:r>
      <w:r w:rsidR="00C922C8" w:rsidRPr="00F95853">
        <w:rPr>
          <w:noProof/>
          <w:lang/>
        </w:rPr>
        <w:t xml:space="preserve"> са</w:t>
      </w:r>
      <w:r w:rsidR="001E4C85" w:rsidRPr="00F95853">
        <w:rPr>
          <w:noProof/>
          <w:lang/>
        </w:rPr>
        <w:t xml:space="preserve"> корисн</w:t>
      </w:r>
      <w:r w:rsidR="00C922C8" w:rsidRPr="00F95853">
        <w:rPr>
          <w:noProof/>
          <w:lang/>
        </w:rPr>
        <w:t xml:space="preserve">ицима услуга социјалне заштите из </w:t>
      </w:r>
      <w:r>
        <w:rPr>
          <w:noProof/>
          <w:lang/>
        </w:rPr>
        <w:t>ромске популације</w:t>
      </w:r>
      <w:r w:rsidR="008F46AC" w:rsidRPr="00F95853">
        <w:rPr>
          <w:noProof/>
          <w:lang/>
        </w:rPr>
        <w:t xml:space="preserve"> веза</w:t>
      </w:r>
      <w:r w:rsidR="001E4C85" w:rsidRPr="00F95853">
        <w:rPr>
          <w:noProof/>
          <w:lang/>
        </w:rPr>
        <w:t>ни</w:t>
      </w:r>
      <w:r w:rsidR="008F46AC" w:rsidRPr="00F95853">
        <w:rPr>
          <w:noProof/>
          <w:lang/>
        </w:rPr>
        <w:t xml:space="preserve"> </w:t>
      </w:r>
      <w:r>
        <w:rPr>
          <w:noProof/>
          <w:lang/>
        </w:rPr>
        <w:t xml:space="preserve">су </w:t>
      </w:r>
      <w:r w:rsidR="008F46AC" w:rsidRPr="00F95853">
        <w:rPr>
          <w:noProof/>
          <w:lang/>
        </w:rPr>
        <w:t xml:space="preserve">за њихово нередовно пријављивање на евиденцију Националне службе за запошљавање, од чега им зависи и даље коришћење права на новчану социјалну помоћ. Такође, </w:t>
      </w:r>
      <w:r w:rsidR="002E1835">
        <w:rPr>
          <w:noProof/>
          <w:lang/>
        </w:rPr>
        <w:t>ученици ромске националности нередовно</w:t>
      </w:r>
      <w:r w:rsidR="008F46AC" w:rsidRPr="00F95853">
        <w:rPr>
          <w:noProof/>
          <w:lang/>
        </w:rPr>
        <w:t xml:space="preserve"> похађају наставу</w:t>
      </w:r>
      <w:r w:rsidR="002E1835">
        <w:rPr>
          <w:noProof/>
          <w:lang/>
        </w:rPr>
        <w:t xml:space="preserve"> у основној школи, иако је основношколско образовање обавезно</w:t>
      </w:r>
      <w:r w:rsidR="008F46AC" w:rsidRPr="00F95853">
        <w:rPr>
          <w:noProof/>
          <w:lang/>
        </w:rPr>
        <w:t>, због ч</w:t>
      </w:r>
      <w:r w:rsidR="005444FF" w:rsidRPr="00F95853">
        <w:rPr>
          <w:noProof/>
          <w:lang/>
        </w:rPr>
        <w:t>ега се константно укључује</w:t>
      </w:r>
      <w:r w:rsidR="00C21D9D" w:rsidRPr="00F95853">
        <w:rPr>
          <w:noProof/>
          <w:lang/>
        </w:rPr>
        <w:t xml:space="preserve"> </w:t>
      </w:r>
      <w:r w:rsidR="001E4C85" w:rsidRPr="00F95853">
        <w:rPr>
          <w:noProof/>
          <w:lang/>
        </w:rPr>
        <w:t>психолошко-педагошка служба школа</w:t>
      </w:r>
      <w:r w:rsidR="008F46AC" w:rsidRPr="00F95853">
        <w:rPr>
          <w:noProof/>
          <w:lang/>
        </w:rPr>
        <w:t xml:space="preserve"> у сарадњи са Центром за социјални рад. Све више је заступљен и проблем непријављивања запошљавања корисника новчане социјалне помоћи, или чланова породице корисника новчане социјалне помоћи, што је од утица</w:t>
      </w:r>
      <w:r w:rsidR="005444FF" w:rsidRPr="00F95853">
        <w:rPr>
          <w:noProof/>
          <w:lang/>
        </w:rPr>
        <w:t>ја на коришћење наведеног права</w:t>
      </w:r>
      <w:r w:rsidR="008F46AC" w:rsidRPr="00F95853">
        <w:rPr>
          <w:noProof/>
          <w:lang/>
        </w:rPr>
        <w:t xml:space="preserve"> и сматра се злоупо</w:t>
      </w:r>
      <w:r>
        <w:rPr>
          <w:noProof/>
          <w:lang/>
        </w:rPr>
        <w:t>требом новчане социјалне помоћи</w:t>
      </w:r>
      <w:r w:rsidR="008F46AC" w:rsidRPr="00F95853">
        <w:rPr>
          <w:noProof/>
          <w:lang/>
        </w:rPr>
        <w:t xml:space="preserve"> као права које се стиче по Закону о социјалној заштити.</w:t>
      </w:r>
    </w:p>
    <w:p w:rsidR="00F733FD" w:rsidRPr="00A447C1" w:rsidRDefault="00F733FD" w:rsidP="00A447C1"/>
    <w:p w:rsidR="003C7291" w:rsidRPr="00B264FC" w:rsidRDefault="005D15C9" w:rsidP="00B264FC">
      <w:pPr>
        <w:pStyle w:val="Heading2"/>
        <w:shd w:val="clear" w:color="auto" w:fill="FFFFFF" w:themeFill="background1"/>
      </w:pPr>
      <w:bookmarkStart w:id="15" w:name="_Toc9611837"/>
      <w:r w:rsidRPr="00B264FC">
        <w:t>П</w:t>
      </w:r>
      <w:r w:rsidR="00912852" w:rsidRPr="00B264FC">
        <w:t>олитике и праксе локалне управе и локалних институција</w:t>
      </w:r>
      <w:bookmarkEnd w:id="15"/>
    </w:p>
    <w:p w:rsidR="005D15C9" w:rsidRPr="00B264FC" w:rsidRDefault="005D15C9" w:rsidP="00912852">
      <w:pPr>
        <w:pStyle w:val="Heading3"/>
      </w:pPr>
      <w:bookmarkStart w:id="16" w:name="_Toc9611838"/>
      <w:r w:rsidRPr="00B264FC">
        <w:t>Образовање</w:t>
      </w:r>
      <w:bookmarkEnd w:id="16"/>
    </w:p>
    <w:p w:rsidR="003C7291" w:rsidRDefault="00024A87" w:rsidP="009B2A1A">
      <w:r w:rsidRPr="00B264FC">
        <w:rPr>
          <w:lang/>
        </w:rPr>
        <w:t xml:space="preserve">      </w:t>
      </w:r>
      <w:r w:rsidR="009B2A1A" w:rsidRPr="00B264FC">
        <w:t>У пре</w:t>
      </w:r>
      <w:r w:rsidRPr="00B264FC">
        <w:t>тходне три школске</w:t>
      </w:r>
      <w:r>
        <w:t xml:space="preserve"> године ГО</w:t>
      </w:r>
      <w:r w:rsidR="009B2A1A">
        <w:t xml:space="preserve"> Младеновац је издвајала финансијска средства из буџета </w:t>
      </w:r>
      <w:r w:rsidR="009B2A1A" w:rsidRPr="003C4AF9">
        <w:rPr>
          <w:b/>
        </w:rPr>
        <w:t xml:space="preserve">за превоз </w:t>
      </w:r>
      <w:r w:rsidR="007237E2" w:rsidRPr="003C4AF9">
        <w:rPr>
          <w:b/>
        </w:rPr>
        <w:t>ученика за основну школу и</w:t>
      </w:r>
      <w:r w:rsidR="009B2A1A" w:rsidRPr="003C4AF9">
        <w:rPr>
          <w:b/>
        </w:rPr>
        <w:t xml:space="preserve"> стипендије</w:t>
      </w:r>
      <w:r w:rsidR="007237E2" w:rsidRPr="003C4AF9">
        <w:rPr>
          <w:b/>
        </w:rPr>
        <w:t xml:space="preserve"> за студенте</w:t>
      </w:r>
      <w:r w:rsidR="009B2A1A" w:rsidRPr="007237E2">
        <w:t xml:space="preserve">, </w:t>
      </w:r>
      <w:r w:rsidR="00555DDF">
        <w:t>к</w:t>
      </w:r>
      <w:r w:rsidR="009B2A1A" w:rsidRPr="007237E2">
        <w:t>а</w:t>
      </w:r>
      <w:r w:rsidR="00555DDF">
        <w:t>о</w:t>
      </w:r>
      <w:r w:rsidR="009B2A1A" w:rsidRPr="007237E2">
        <w:t xml:space="preserve"> што је приказано у следећој табели.</w:t>
      </w:r>
    </w:p>
    <w:p w:rsidR="009B2A1A" w:rsidRPr="00F733FD" w:rsidRDefault="009B2A1A" w:rsidP="009B2A1A">
      <w:pPr>
        <w:rPr>
          <w:i/>
          <w:sz w:val="20"/>
          <w:szCs w:val="20"/>
        </w:rPr>
      </w:pPr>
      <w:r w:rsidRPr="00F733FD">
        <w:rPr>
          <w:b/>
          <w:i/>
          <w:sz w:val="20"/>
          <w:szCs w:val="20"/>
        </w:rPr>
        <w:t>Табела 12:</w:t>
      </w:r>
      <w:r w:rsidRPr="00F733FD">
        <w:rPr>
          <w:i/>
          <w:sz w:val="20"/>
          <w:szCs w:val="20"/>
        </w:rPr>
        <w:t xml:space="preserve"> Издвојена средстава из буџета ГО Младеновац за претходне три школске године </w:t>
      </w:r>
    </w:p>
    <w:tbl>
      <w:tblPr>
        <w:tblStyle w:val="TableGrid"/>
        <w:tblW w:w="0" w:type="auto"/>
        <w:tblLayout w:type="fixed"/>
        <w:tblLook w:val="04A0"/>
      </w:tblPr>
      <w:tblGrid>
        <w:gridCol w:w="1715"/>
        <w:gridCol w:w="1280"/>
        <w:gridCol w:w="1273"/>
        <w:gridCol w:w="1381"/>
        <w:gridCol w:w="1273"/>
        <w:gridCol w:w="1381"/>
        <w:gridCol w:w="1273"/>
      </w:tblGrid>
      <w:tr w:rsidR="009B2A1A" w:rsidRPr="00A409D9" w:rsidTr="00F729BE">
        <w:trPr>
          <w:tblHeader/>
        </w:trPr>
        <w:tc>
          <w:tcPr>
            <w:tcW w:w="1715" w:type="dxa"/>
            <w:vMerge w:val="restart"/>
            <w:shd w:val="clear" w:color="auto" w:fill="8DB3E2" w:themeFill="text2" w:themeFillTint="66"/>
            <w:vAlign w:val="center"/>
          </w:tcPr>
          <w:p w:rsidR="009B2A1A" w:rsidRPr="00A409D9" w:rsidRDefault="009B2A1A" w:rsidP="00F729BE">
            <w:pPr>
              <w:spacing w:before="60" w:after="60"/>
              <w:jc w:val="center"/>
              <w:rPr>
                <w:b/>
                <w:sz w:val="20"/>
                <w:szCs w:val="20"/>
              </w:rPr>
            </w:pPr>
          </w:p>
        </w:tc>
        <w:tc>
          <w:tcPr>
            <w:tcW w:w="2553" w:type="dxa"/>
            <w:gridSpan w:val="2"/>
            <w:shd w:val="clear" w:color="auto" w:fill="8DB3E2" w:themeFill="text2" w:themeFillTint="66"/>
            <w:vAlign w:val="center"/>
          </w:tcPr>
          <w:p w:rsidR="009B2A1A" w:rsidRPr="00A409D9" w:rsidRDefault="009B2A1A" w:rsidP="00F729BE">
            <w:pPr>
              <w:spacing w:before="60" w:after="60"/>
              <w:jc w:val="center"/>
              <w:rPr>
                <w:b/>
                <w:sz w:val="20"/>
                <w:szCs w:val="20"/>
              </w:rPr>
            </w:pPr>
            <w:r>
              <w:rPr>
                <w:b/>
                <w:sz w:val="20"/>
                <w:szCs w:val="20"/>
              </w:rPr>
              <w:t>Школска 2015/2016</w:t>
            </w:r>
          </w:p>
        </w:tc>
        <w:tc>
          <w:tcPr>
            <w:tcW w:w="2654" w:type="dxa"/>
            <w:gridSpan w:val="2"/>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Школска 201</w:t>
            </w:r>
            <w:r>
              <w:rPr>
                <w:b/>
                <w:sz w:val="20"/>
                <w:szCs w:val="20"/>
              </w:rPr>
              <w:t>6/2017</w:t>
            </w:r>
          </w:p>
        </w:tc>
        <w:tc>
          <w:tcPr>
            <w:tcW w:w="2654" w:type="dxa"/>
            <w:gridSpan w:val="2"/>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Школска 201</w:t>
            </w:r>
            <w:r>
              <w:rPr>
                <w:b/>
                <w:sz w:val="20"/>
                <w:szCs w:val="20"/>
              </w:rPr>
              <w:t>7</w:t>
            </w:r>
            <w:r w:rsidRPr="00A409D9">
              <w:rPr>
                <w:b/>
                <w:sz w:val="20"/>
                <w:szCs w:val="20"/>
              </w:rPr>
              <w:t>/201</w:t>
            </w:r>
            <w:r>
              <w:rPr>
                <w:b/>
                <w:sz w:val="20"/>
                <w:szCs w:val="20"/>
              </w:rPr>
              <w:t>8</w:t>
            </w:r>
          </w:p>
        </w:tc>
      </w:tr>
      <w:tr w:rsidR="009B2A1A" w:rsidRPr="00A409D9" w:rsidTr="00F729BE">
        <w:trPr>
          <w:tblHeader/>
        </w:trPr>
        <w:tc>
          <w:tcPr>
            <w:tcW w:w="1715" w:type="dxa"/>
            <w:vMerge/>
            <w:shd w:val="clear" w:color="auto" w:fill="8DB3E2" w:themeFill="text2" w:themeFillTint="66"/>
          </w:tcPr>
          <w:p w:rsidR="009B2A1A" w:rsidRPr="00A409D9" w:rsidRDefault="009B2A1A" w:rsidP="00F729BE">
            <w:pPr>
              <w:spacing w:before="60" w:after="60"/>
              <w:jc w:val="center"/>
              <w:rPr>
                <w:b/>
                <w:sz w:val="20"/>
                <w:szCs w:val="20"/>
              </w:rPr>
            </w:pPr>
          </w:p>
        </w:tc>
        <w:tc>
          <w:tcPr>
            <w:tcW w:w="1280" w:type="dxa"/>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Укупно</w:t>
            </w:r>
          </w:p>
        </w:tc>
        <w:tc>
          <w:tcPr>
            <w:tcW w:w="1273" w:type="dxa"/>
            <w:shd w:val="clear" w:color="auto" w:fill="8DB3E2" w:themeFill="text2" w:themeFillTint="66"/>
            <w:vAlign w:val="center"/>
          </w:tcPr>
          <w:p w:rsidR="009B2A1A" w:rsidRPr="00A409D9" w:rsidRDefault="007237E2" w:rsidP="00F729BE">
            <w:pPr>
              <w:spacing w:before="60" w:after="60"/>
              <w:jc w:val="center"/>
              <w:rPr>
                <w:b/>
                <w:sz w:val="20"/>
                <w:szCs w:val="20"/>
              </w:rPr>
            </w:pPr>
            <w:r>
              <w:rPr>
                <w:b/>
                <w:sz w:val="20"/>
                <w:szCs w:val="20"/>
              </w:rPr>
              <w:t>За кориснике ромске национал.</w:t>
            </w:r>
          </w:p>
        </w:tc>
        <w:tc>
          <w:tcPr>
            <w:tcW w:w="1381" w:type="dxa"/>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Укупно</w:t>
            </w:r>
          </w:p>
        </w:tc>
        <w:tc>
          <w:tcPr>
            <w:tcW w:w="1273" w:type="dxa"/>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За кориснике ромске национал.</w:t>
            </w:r>
          </w:p>
        </w:tc>
        <w:tc>
          <w:tcPr>
            <w:tcW w:w="1381" w:type="dxa"/>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Укупно</w:t>
            </w:r>
          </w:p>
        </w:tc>
        <w:tc>
          <w:tcPr>
            <w:tcW w:w="1273" w:type="dxa"/>
            <w:shd w:val="clear" w:color="auto" w:fill="8DB3E2" w:themeFill="text2" w:themeFillTint="66"/>
            <w:vAlign w:val="center"/>
          </w:tcPr>
          <w:p w:rsidR="009B2A1A" w:rsidRPr="00A409D9" w:rsidRDefault="009B2A1A" w:rsidP="00F729BE">
            <w:pPr>
              <w:spacing w:before="60" w:after="60"/>
              <w:jc w:val="center"/>
              <w:rPr>
                <w:b/>
                <w:sz w:val="20"/>
                <w:szCs w:val="20"/>
              </w:rPr>
            </w:pPr>
            <w:r w:rsidRPr="00A409D9">
              <w:rPr>
                <w:b/>
                <w:sz w:val="20"/>
                <w:szCs w:val="20"/>
              </w:rPr>
              <w:t>За кориснике ромске национал.</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t>За уџбенике</w:t>
            </w:r>
          </w:p>
        </w:tc>
        <w:tc>
          <w:tcPr>
            <w:tcW w:w="1280"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t>За ужину</w:t>
            </w:r>
          </w:p>
        </w:tc>
        <w:tc>
          <w:tcPr>
            <w:tcW w:w="1280"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t>За превоз за основну школу</w:t>
            </w:r>
          </w:p>
        </w:tc>
        <w:tc>
          <w:tcPr>
            <w:tcW w:w="1280" w:type="dxa"/>
            <w:vAlign w:val="center"/>
          </w:tcPr>
          <w:p w:rsidR="009B2A1A" w:rsidRPr="009B2A1A" w:rsidRDefault="009B2A1A" w:rsidP="009B2A1A">
            <w:pPr>
              <w:spacing w:before="60" w:after="60"/>
              <w:jc w:val="center"/>
              <w:rPr>
                <w:sz w:val="18"/>
                <w:szCs w:val="18"/>
              </w:rPr>
            </w:pPr>
            <w:r w:rsidRPr="009B2A1A">
              <w:rPr>
                <w:sz w:val="18"/>
                <w:szCs w:val="18"/>
              </w:rPr>
              <w:t>2.500.000,00 рсд</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 xml:space="preserve">нису издвајана посебна </w:t>
            </w:r>
            <w:r w:rsidRPr="009B2A1A">
              <w:rPr>
                <w:sz w:val="18"/>
                <w:szCs w:val="18"/>
              </w:rPr>
              <w:lastRenderedPageBreak/>
              <w:t>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lastRenderedPageBreak/>
              <w:t>14.000.000,00 РСД</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 xml:space="preserve">нису издвајана посебна </w:t>
            </w:r>
            <w:r w:rsidRPr="009B2A1A">
              <w:rPr>
                <w:sz w:val="18"/>
                <w:szCs w:val="18"/>
              </w:rPr>
              <w:lastRenderedPageBreak/>
              <w:t>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lastRenderedPageBreak/>
              <w:t>14.000.000,00 РСД</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 xml:space="preserve">нису издвајана посебна </w:t>
            </w:r>
            <w:r w:rsidRPr="009B2A1A">
              <w:rPr>
                <w:sz w:val="18"/>
                <w:szCs w:val="18"/>
              </w:rPr>
              <w:lastRenderedPageBreak/>
              <w:t>финансијска средства</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lastRenderedPageBreak/>
              <w:t>За превоз за средњу школу</w:t>
            </w:r>
          </w:p>
        </w:tc>
        <w:tc>
          <w:tcPr>
            <w:tcW w:w="1280"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издвајана финансијска средства</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t>Стипендије за средњошколце</w:t>
            </w:r>
          </w:p>
        </w:tc>
        <w:tc>
          <w:tcPr>
            <w:tcW w:w="1280"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c>
          <w:tcPr>
            <w:tcW w:w="1381"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c>
          <w:tcPr>
            <w:tcW w:w="1273" w:type="dxa"/>
            <w:vAlign w:val="center"/>
          </w:tcPr>
          <w:p w:rsidR="009B2A1A" w:rsidRPr="009B2A1A" w:rsidRDefault="009B2A1A" w:rsidP="009B2A1A">
            <w:pPr>
              <w:spacing w:before="60" w:after="60"/>
              <w:jc w:val="center"/>
              <w:rPr>
                <w:sz w:val="18"/>
                <w:szCs w:val="18"/>
              </w:rPr>
            </w:pPr>
            <w:r w:rsidRPr="009B2A1A">
              <w:rPr>
                <w:sz w:val="18"/>
                <w:szCs w:val="18"/>
              </w:rPr>
              <w:t>нису одобравана средства за стипендије</w:t>
            </w:r>
          </w:p>
        </w:tc>
      </w:tr>
      <w:tr w:rsidR="009B2A1A" w:rsidRPr="00A409D9" w:rsidTr="009B2A1A">
        <w:tc>
          <w:tcPr>
            <w:tcW w:w="1715" w:type="dxa"/>
            <w:shd w:val="clear" w:color="auto" w:fill="FBD4B4" w:themeFill="accent6" w:themeFillTint="66"/>
          </w:tcPr>
          <w:p w:rsidR="009B2A1A" w:rsidRPr="009B2A1A" w:rsidRDefault="009B2A1A" w:rsidP="009B2A1A">
            <w:pPr>
              <w:spacing w:before="60" w:after="60"/>
              <w:jc w:val="center"/>
              <w:rPr>
                <w:b/>
                <w:sz w:val="20"/>
                <w:szCs w:val="20"/>
              </w:rPr>
            </w:pPr>
            <w:r w:rsidRPr="009B2A1A">
              <w:rPr>
                <w:b/>
                <w:sz w:val="20"/>
                <w:szCs w:val="20"/>
              </w:rPr>
              <w:t>Стипендије за студенте</w:t>
            </w:r>
          </w:p>
        </w:tc>
        <w:tc>
          <w:tcPr>
            <w:tcW w:w="1280" w:type="dxa"/>
            <w:vAlign w:val="center"/>
          </w:tcPr>
          <w:p w:rsidR="009B2A1A" w:rsidRPr="00A409D9" w:rsidRDefault="009B2A1A" w:rsidP="007237E2">
            <w:pPr>
              <w:spacing w:before="60" w:after="60"/>
              <w:jc w:val="center"/>
              <w:rPr>
                <w:sz w:val="20"/>
                <w:szCs w:val="20"/>
              </w:rPr>
            </w:pPr>
            <w:r>
              <w:rPr>
                <w:sz w:val="20"/>
                <w:szCs w:val="20"/>
              </w:rPr>
              <w:t>37</w:t>
            </w:r>
          </w:p>
        </w:tc>
        <w:tc>
          <w:tcPr>
            <w:tcW w:w="1273" w:type="dxa"/>
            <w:vAlign w:val="center"/>
          </w:tcPr>
          <w:p w:rsidR="009B2A1A" w:rsidRPr="00A409D9" w:rsidRDefault="009B2A1A" w:rsidP="007237E2">
            <w:pPr>
              <w:spacing w:before="60" w:after="60"/>
              <w:jc w:val="center"/>
              <w:rPr>
                <w:sz w:val="20"/>
                <w:szCs w:val="20"/>
              </w:rPr>
            </w:pPr>
            <w:r>
              <w:rPr>
                <w:sz w:val="20"/>
                <w:szCs w:val="20"/>
              </w:rPr>
              <w:t>0</w:t>
            </w:r>
          </w:p>
        </w:tc>
        <w:tc>
          <w:tcPr>
            <w:tcW w:w="1381" w:type="dxa"/>
            <w:vAlign w:val="center"/>
          </w:tcPr>
          <w:p w:rsidR="009B2A1A" w:rsidRPr="00A409D9" w:rsidRDefault="009B2A1A" w:rsidP="007237E2">
            <w:pPr>
              <w:spacing w:before="60" w:after="60"/>
              <w:jc w:val="center"/>
              <w:rPr>
                <w:sz w:val="20"/>
                <w:szCs w:val="20"/>
              </w:rPr>
            </w:pPr>
            <w:r>
              <w:rPr>
                <w:sz w:val="20"/>
                <w:szCs w:val="20"/>
              </w:rPr>
              <w:t>36</w:t>
            </w:r>
          </w:p>
        </w:tc>
        <w:tc>
          <w:tcPr>
            <w:tcW w:w="1273" w:type="dxa"/>
            <w:vAlign w:val="center"/>
          </w:tcPr>
          <w:p w:rsidR="009B2A1A" w:rsidRPr="00A409D9" w:rsidRDefault="009B2A1A" w:rsidP="007237E2">
            <w:pPr>
              <w:spacing w:before="60" w:after="60"/>
              <w:jc w:val="center"/>
              <w:rPr>
                <w:sz w:val="20"/>
                <w:szCs w:val="20"/>
              </w:rPr>
            </w:pPr>
            <w:r>
              <w:rPr>
                <w:sz w:val="20"/>
                <w:szCs w:val="20"/>
              </w:rPr>
              <w:t>0</w:t>
            </w:r>
          </w:p>
        </w:tc>
        <w:tc>
          <w:tcPr>
            <w:tcW w:w="1381" w:type="dxa"/>
            <w:vAlign w:val="center"/>
          </w:tcPr>
          <w:p w:rsidR="009B2A1A" w:rsidRPr="00A409D9" w:rsidRDefault="009B2A1A" w:rsidP="007237E2">
            <w:pPr>
              <w:spacing w:before="60" w:after="60"/>
              <w:jc w:val="center"/>
              <w:rPr>
                <w:sz w:val="20"/>
                <w:szCs w:val="20"/>
              </w:rPr>
            </w:pPr>
            <w:r>
              <w:rPr>
                <w:sz w:val="20"/>
                <w:szCs w:val="20"/>
              </w:rPr>
              <w:t>45</w:t>
            </w:r>
          </w:p>
        </w:tc>
        <w:tc>
          <w:tcPr>
            <w:tcW w:w="1273" w:type="dxa"/>
            <w:vAlign w:val="center"/>
          </w:tcPr>
          <w:p w:rsidR="009B2A1A" w:rsidRPr="00A409D9" w:rsidRDefault="009B2A1A" w:rsidP="007237E2">
            <w:pPr>
              <w:spacing w:before="60" w:after="60"/>
              <w:jc w:val="center"/>
              <w:rPr>
                <w:sz w:val="20"/>
                <w:szCs w:val="20"/>
              </w:rPr>
            </w:pPr>
            <w:r>
              <w:rPr>
                <w:sz w:val="20"/>
                <w:szCs w:val="20"/>
              </w:rPr>
              <w:t>1</w:t>
            </w:r>
          </w:p>
        </w:tc>
      </w:tr>
    </w:tbl>
    <w:p w:rsidR="009B2A1A" w:rsidRDefault="009B2A1A" w:rsidP="009B2A1A">
      <w:pPr>
        <w:contextualSpacing/>
        <w:rPr>
          <w:rStyle w:val="Hyperlink"/>
          <w:rFonts w:eastAsiaTheme="majorEastAsia"/>
          <w:sz w:val="18"/>
          <w:szCs w:val="18"/>
        </w:rPr>
      </w:pPr>
      <w:r w:rsidRPr="00A73684">
        <w:rPr>
          <w:b/>
          <w:i/>
          <w:sz w:val="18"/>
          <w:szCs w:val="18"/>
        </w:rPr>
        <w:t>Извор:</w:t>
      </w:r>
      <w:r w:rsidRPr="00A73684">
        <w:rPr>
          <w:i/>
          <w:sz w:val="18"/>
          <w:szCs w:val="18"/>
        </w:rPr>
        <w:t xml:space="preserve"> „База података за праћење мера за инклузију Рома“, Републички завод за статистику,</w:t>
      </w:r>
      <w:r w:rsidR="00C21D9D">
        <w:rPr>
          <w:i/>
          <w:sz w:val="18"/>
          <w:szCs w:val="18"/>
          <w:lang/>
        </w:rPr>
        <w:t xml:space="preserve"> </w:t>
      </w:r>
      <w:hyperlink r:id="rId16" w:history="1">
        <w:r w:rsidRPr="00A73684">
          <w:rPr>
            <w:rStyle w:val="Hyperlink"/>
            <w:rFonts w:eastAsiaTheme="majorEastAsia"/>
            <w:sz w:val="18"/>
            <w:szCs w:val="18"/>
          </w:rPr>
          <w:t>http://www.inkluzijaroma.stat.gov.rs</w:t>
        </w:r>
      </w:hyperlink>
    </w:p>
    <w:p w:rsidR="005E3FA8" w:rsidRPr="00A73684" w:rsidRDefault="005E3FA8" w:rsidP="009B2A1A">
      <w:pPr>
        <w:contextualSpacing/>
        <w:rPr>
          <w:color w:val="0000FF" w:themeColor="hyperlink"/>
          <w:sz w:val="18"/>
          <w:szCs w:val="18"/>
          <w:u w:val="single"/>
        </w:rPr>
      </w:pPr>
    </w:p>
    <w:p w:rsidR="003C4AF9" w:rsidRDefault="00BE2803" w:rsidP="00B264FC">
      <w:pPr>
        <w:spacing w:before="0"/>
      </w:pPr>
      <w:r>
        <w:rPr>
          <w:lang/>
        </w:rPr>
        <w:t xml:space="preserve">      </w:t>
      </w:r>
      <w:r w:rsidR="007237E2">
        <w:t xml:space="preserve">Средства која се </w:t>
      </w:r>
      <w:r w:rsidR="00555DDF">
        <w:t xml:space="preserve">из буџета </w:t>
      </w:r>
      <w:r w:rsidR="007237E2">
        <w:t>издвајају за превоз ученика основних школа обухватају трошкове за све основце, без обзира на националност, те међу њима има и ромских ученика/ца. Такође, Младеновац је последње три године додељивао стипендије за студенте, а</w:t>
      </w:r>
      <w:r w:rsidR="00F733FD">
        <w:t xml:space="preserve"> у школској 2017/2018. </w:t>
      </w:r>
      <w:r w:rsidR="00024A87" w:rsidRPr="00024A87">
        <w:rPr>
          <w:noProof/>
          <w:lang/>
        </w:rPr>
        <w:t>г</w:t>
      </w:r>
      <w:r w:rsidR="00F733FD" w:rsidRPr="00024A87">
        <w:rPr>
          <w:noProof/>
          <w:lang/>
        </w:rPr>
        <w:t>одини међу</w:t>
      </w:r>
      <w:r w:rsidR="007237E2">
        <w:t xml:space="preserve"> 45 </w:t>
      </w:r>
      <w:r w:rsidR="00024A87">
        <w:rPr>
          <w:lang/>
        </w:rPr>
        <w:t>прималаца</w:t>
      </w:r>
      <w:r w:rsidR="007237E2">
        <w:t xml:space="preserve"> стипендија </w:t>
      </w:r>
      <w:r w:rsidR="00F733FD">
        <w:t>је</w:t>
      </w:r>
      <w:r w:rsidR="00024A87">
        <w:t xml:space="preserve"> </w:t>
      </w:r>
      <w:r w:rsidR="00976C17">
        <w:rPr>
          <w:lang/>
        </w:rPr>
        <w:t xml:space="preserve">био </w:t>
      </w:r>
      <w:r w:rsidR="00024A87">
        <w:t>и један ромски студент. Додатно</w:t>
      </w:r>
      <w:r w:rsidR="007237E2">
        <w:t>, г</w:t>
      </w:r>
      <w:r w:rsidR="00C21D9D">
        <w:t>радски Центар за социјални рад –</w:t>
      </w:r>
      <w:r w:rsidR="007237E2">
        <w:t xml:space="preserve"> Одељење у Младеновцу издаваја средства </w:t>
      </w:r>
      <w:r w:rsidR="000D2DF0">
        <w:t xml:space="preserve">за превоз ромских основаца, као и за </w:t>
      </w:r>
      <w:r w:rsidR="007237E2">
        <w:t>стипендије за све врло добре и одли</w:t>
      </w:r>
      <w:r w:rsidR="00976C17">
        <w:t>чне средњошколце, односно</w:t>
      </w:r>
      <w:r w:rsidR="000D2DF0">
        <w:t xml:space="preserve"> стипендије за студенте </w:t>
      </w:r>
      <w:r w:rsidR="00B264FC">
        <w:t>из социјално угрожених породица</w:t>
      </w:r>
      <w:r w:rsidR="00860826">
        <w:t>.</w:t>
      </w:r>
    </w:p>
    <w:p w:rsidR="00B264FC" w:rsidRPr="00B264FC" w:rsidRDefault="00B264FC" w:rsidP="00B264FC">
      <w:pPr>
        <w:spacing w:before="0"/>
        <w:rPr>
          <w:sz w:val="16"/>
          <w:szCs w:val="16"/>
        </w:rPr>
      </w:pPr>
    </w:p>
    <w:p w:rsidR="003C4AF9" w:rsidRDefault="00976C17" w:rsidP="00B264FC">
      <w:pPr>
        <w:spacing w:before="0"/>
        <w:rPr>
          <w:noProof/>
          <w:lang/>
        </w:rPr>
      </w:pPr>
      <w:r>
        <w:rPr>
          <w:noProof/>
          <w:lang/>
        </w:rPr>
        <w:t xml:space="preserve">       </w:t>
      </w:r>
      <w:r w:rsidR="00C21D9D" w:rsidRPr="009B352D">
        <w:rPr>
          <w:noProof/>
          <w:lang/>
        </w:rPr>
        <w:t xml:space="preserve">Од школске 2017/2018. године </w:t>
      </w:r>
      <w:r w:rsidR="000D2DF0" w:rsidRPr="009B352D">
        <w:rPr>
          <w:noProof/>
          <w:lang/>
        </w:rPr>
        <w:t xml:space="preserve">Министарство просвете финансира уџбенике за све ученике ромске националности, те се ова средства не издвајају из </w:t>
      </w:r>
      <w:r w:rsidR="00F733FD" w:rsidRPr="009B352D">
        <w:rPr>
          <w:noProof/>
          <w:lang/>
        </w:rPr>
        <w:t>општинског</w:t>
      </w:r>
      <w:r>
        <w:rPr>
          <w:noProof/>
          <w:lang/>
        </w:rPr>
        <w:t xml:space="preserve"> буџета. Међутим, г</w:t>
      </w:r>
      <w:r w:rsidR="000D2DF0" w:rsidRPr="009B352D">
        <w:rPr>
          <w:noProof/>
          <w:lang/>
        </w:rPr>
        <w:t xml:space="preserve">радска управа је последње 2 године </w:t>
      </w:r>
      <w:r w:rsidR="000D2DF0" w:rsidRPr="009B352D">
        <w:rPr>
          <w:b/>
          <w:noProof/>
          <w:lang/>
        </w:rPr>
        <w:t>издвајала средства за куповину школског прибора за ромске ђаке</w:t>
      </w:r>
      <w:r w:rsidR="0012772F" w:rsidRPr="009B352D">
        <w:rPr>
          <w:noProof/>
          <w:lang/>
        </w:rPr>
        <w:t>–</w:t>
      </w:r>
      <w:r w:rsidR="000D2DF0" w:rsidRPr="009B352D">
        <w:rPr>
          <w:noProof/>
          <w:lang/>
        </w:rPr>
        <w:t>325.000 РСД (2017) и 400.000 РСД (2018).</w:t>
      </w:r>
    </w:p>
    <w:p w:rsidR="00B264FC" w:rsidRPr="001050C3" w:rsidRDefault="00B264FC" w:rsidP="00B264FC">
      <w:pPr>
        <w:spacing w:before="0"/>
        <w:rPr>
          <w:noProof/>
          <w:sz w:val="16"/>
          <w:szCs w:val="16"/>
          <w:lang/>
        </w:rPr>
      </w:pPr>
    </w:p>
    <w:p w:rsidR="00B264FC" w:rsidRDefault="00976C17" w:rsidP="00B264FC">
      <w:pPr>
        <w:spacing w:before="0"/>
        <w:rPr>
          <w:lang/>
        </w:rPr>
      </w:pPr>
      <w:r>
        <w:rPr>
          <w:lang/>
        </w:rPr>
        <w:t xml:space="preserve">      </w:t>
      </w:r>
      <w:r w:rsidR="00F733FD" w:rsidRPr="00F733FD">
        <w:t>П</w:t>
      </w:r>
      <w:r w:rsidR="00F733FD">
        <w:t>редшколска установа</w:t>
      </w:r>
      <w:r w:rsidR="003C4AF9" w:rsidRPr="00F733FD">
        <w:t xml:space="preserve"> у Младеновцу </w:t>
      </w:r>
      <w:r w:rsidR="00F733FD" w:rsidRPr="00F733FD">
        <w:t xml:space="preserve">не </w:t>
      </w:r>
      <w:r w:rsidR="0012772F">
        <w:t>организује</w:t>
      </w:r>
      <w:r w:rsidR="003C4AF9" w:rsidRPr="00F733FD">
        <w:t xml:space="preserve"> полудневне програме за децу узраста од </w:t>
      </w:r>
      <w:r w:rsidR="003C4AF9" w:rsidRPr="009B352D">
        <w:rPr>
          <w:noProof/>
          <w:lang/>
        </w:rPr>
        <w:t xml:space="preserve">4,5 – 5,5 година који су финансирани </w:t>
      </w:r>
      <w:r>
        <w:rPr>
          <w:noProof/>
          <w:lang/>
        </w:rPr>
        <w:t>из локалног буџета</w:t>
      </w:r>
      <w:r w:rsidR="00F733FD" w:rsidRPr="009B352D">
        <w:rPr>
          <w:noProof/>
          <w:lang/>
        </w:rPr>
        <w:t xml:space="preserve">, те ови програми нису </w:t>
      </w:r>
      <w:r w:rsidR="00F733FD" w:rsidRPr="005A2F29">
        <w:rPr>
          <w:noProof/>
          <w:lang/>
        </w:rPr>
        <w:t xml:space="preserve">доступни ни </w:t>
      </w:r>
      <w:r w:rsidR="005A2F29" w:rsidRPr="005A2F29">
        <w:t xml:space="preserve">деци </w:t>
      </w:r>
      <w:r w:rsidR="005A2F29" w:rsidRPr="005A2F29">
        <w:rPr>
          <w:lang/>
        </w:rPr>
        <w:t>ромске националности</w:t>
      </w:r>
      <w:r w:rsidR="005A2F29">
        <w:rPr>
          <w:lang/>
        </w:rPr>
        <w:t>.</w:t>
      </w:r>
    </w:p>
    <w:p w:rsidR="005A2F29" w:rsidRPr="005A2F29" w:rsidRDefault="005A2F29" w:rsidP="00B264FC">
      <w:pPr>
        <w:spacing w:before="0"/>
        <w:rPr>
          <w:noProof/>
          <w:lang/>
        </w:rPr>
      </w:pPr>
    </w:p>
    <w:p w:rsidR="00BE2D20" w:rsidRPr="00BE2D20" w:rsidRDefault="00976C17" w:rsidP="00B264FC">
      <w:pPr>
        <w:spacing w:before="0"/>
        <w:contextualSpacing/>
      </w:pPr>
      <w:r>
        <w:rPr>
          <w:lang/>
        </w:rPr>
        <w:t xml:space="preserve">      </w:t>
      </w:r>
      <w:r w:rsidR="008579BA">
        <w:t>У три основне школе</w:t>
      </w:r>
      <w:r w:rsidR="0012772F">
        <w:t>–</w:t>
      </w:r>
      <w:r w:rsidR="003C4AF9">
        <w:t xml:space="preserve">ОШ </w:t>
      </w:r>
      <w:r w:rsidR="00CA1959">
        <w:t>“</w:t>
      </w:r>
      <w:r w:rsidR="003C4AF9">
        <w:t>Свети Сава</w:t>
      </w:r>
      <w:r w:rsidR="00CA1959">
        <w:t>”</w:t>
      </w:r>
      <w:r w:rsidR="003C4AF9">
        <w:t xml:space="preserve">, ОШ </w:t>
      </w:r>
      <w:r w:rsidR="00CA1959">
        <w:t>“</w:t>
      </w:r>
      <w:r w:rsidR="003C4AF9">
        <w:t>Коста Ђукић</w:t>
      </w:r>
      <w:r w:rsidR="00CA1959">
        <w:t>”</w:t>
      </w:r>
      <w:r w:rsidR="003C4AF9">
        <w:t xml:space="preserve"> и ОШ </w:t>
      </w:r>
      <w:r w:rsidR="00CA1959">
        <w:t>“</w:t>
      </w:r>
      <w:r w:rsidR="003C4AF9">
        <w:t>Момчило Живојиновић</w:t>
      </w:r>
      <w:r w:rsidR="00CA1959">
        <w:t>”</w:t>
      </w:r>
      <w:r w:rsidR="003C4AF9">
        <w:t xml:space="preserve"> спроводе се програми едукације </w:t>
      </w:r>
      <w:r w:rsidR="003C4AF9" w:rsidRPr="00ED3D6C">
        <w:t xml:space="preserve">о правима </w:t>
      </w:r>
      <w:r w:rsidR="003E64BD" w:rsidRPr="003E64BD">
        <w:rPr>
          <w:color w:val="000000"/>
        </w:rPr>
        <w:t>деце</w:t>
      </w:r>
      <w:r w:rsidR="003C4AF9">
        <w:t>, културолошким специфичностима и</w:t>
      </w:r>
      <w:r w:rsidR="003C4AF9" w:rsidRPr="00ED3D6C">
        <w:t xml:space="preserve"> тешкоћама које отежавају редовно похађање наставе, учење и напредовање</w:t>
      </w:r>
      <w:r w:rsidR="00555DDF">
        <w:t xml:space="preserve"> ром</w:t>
      </w:r>
      <w:r w:rsidR="003C4AF9">
        <w:t xml:space="preserve">ских ђака. Такође, последњих година </w:t>
      </w:r>
      <w:r>
        <w:rPr>
          <w:b/>
        </w:rPr>
        <w:t>из општинског буџета</w:t>
      </w:r>
      <w:r w:rsidR="003C4AF9" w:rsidRPr="003C4AF9">
        <w:rPr>
          <w:b/>
        </w:rPr>
        <w:t xml:space="preserve"> финансирани </w:t>
      </w:r>
      <w:r>
        <w:rPr>
          <w:b/>
          <w:lang/>
        </w:rPr>
        <w:t xml:space="preserve">су </w:t>
      </w:r>
      <w:r w:rsidR="003C4AF9" w:rsidRPr="003C4AF9">
        <w:rPr>
          <w:b/>
        </w:rPr>
        <w:t xml:space="preserve">програми неформалног образовања за ромске ђаке- </w:t>
      </w:r>
      <w:r w:rsidR="003C4AF9" w:rsidRPr="003C4AF9">
        <w:t>учење енглеског језика, као и припремна настава из српског језика и математике за упис у средњу школу.</w:t>
      </w:r>
    </w:p>
    <w:p w:rsidR="005D15C9" w:rsidRDefault="005D15C9" w:rsidP="00912852">
      <w:pPr>
        <w:pStyle w:val="Heading3"/>
      </w:pPr>
      <w:bookmarkStart w:id="17" w:name="_Toc9611839"/>
      <w:r>
        <w:t>Становање</w:t>
      </w:r>
      <w:bookmarkEnd w:id="17"/>
    </w:p>
    <w:p w:rsidR="00B70851" w:rsidRDefault="00976C17" w:rsidP="008A59D5">
      <w:pPr>
        <w:shd w:val="clear" w:color="auto" w:fill="FFFFFF"/>
      </w:pPr>
      <w:r>
        <w:rPr>
          <w:color w:val="000000"/>
          <w:lang/>
        </w:rPr>
        <w:t xml:space="preserve">      ГО </w:t>
      </w:r>
      <w:r w:rsidR="00B70851">
        <w:rPr>
          <w:color w:val="000000"/>
        </w:rPr>
        <w:t>Младеновац</w:t>
      </w:r>
      <w:r w:rsidR="0012772F">
        <w:rPr>
          <w:color w:val="000000"/>
          <w:lang/>
        </w:rPr>
        <w:t xml:space="preserve"> </w:t>
      </w:r>
      <w:r>
        <w:rPr>
          <w:color w:val="000000"/>
        </w:rPr>
        <w:t>није</w:t>
      </w:r>
      <w:r w:rsidR="008A59D5" w:rsidRPr="00B70851">
        <w:rPr>
          <w:color w:val="000000"/>
        </w:rPr>
        <w:t xml:space="preserve"> у</w:t>
      </w:r>
      <w:r w:rsidR="008A59D5" w:rsidRPr="00B70851">
        <w:t>спостав</w:t>
      </w:r>
      <w:r>
        <w:t>ила</w:t>
      </w:r>
      <w:r w:rsidR="008A59D5" w:rsidRPr="00234C51">
        <w:t xml:space="preserve"> систем за пружање правно-техничкe помоћи Ромима и Ромкињама</w:t>
      </w:r>
      <w:r w:rsidR="007A2798">
        <w:t xml:space="preserve"> у циљу регулисања имовинско-</w:t>
      </w:r>
      <w:r w:rsidR="008A59D5" w:rsidRPr="00234C51">
        <w:t>правног статуса објеката</w:t>
      </w:r>
      <w:r w:rsidR="008A59D5">
        <w:t xml:space="preserve">. </w:t>
      </w:r>
      <w:r w:rsidR="00B70851">
        <w:t>Међутим, лицима ромске националности, као и свим другим грађанима, доступна је бесплатна правна помоћ кој</w:t>
      </w:r>
      <w:r>
        <w:t xml:space="preserve">у пружају </w:t>
      </w:r>
      <w:r>
        <w:lastRenderedPageBreak/>
        <w:t>локални службеници у г</w:t>
      </w:r>
      <w:r w:rsidR="00B70851">
        <w:t>радској управи, те се овај институт може користити и за пружање помоћи у решавању имовинско-правних проблема локалне ромске популације.</w:t>
      </w:r>
    </w:p>
    <w:p w:rsidR="00B70851" w:rsidRDefault="00976C17" w:rsidP="008A59D5">
      <w:pPr>
        <w:shd w:val="clear" w:color="auto" w:fill="FFFFFF"/>
      </w:pPr>
      <w:r>
        <w:t xml:space="preserve">      К</w:t>
      </w:r>
      <w:r w:rsidR="007A2798">
        <w:t xml:space="preserve">ао </w:t>
      </w:r>
      <w:r>
        <w:rPr>
          <w:lang/>
        </w:rPr>
        <w:t xml:space="preserve">градска </w:t>
      </w:r>
      <w:r w:rsidR="007A2798">
        <w:t xml:space="preserve">општина Града Београда, </w:t>
      </w:r>
      <w:r>
        <w:rPr>
          <w:lang/>
        </w:rPr>
        <w:t xml:space="preserve">Младеновац </w:t>
      </w:r>
      <w:r w:rsidR="007A2798">
        <w:t>није носилац права јавне свој</w:t>
      </w:r>
      <w:r>
        <w:t>ине на непокретностима које се налазе на његовој</w:t>
      </w:r>
      <w:r w:rsidR="007A2798">
        <w:t xml:space="preserve"> тер</w:t>
      </w:r>
      <w:r>
        <w:t>иторији и нема надлежности у овој</w:t>
      </w:r>
      <w:r w:rsidR="007A2798">
        <w:t xml:space="preserve"> области, већ је то у искључивој надлежности главног града. Тиме је знатно отежано решавање проблема стамбеног збрињавања ромских породица које живе у тешким условима, било кроз доделу станова за социјално становање или спровођење мера унапређења постојећих објеката у </w:t>
      </w:r>
      <w:r>
        <w:t>ромским насељима. С обзиром да г</w:t>
      </w:r>
      <w:r w:rsidR="007A2798">
        <w:t xml:space="preserve">радска управа нема евиденцију станова за социјално становање на својој територији, није могуће утврдити да ли међу корисницима тих станова има Рома и Ромкиња и колико. </w:t>
      </w:r>
    </w:p>
    <w:p w:rsidR="00BE2D20" w:rsidRDefault="00976C17" w:rsidP="00BE2D20">
      <w:pPr>
        <w:rPr>
          <w:rFonts w:ascii="Helvetica" w:hAnsi="Helvetica" w:cs="Helvetica"/>
          <w:b/>
          <w:color w:val="26282A"/>
          <w:sz w:val="20"/>
          <w:szCs w:val="20"/>
          <w:shd w:val="clear" w:color="auto" w:fill="FFFFFF"/>
        </w:rPr>
      </w:pPr>
      <w:r>
        <w:rPr>
          <w:lang/>
        </w:rPr>
        <w:t xml:space="preserve">      ГО Младеновац је до сада била фокусирана</w:t>
      </w:r>
      <w:r w:rsidR="00A820EB">
        <w:t xml:space="preserve"> за решавање проблема изливања канализације у </w:t>
      </w:r>
      <w:r w:rsidR="00153ADF">
        <w:t xml:space="preserve">ромском насељу у </w:t>
      </w:r>
      <w:r w:rsidR="00A820EB">
        <w:t xml:space="preserve">Карађорђевој </w:t>
      </w:r>
      <w:r>
        <w:rPr>
          <w:lang/>
        </w:rPr>
        <w:t xml:space="preserve">и </w:t>
      </w:r>
      <w:r w:rsidR="00A820EB" w:rsidRPr="00153ADF">
        <w:rPr>
          <w:b/>
        </w:rPr>
        <w:t xml:space="preserve">обезбедила </w:t>
      </w:r>
      <w:r>
        <w:rPr>
          <w:b/>
          <w:lang/>
        </w:rPr>
        <w:t xml:space="preserve">је </w:t>
      </w:r>
      <w:r w:rsidR="009B352D" w:rsidRPr="009B352D">
        <w:rPr>
          <w:rFonts w:ascii="Calibri" w:hAnsi="Calibri" w:cs="Calibri"/>
          <w:b/>
          <w:color w:val="000000"/>
          <w:shd w:val="clear" w:color="auto" w:fill="FFFFFF"/>
        </w:rPr>
        <w:t>4.266.400,00</w:t>
      </w:r>
      <w:r w:rsidR="009B352D" w:rsidRPr="00153ADF">
        <w:rPr>
          <w:b/>
        </w:rPr>
        <w:t xml:space="preserve"> </w:t>
      </w:r>
      <w:r w:rsidR="00A820EB" w:rsidRPr="00153ADF">
        <w:rPr>
          <w:b/>
        </w:rPr>
        <w:t xml:space="preserve">РСД за набавку црпне станице са </w:t>
      </w:r>
      <w:r w:rsidR="009B352D">
        <w:rPr>
          <w:b/>
          <w:lang/>
        </w:rPr>
        <w:t xml:space="preserve">колектором и </w:t>
      </w:r>
      <w:r w:rsidR="00A820EB" w:rsidRPr="00153ADF">
        <w:rPr>
          <w:b/>
        </w:rPr>
        <w:t>две пумпе за испумпавање воде</w:t>
      </w:r>
      <w:r w:rsidR="00153ADF">
        <w:t xml:space="preserve">, </w:t>
      </w:r>
      <w:r w:rsidR="009B352D" w:rsidRPr="009B352D">
        <w:t>док је</w:t>
      </w:r>
      <w:r w:rsidR="00153ADF" w:rsidRPr="009B352D">
        <w:t xml:space="preserve"> за </w:t>
      </w:r>
      <w:r w:rsidR="00153ADF" w:rsidRPr="009B352D">
        <w:rPr>
          <w:b/>
        </w:rPr>
        <w:t xml:space="preserve">адаптацију заједничког купатила за становнике </w:t>
      </w:r>
      <w:r>
        <w:rPr>
          <w:b/>
        </w:rPr>
        <w:t>16</w:t>
      </w:r>
      <w:r w:rsidR="00F733FD" w:rsidRPr="009B352D">
        <w:rPr>
          <w:b/>
        </w:rPr>
        <w:t xml:space="preserve"> </w:t>
      </w:r>
      <w:r>
        <w:rPr>
          <w:b/>
        </w:rPr>
        <w:t>мобилних</w:t>
      </w:r>
      <w:r w:rsidR="00153ADF" w:rsidRPr="009B352D">
        <w:rPr>
          <w:b/>
        </w:rPr>
        <w:t xml:space="preserve"> кућа у истом насељу обезбеђено</w:t>
      </w:r>
      <w:r w:rsidR="008F7798" w:rsidRPr="009B352D">
        <w:rPr>
          <w:b/>
        </w:rPr>
        <w:t xml:space="preserve"> 500.000,00 </w:t>
      </w:r>
      <w:r w:rsidR="00153ADF" w:rsidRPr="009B352D">
        <w:rPr>
          <w:b/>
        </w:rPr>
        <w:t>РСД</w:t>
      </w:r>
      <w:r w:rsidR="009B352D" w:rsidRPr="009B352D">
        <w:rPr>
          <w:b/>
          <w:lang/>
        </w:rPr>
        <w:t xml:space="preserve"> </w:t>
      </w:r>
      <w:r w:rsidR="009B352D" w:rsidRPr="009B352D">
        <w:rPr>
          <w:lang/>
        </w:rPr>
        <w:t xml:space="preserve">за радове који ће бити изведени </w:t>
      </w:r>
      <w:r w:rsidR="00CB2593">
        <w:rPr>
          <w:lang/>
        </w:rPr>
        <w:t xml:space="preserve">током </w:t>
      </w:r>
      <w:r w:rsidR="009B352D" w:rsidRPr="009B352D">
        <w:rPr>
          <w:lang/>
        </w:rPr>
        <w:t>следеће године</w:t>
      </w:r>
      <w:r w:rsidR="00153ADF" w:rsidRPr="009B352D">
        <w:t>.</w:t>
      </w:r>
      <w:r w:rsidR="00153ADF">
        <w:rPr>
          <w:b/>
        </w:rPr>
        <w:t xml:space="preserve"> </w:t>
      </w:r>
      <w:r w:rsidR="00F733FD" w:rsidRPr="00F733FD">
        <w:t>Такође,</w:t>
      </w:r>
      <w:r w:rsidR="00873F76">
        <w:rPr>
          <w:lang/>
        </w:rPr>
        <w:t xml:space="preserve"> </w:t>
      </w:r>
      <w:r w:rsidR="00F733FD" w:rsidRPr="009B352D">
        <w:t>из буџета се финансира и</w:t>
      </w:r>
      <w:r w:rsidR="00F733FD" w:rsidRPr="00873F76">
        <w:rPr>
          <w:b/>
        </w:rPr>
        <w:t xml:space="preserve"> плаћање рачуна за</w:t>
      </w:r>
      <w:r w:rsidR="00F733FD" w:rsidRPr="00F733FD">
        <w:rPr>
          <w:rFonts w:ascii="Helvetica" w:hAnsi="Helvetica" w:cs="Helvetica"/>
          <w:b/>
          <w:color w:val="26282A"/>
          <w:sz w:val="20"/>
          <w:szCs w:val="20"/>
          <w:shd w:val="clear" w:color="auto" w:fill="FFFFFF"/>
        </w:rPr>
        <w:t xml:space="preserve"> </w:t>
      </w:r>
      <w:r w:rsidR="00F733FD" w:rsidRPr="00873F76">
        <w:rPr>
          <w:b/>
        </w:rPr>
        <w:t xml:space="preserve">воду, смеће, канализацију и </w:t>
      </w:r>
      <w:r w:rsidR="00F733FD" w:rsidRPr="00CB2593">
        <w:rPr>
          <w:b/>
        </w:rPr>
        <w:t>струју</w:t>
      </w:r>
      <w:r w:rsidR="00F733FD" w:rsidRPr="00CB2593">
        <w:rPr>
          <w:rFonts w:ascii="Helvetica" w:hAnsi="Helvetica" w:cs="Helvetica"/>
          <w:b/>
          <w:color w:val="26282A"/>
          <w:sz w:val="20"/>
          <w:szCs w:val="20"/>
          <w:shd w:val="clear" w:color="auto" w:fill="FFFFFF"/>
        </w:rPr>
        <w:t xml:space="preserve"> </w:t>
      </w:r>
      <w:r w:rsidR="00873F76" w:rsidRPr="00CB2593">
        <w:rPr>
          <w:b/>
        </w:rPr>
        <w:t xml:space="preserve">за </w:t>
      </w:r>
      <w:r w:rsidR="000976DB">
        <w:rPr>
          <w:b/>
        </w:rPr>
        <w:t>ових 16</w:t>
      </w:r>
      <w:r w:rsidR="008579BA" w:rsidRPr="00CB2593">
        <w:rPr>
          <w:b/>
        </w:rPr>
        <w:t xml:space="preserve"> </w:t>
      </w:r>
      <w:r w:rsidR="00F733FD" w:rsidRPr="00CB2593">
        <w:rPr>
          <w:b/>
        </w:rPr>
        <w:t>стамбених јединица</w:t>
      </w:r>
      <w:r w:rsidR="00F733FD" w:rsidRPr="00CB2593">
        <w:rPr>
          <w:rFonts w:ascii="Helvetica" w:hAnsi="Helvetica" w:cs="Helvetica"/>
          <w:b/>
          <w:color w:val="26282A"/>
          <w:sz w:val="20"/>
          <w:szCs w:val="20"/>
          <w:shd w:val="clear" w:color="auto" w:fill="FFFFFF"/>
        </w:rPr>
        <w:t>.</w:t>
      </w:r>
    </w:p>
    <w:p w:rsidR="001050C3" w:rsidRPr="00CB2593" w:rsidRDefault="001050C3" w:rsidP="00BE2D20">
      <w:pPr>
        <w:rPr>
          <w:b/>
        </w:rPr>
      </w:pPr>
    </w:p>
    <w:p w:rsidR="005D15C9" w:rsidRDefault="005D15C9" w:rsidP="00912852">
      <w:pPr>
        <w:pStyle w:val="Heading3"/>
        <w:rPr>
          <w:rFonts w:eastAsia="Times New Roman"/>
        </w:rPr>
      </w:pPr>
      <w:bookmarkStart w:id="18" w:name="_Toc9611840"/>
      <w:r>
        <w:rPr>
          <w:rFonts w:eastAsia="Times New Roman"/>
        </w:rPr>
        <w:t>Запошљавање</w:t>
      </w:r>
      <w:bookmarkEnd w:id="18"/>
    </w:p>
    <w:p w:rsidR="00DF4B1E" w:rsidRPr="006A0209" w:rsidRDefault="000976DB" w:rsidP="00DF4B1E">
      <w:pPr>
        <w:shd w:val="clear" w:color="auto" w:fill="FFFFFF"/>
        <w:rPr>
          <w:b/>
          <w:color w:val="000000"/>
        </w:rPr>
      </w:pPr>
      <w:r>
        <w:rPr>
          <w:color w:val="000000"/>
          <w:lang/>
        </w:rPr>
        <w:t xml:space="preserve">      </w:t>
      </w:r>
      <w:r>
        <w:rPr>
          <w:color w:val="000000"/>
        </w:rPr>
        <w:t>У последње три г</w:t>
      </w:r>
      <w:r w:rsidR="00DF4B1E" w:rsidRPr="009B05FE">
        <w:rPr>
          <w:color w:val="000000"/>
        </w:rPr>
        <w:t xml:space="preserve">одине из буџета </w:t>
      </w:r>
      <w:r w:rsidR="00DF4B1E">
        <w:rPr>
          <w:color w:val="000000"/>
        </w:rPr>
        <w:t>ГО Младенова</w:t>
      </w:r>
      <w:r w:rsidR="00070F1C">
        <w:rPr>
          <w:color w:val="000000"/>
        </w:rPr>
        <w:t>ц</w:t>
      </w:r>
      <w:r w:rsidR="00873F76">
        <w:rPr>
          <w:color w:val="000000"/>
          <w:lang/>
        </w:rPr>
        <w:t xml:space="preserve"> </w:t>
      </w:r>
      <w:r w:rsidR="00DF4B1E" w:rsidRPr="006A0209">
        <w:rPr>
          <w:b/>
          <w:color w:val="000000"/>
        </w:rPr>
        <w:t>издвојена су следећа финансијска средства за мере активне политике запошљавања:</w:t>
      </w:r>
    </w:p>
    <w:p w:rsidR="00DF4B1E" w:rsidRPr="000976DB" w:rsidRDefault="006A0209" w:rsidP="00DF4B1E">
      <w:pPr>
        <w:pStyle w:val="ListParagraph"/>
        <w:numPr>
          <w:ilvl w:val="0"/>
          <w:numId w:val="11"/>
        </w:numPr>
        <w:shd w:val="clear" w:color="auto" w:fill="FFFFFF"/>
        <w:rPr>
          <w:rFonts w:eastAsia="Times New Roman" w:cstheme="minorHAnsi"/>
          <w:noProof/>
          <w:color w:val="000000"/>
          <w:lang/>
        </w:rPr>
      </w:pPr>
      <w:r w:rsidRPr="000976DB">
        <w:rPr>
          <w:rFonts w:eastAsia="Times New Roman" w:cstheme="minorHAnsi"/>
          <w:noProof/>
          <w:color w:val="000000"/>
          <w:lang/>
        </w:rPr>
        <w:t xml:space="preserve">2016. </w:t>
      </w:r>
      <w:r w:rsidR="000976DB" w:rsidRPr="000976DB">
        <w:rPr>
          <w:rFonts w:eastAsia="Times New Roman" w:cstheme="minorHAnsi"/>
          <w:noProof/>
          <w:color w:val="000000"/>
          <w:lang/>
        </w:rPr>
        <w:t>год.</w:t>
      </w:r>
      <w:r w:rsidRPr="000976DB">
        <w:rPr>
          <w:rFonts w:eastAsia="Times New Roman" w:cstheme="minorHAnsi"/>
          <w:noProof/>
          <w:color w:val="000000"/>
          <w:lang/>
        </w:rPr>
        <w:t xml:space="preserve"> </w:t>
      </w:r>
      <w:r w:rsidR="00CA1959" w:rsidRPr="000976DB">
        <w:rPr>
          <w:rFonts w:eastAsia="Times New Roman" w:cstheme="minorHAnsi"/>
          <w:noProof/>
          <w:color w:val="000000"/>
          <w:lang/>
        </w:rPr>
        <w:t>–</w:t>
      </w:r>
      <w:r w:rsidRPr="000976DB">
        <w:rPr>
          <w:rFonts w:eastAsia="Times New Roman" w:cstheme="minorHAnsi"/>
          <w:noProof/>
          <w:color w:val="000000"/>
          <w:lang/>
        </w:rPr>
        <w:t xml:space="preserve"> </w:t>
      </w:r>
      <w:r w:rsidRPr="000976DB">
        <w:rPr>
          <w:rFonts w:ascii="Calibri" w:eastAsia="Times New Roman" w:hAnsi="Calibri" w:cs="Calibri"/>
          <w:noProof/>
          <w:color w:val="000000"/>
          <w:lang/>
        </w:rPr>
        <w:t xml:space="preserve">300.000,00  </w:t>
      </w:r>
      <w:r w:rsidR="00DF4B1E" w:rsidRPr="000976DB">
        <w:rPr>
          <w:rFonts w:eastAsia="Times New Roman" w:cstheme="minorHAnsi"/>
          <w:noProof/>
          <w:color w:val="000000"/>
          <w:lang/>
        </w:rPr>
        <w:t>РСД</w:t>
      </w:r>
      <w:r w:rsidRPr="000976DB">
        <w:rPr>
          <w:rFonts w:eastAsia="Times New Roman" w:cstheme="minorHAnsi"/>
          <w:noProof/>
          <w:color w:val="000000"/>
          <w:lang/>
        </w:rPr>
        <w:t xml:space="preserve"> (јавни радови)</w:t>
      </w:r>
    </w:p>
    <w:p w:rsidR="00DF4B1E" w:rsidRPr="000976DB" w:rsidRDefault="00DF4B1E" w:rsidP="00DF4B1E">
      <w:pPr>
        <w:pStyle w:val="ListParagraph"/>
        <w:numPr>
          <w:ilvl w:val="0"/>
          <w:numId w:val="11"/>
        </w:numPr>
        <w:shd w:val="clear" w:color="auto" w:fill="FFFFFF"/>
        <w:rPr>
          <w:rFonts w:eastAsia="Times New Roman" w:cstheme="minorHAnsi"/>
          <w:noProof/>
          <w:color w:val="000000"/>
          <w:lang/>
        </w:rPr>
      </w:pPr>
      <w:r w:rsidRPr="000976DB">
        <w:rPr>
          <w:rFonts w:eastAsia="Times New Roman" w:cstheme="minorHAnsi"/>
          <w:noProof/>
          <w:color w:val="000000"/>
          <w:lang/>
        </w:rPr>
        <w:t xml:space="preserve">2017. </w:t>
      </w:r>
      <w:r w:rsidR="000976DB" w:rsidRPr="000976DB">
        <w:rPr>
          <w:rFonts w:eastAsia="Times New Roman" w:cstheme="minorHAnsi"/>
          <w:noProof/>
          <w:color w:val="000000"/>
          <w:lang/>
        </w:rPr>
        <w:t xml:space="preserve">год. </w:t>
      </w:r>
      <w:r w:rsidRPr="000976DB">
        <w:rPr>
          <w:rFonts w:eastAsia="Times New Roman" w:cstheme="minorHAnsi"/>
          <w:noProof/>
          <w:color w:val="000000"/>
          <w:lang/>
        </w:rPr>
        <w:t xml:space="preserve"> </w:t>
      </w:r>
      <w:r w:rsidR="00CA1959" w:rsidRPr="000976DB">
        <w:rPr>
          <w:rFonts w:eastAsia="Times New Roman" w:cstheme="minorHAnsi"/>
          <w:noProof/>
          <w:color w:val="000000"/>
          <w:lang/>
        </w:rPr>
        <w:t>–</w:t>
      </w:r>
      <w:r w:rsidRPr="000976DB">
        <w:rPr>
          <w:rFonts w:eastAsia="Times New Roman" w:cstheme="minorHAnsi"/>
          <w:noProof/>
          <w:color w:val="000000"/>
          <w:lang/>
        </w:rPr>
        <w:t xml:space="preserve"> </w:t>
      </w:r>
      <w:r w:rsidR="006A0209" w:rsidRPr="000976DB">
        <w:rPr>
          <w:rFonts w:ascii="Calibri" w:eastAsia="Times New Roman" w:hAnsi="Calibri" w:cs="Calibri"/>
          <w:noProof/>
          <w:color w:val="000000"/>
          <w:lang/>
        </w:rPr>
        <w:t xml:space="preserve">310.000,00 </w:t>
      </w:r>
      <w:r w:rsidRPr="000976DB">
        <w:rPr>
          <w:rFonts w:eastAsia="Times New Roman" w:cstheme="minorHAnsi"/>
          <w:noProof/>
          <w:color w:val="000000"/>
          <w:lang/>
        </w:rPr>
        <w:t>РСД</w:t>
      </w:r>
      <w:r w:rsidR="006A0209" w:rsidRPr="000976DB">
        <w:rPr>
          <w:rFonts w:eastAsia="Times New Roman" w:cstheme="minorHAnsi"/>
          <w:noProof/>
          <w:color w:val="000000"/>
          <w:lang/>
        </w:rPr>
        <w:t xml:space="preserve"> (јавни радови)</w:t>
      </w:r>
    </w:p>
    <w:p w:rsidR="00DF4B1E" w:rsidRPr="006A0209" w:rsidRDefault="006A0209" w:rsidP="00DF4B1E">
      <w:pPr>
        <w:pStyle w:val="ListParagraph"/>
        <w:numPr>
          <w:ilvl w:val="0"/>
          <w:numId w:val="11"/>
        </w:numPr>
        <w:shd w:val="clear" w:color="auto" w:fill="FFFFFF"/>
        <w:rPr>
          <w:rFonts w:eastAsia="Times New Roman" w:cstheme="minorHAnsi"/>
          <w:color w:val="000000"/>
        </w:rPr>
      </w:pPr>
      <w:r w:rsidRPr="000976DB">
        <w:rPr>
          <w:rFonts w:eastAsia="Times New Roman" w:cstheme="minorHAnsi"/>
          <w:noProof/>
          <w:color w:val="000000"/>
          <w:lang/>
        </w:rPr>
        <w:t xml:space="preserve">2018. </w:t>
      </w:r>
      <w:r w:rsidR="000976DB" w:rsidRPr="000976DB">
        <w:rPr>
          <w:rFonts w:eastAsia="Times New Roman" w:cstheme="minorHAnsi"/>
          <w:noProof/>
          <w:color w:val="000000"/>
          <w:lang/>
        </w:rPr>
        <w:t>год.</w:t>
      </w:r>
      <w:r w:rsidR="000976DB" w:rsidRPr="006A0209">
        <w:rPr>
          <w:rFonts w:eastAsia="Times New Roman" w:cstheme="minorHAnsi"/>
          <w:color w:val="000000"/>
        </w:rPr>
        <w:t xml:space="preserve"> </w:t>
      </w:r>
      <w:r w:rsidRPr="006A0209">
        <w:rPr>
          <w:rFonts w:eastAsia="Times New Roman" w:cstheme="minorHAnsi"/>
          <w:color w:val="000000"/>
        </w:rPr>
        <w:t xml:space="preserve"> </w:t>
      </w:r>
      <w:r w:rsidR="00CA1959">
        <w:rPr>
          <w:rFonts w:eastAsia="Times New Roman" w:cstheme="minorHAnsi"/>
          <w:color w:val="000000"/>
        </w:rPr>
        <w:t>–</w:t>
      </w:r>
      <w:r w:rsidRPr="006A0209">
        <w:rPr>
          <w:rFonts w:eastAsia="Times New Roman" w:cstheme="minorHAnsi"/>
          <w:color w:val="000000"/>
        </w:rPr>
        <w:t xml:space="preserve"> </w:t>
      </w:r>
      <w:r w:rsidRPr="006A0209">
        <w:rPr>
          <w:rFonts w:ascii="Calibri" w:eastAsia="Times New Roman" w:hAnsi="Calibri" w:cs="Calibri"/>
          <w:color w:val="000000"/>
        </w:rPr>
        <w:t xml:space="preserve">705.000,00  </w:t>
      </w:r>
      <w:r w:rsidR="00DF4B1E" w:rsidRPr="006A0209">
        <w:rPr>
          <w:rFonts w:eastAsia="Times New Roman" w:cstheme="minorHAnsi"/>
          <w:color w:val="000000"/>
        </w:rPr>
        <w:t>РСД</w:t>
      </w:r>
      <w:r>
        <w:rPr>
          <w:rFonts w:eastAsia="Times New Roman" w:cstheme="minorHAnsi"/>
          <w:color w:val="000000"/>
        </w:rPr>
        <w:t xml:space="preserve"> (јавни радови, обука за стицање практичних знања, обука на захтев послодавца)</w:t>
      </w:r>
      <w:r w:rsidR="000976DB">
        <w:rPr>
          <w:rFonts w:eastAsia="Times New Roman" w:cstheme="minorHAnsi"/>
          <w:color w:val="000000"/>
          <w:lang/>
        </w:rPr>
        <w:t xml:space="preserve"> </w:t>
      </w:r>
    </w:p>
    <w:p w:rsidR="006A0209" w:rsidRDefault="006A0209" w:rsidP="006A0209">
      <w:pPr>
        <w:shd w:val="clear" w:color="auto" w:fill="FFFFFF"/>
        <w:spacing w:before="0"/>
        <w:rPr>
          <w:color w:val="000000"/>
        </w:rPr>
      </w:pPr>
      <w:r w:rsidRPr="006A0209">
        <w:rPr>
          <w:color w:val="000000"/>
        </w:rPr>
        <w:t xml:space="preserve">У оквиру ових мера нису посебно </w:t>
      </w:r>
      <w:r w:rsidR="00DF4B1E" w:rsidRPr="006A0209">
        <w:rPr>
          <w:color w:val="000000"/>
        </w:rPr>
        <w:t>издвојена средства за мере</w:t>
      </w:r>
      <w:r w:rsidR="00DE0057">
        <w:rPr>
          <w:color w:val="000000"/>
        </w:rPr>
        <w:t xml:space="preserve"> активне политике запошљавања лица</w:t>
      </w:r>
      <w:r w:rsidRPr="006A0209">
        <w:rPr>
          <w:color w:val="000000"/>
        </w:rPr>
        <w:t xml:space="preserve"> ромске националности,</w:t>
      </w:r>
      <w:r>
        <w:rPr>
          <w:color w:val="000000"/>
        </w:rPr>
        <w:t xml:space="preserve"> али је током последње три године ове мере користио </w:t>
      </w:r>
      <w:r w:rsidR="00F733FD">
        <w:rPr>
          <w:color w:val="000000"/>
        </w:rPr>
        <w:t xml:space="preserve">укупно </w:t>
      </w:r>
      <w:r w:rsidR="00DE0057">
        <w:rPr>
          <w:color w:val="000000"/>
        </w:rPr>
        <w:t xml:space="preserve">18 Рома и Ромкиња и то: </w:t>
      </w:r>
    </w:p>
    <w:p w:rsidR="006A0209" w:rsidRPr="000976DB" w:rsidRDefault="006A0209" w:rsidP="006A0209">
      <w:pPr>
        <w:pStyle w:val="ListParagraph"/>
        <w:numPr>
          <w:ilvl w:val="0"/>
          <w:numId w:val="11"/>
        </w:numPr>
        <w:shd w:val="clear" w:color="auto" w:fill="FFFFFF"/>
        <w:rPr>
          <w:rFonts w:eastAsia="Times New Roman" w:cstheme="minorHAnsi"/>
          <w:noProof/>
          <w:color w:val="000000"/>
          <w:lang/>
        </w:rPr>
      </w:pPr>
      <w:r>
        <w:rPr>
          <w:rFonts w:eastAsia="Times New Roman" w:cstheme="minorHAnsi"/>
          <w:color w:val="000000"/>
        </w:rPr>
        <w:t xml:space="preserve">2015. </w:t>
      </w:r>
      <w:r w:rsidR="000976DB" w:rsidRPr="000976DB">
        <w:rPr>
          <w:rFonts w:eastAsia="Times New Roman" w:cstheme="minorHAnsi"/>
          <w:noProof/>
          <w:color w:val="000000"/>
          <w:lang/>
        </w:rPr>
        <w:t xml:space="preserve">год. </w:t>
      </w:r>
      <w:r w:rsidR="00207AA3" w:rsidRPr="000976DB">
        <w:rPr>
          <w:rFonts w:eastAsia="Times New Roman" w:cstheme="minorHAnsi"/>
          <w:noProof/>
          <w:color w:val="000000"/>
          <w:lang/>
        </w:rPr>
        <w:t xml:space="preserve"> – 7 корисника (</w:t>
      </w:r>
      <w:r w:rsidRPr="000976DB">
        <w:rPr>
          <w:rFonts w:eastAsia="Times New Roman" w:cstheme="minorHAnsi"/>
          <w:noProof/>
          <w:color w:val="000000"/>
          <w:lang/>
        </w:rPr>
        <w:t>7</w:t>
      </w:r>
      <w:r w:rsidR="00DE0057" w:rsidRPr="000976DB">
        <w:rPr>
          <w:rFonts w:eastAsia="Times New Roman" w:cstheme="minorHAnsi"/>
          <w:noProof/>
          <w:color w:val="000000"/>
          <w:lang/>
        </w:rPr>
        <w:t xml:space="preserve"> Рома</w:t>
      </w:r>
      <w:r w:rsidRPr="000976DB">
        <w:rPr>
          <w:rFonts w:eastAsia="Times New Roman" w:cstheme="minorHAnsi"/>
          <w:noProof/>
          <w:color w:val="000000"/>
          <w:lang/>
        </w:rPr>
        <w:t>)</w:t>
      </w:r>
    </w:p>
    <w:p w:rsidR="006A0209" w:rsidRDefault="006A0209" w:rsidP="006A0209">
      <w:pPr>
        <w:pStyle w:val="ListParagraph"/>
        <w:numPr>
          <w:ilvl w:val="0"/>
          <w:numId w:val="11"/>
        </w:numPr>
        <w:shd w:val="clear" w:color="auto" w:fill="FFFFFF"/>
        <w:rPr>
          <w:rFonts w:eastAsia="Times New Roman" w:cstheme="minorHAnsi"/>
          <w:color w:val="000000"/>
        </w:rPr>
      </w:pPr>
      <w:r w:rsidRPr="000976DB">
        <w:rPr>
          <w:rFonts w:eastAsia="Times New Roman" w:cstheme="minorHAnsi"/>
          <w:noProof/>
          <w:color w:val="000000"/>
          <w:lang/>
        </w:rPr>
        <w:t xml:space="preserve">2016. </w:t>
      </w:r>
      <w:r w:rsidR="000976DB" w:rsidRPr="000976DB">
        <w:rPr>
          <w:rFonts w:eastAsia="Times New Roman" w:cstheme="minorHAnsi"/>
          <w:noProof/>
          <w:color w:val="000000"/>
          <w:lang/>
        </w:rPr>
        <w:t>год.</w:t>
      </w:r>
      <w:r w:rsidR="000976DB" w:rsidRPr="006A0209">
        <w:rPr>
          <w:rFonts w:eastAsia="Times New Roman" w:cstheme="minorHAnsi"/>
          <w:color w:val="000000"/>
        </w:rPr>
        <w:t xml:space="preserve"> </w:t>
      </w:r>
      <w:r>
        <w:rPr>
          <w:rFonts w:eastAsia="Times New Roman" w:cstheme="minorHAnsi"/>
          <w:color w:val="000000"/>
        </w:rPr>
        <w:t xml:space="preserve"> </w:t>
      </w:r>
      <w:r w:rsidRPr="002C2623">
        <w:rPr>
          <w:rFonts w:eastAsia="Times New Roman" w:cstheme="minorHAnsi"/>
          <w:color w:val="000000"/>
        </w:rPr>
        <w:t>–</w:t>
      </w:r>
      <w:r>
        <w:rPr>
          <w:rFonts w:eastAsia="Times New Roman" w:cstheme="minorHAnsi"/>
          <w:color w:val="000000"/>
        </w:rPr>
        <w:t xml:space="preserve"> 1 корисник (1</w:t>
      </w:r>
      <w:r w:rsidR="00DE0057">
        <w:rPr>
          <w:rFonts w:eastAsia="Times New Roman" w:cstheme="minorHAnsi"/>
          <w:color w:val="000000"/>
        </w:rPr>
        <w:t xml:space="preserve"> Ромкиња</w:t>
      </w:r>
      <w:r>
        <w:rPr>
          <w:rFonts w:eastAsia="Times New Roman" w:cstheme="minorHAnsi"/>
          <w:color w:val="000000"/>
        </w:rPr>
        <w:t>)</w:t>
      </w:r>
      <w:r w:rsidR="000976DB">
        <w:rPr>
          <w:rFonts w:eastAsia="Times New Roman" w:cstheme="minorHAnsi"/>
          <w:color w:val="000000"/>
          <w:lang/>
        </w:rPr>
        <w:t xml:space="preserve"> </w:t>
      </w:r>
    </w:p>
    <w:p w:rsidR="006A0209" w:rsidRDefault="006A0209" w:rsidP="006A0209">
      <w:pPr>
        <w:pStyle w:val="ListParagraph"/>
        <w:numPr>
          <w:ilvl w:val="0"/>
          <w:numId w:val="11"/>
        </w:numPr>
        <w:shd w:val="clear" w:color="auto" w:fill="FFFFFF"/>
        <w:rPr>
          <w:rFonts w:eastAsia="Times New Roman" w:cstheme="minorHAnsi"/>
          <w:color w:val="000000"/>
        </w:rPr>
      </w:pPr>
      <w:r>
        <w:rPr>
          <w:rFonts w:eastAsia="Times New Roman" w:cstheme="minorHAnsi"/>
          <w:color w:val="000000"/>
        </w:rPr>
        <w:t xml:space="preserve">2017. </w:t>
      </w:r>
      <w:r w:rsidR="000976DB" w:rsidRPr="000976DB">
        <w:rPr>
          <w:rFonts w:eastAsia="Times New Roman" w:cstheme="minorHAnsi"/>
          <w:noProof/>
          <w:color w:val="000000"/>
          <w:lang/>
        </w:rPr>
        <w:t>год.</w:t>
      </w:r>
      <w:r w:rsidR="000976DB" w:rsidRPr="006A0209">
        <w:rPr>
          <w:rFonts w:eastAsia="Times New Roman" w:cstheme="minorHAnsi"/>
          <w:color w:val="000000"/>
        </w:rPr>
        <w:t xml:space="preserve"> </w:t>
      </w:r>
      <w:r>
        <w:rPr>
          <w:rFonts w:eastAsia="Times New Roman" w:cstheme="minorHAnsi"/>
          <w:color w:val="000000"/>
        </w:rPr>
        <w:t xml:space="preserve"> – 10 корисника (2</w:t>
      </w:r>
      <w:r w:rsidR="00DE0057">
        <w:rPr>
          <w:rFonts w:eastAsia="Times New Roman" w:cstheme="minorHAnsi"/>
          <w:color w:val="000000"/>
        </w:rPr>
        <w:t xml:space="preserve"> Ромкиње</w:t>
      </w:r>
      <w:r>
        <w:rPr>
          <w:rFonts w:eastAsia="Times New Roman" w:cstheme="minorHAnsi"/>
          <w:color w:val="000000"/>
        </w:rPr>
        <w:t xml:space="preserve"> и 8</w:t>
      </w:r>
      <w:r w:rsidR="00DE0057">
        <w:rPr>
          <w:rFonts w:eastAsia="Times New Roman" w:cstheme="minorHAnsi"/>
          <w:color w:val="000000"/>
        </w:rPr>
        <w:t xml:space="preserve"> Рома</w:t>
      </w:r>
      <w:r>
        <w:rPr>
          <w:rFonts w:eastAsia="Times New Roman" w:cstheme="minorHAnsi"/>
          <w:color w:val="000000"/>
        </w:rPr>
        <w:t>)</w:t>
      </w:r>
    </w:p>
    <w:p w:rsidR="00DF4B1E" w:rsidRPr="00DE0057" w:rsidRDefault="00DF4B1E" w:rsidP="00DE0057">
      <w:pPr>
        <w:shd w:val="clear" w:color="auto" w:fill="FFFFFF"/>
        <w:rPr>
          <w:color w:val="000000"/>
        </w:rPr>
      </w:pPr>
      <w:r w:rsidRPr="00DE0057">
        <w:t xml:space="preserve">Припадници ромске националности </w:t>
      </w:r>
      <w:r w:rsidR="00DE0057">
        <w:t xml:space="preserve">су до сада највећи интерес </w:t>
      </w:r>
      <w:r w:rsidRPr="00DE0057">
        <w:t xml:space="preserve">показали за </w:t>
      </w:r>
      <w:r w:rsidR="00DE0057">
        <w:t>јавне радове као меру активне политике запошљавањ</w:t>
      </w:r>
      <w:r w:rsidR="004E568C">
        <w:t xml:space="preserve">а, док се за остале </w:t>
      </w:r>
      <w:r w:rsidR="00555DDF">
        <w:t xml:space="preserve">активне </w:t>
      </w:r>
      <w:r w:rsidR="004E568C">
        <w:t>мере</w:t>
      </w:r>
      <w:r w:rsidR="00DE0057">
        <w:t xml:space="preserve"> нису пријављивали. </w:t>
      </w:r>
    </w:p>
    <w:p w:rsidR="00DF4B1E" w:rsidRDefault="00555DDF" w:rsidP="00DF4B1E">
      <w:pPr>
        <w:shd w:val="clear" w:color="auto" w:fill="FFFFFF"/>
        <w:rPr>
          <w:color w:val="000000"/>
        </w:rPr>
      </w:pPr>
      <w:r>
        <w:rPr>
          <w:color w:val="000000"/>
        </w:rPr>
        <w:t xml:space="preserve">Такође, </w:t>
      </w:r>
      <w:r w:rsidR="00DF4B1E" w:rsidRPr="00165AAF">
        <w:rPr>
          <w:color w:val="000000"/>
        </w:rPr>
        <w:t>Ром</w:t>
      </w:r>
      <w:r w:rsidR="00DF4B1E">
        <w:rPr>
          <w:color w:val="000000"/>
        </w:rPr>
        <w:t xml:space="preserve">и су </w:t>
      </w:r>
      <w:r w:rsidR="00DE0057">
        <w:rPr>
          <w:color w:val="000000"/>
        </w:rPr>
        <w:t xml:space="preserve">у последње три године </w:t>
      </w:r>
      <w:r w:rsidR="00DF4B1E">
        <w:rPr>
          <w:color w:val="000000"/>
        </w:rPr>
        <w:t xml:space="preserve">користили и </w:t>
      </w:r>
      <w:r w:rsidR="00DF4B1E" w:rsidRPr="00165AAF">
        <w:rPr>
          <w:color w:val="000000"/>
        </w:rPr>
        <w:t>мер</w:t>
      </w:r>
      <w:r w:rsidR="00DF4B1E">
        <w:rPr>
          <w:color w:val="000000"/>
        </w:rPr>
        <w:t>е</w:t>
      </w:r>
      <w:r w:rsidR="00DF4B1E" w:rsidRPr="00165AAF">
        <w:rPr>
          <w:color w:val="000000"/>
        </w:rPr>
        <w:t xml:space="preserve"> пасивне политике запошљавања</w:t>
      </w:r>
      <w:r w:rsidR="00DF4B1E">
        <w:rPr>
          <w:color w:val="000000"/>
        </w:rPr>
        <w:t>, и то:</w:t>
      </w:r>
    </w:p>
    <w:p w:rsidR="00DF4B1E" w:rsidRPr="000976DB" w:rsidRDefault="00DF4B1E" w:rsidP="00DF4B1E">
      <w:pPr>
        <w:pStyle w:val="ListParagraph"/>
        <w:numPr>
          <w:ilvl w:val="0"/>
          <w:numId w:val="11"/>
        </w:numPr>
        <w:shd w:val="clear" w:color="auto" w:fill="FFFFFF"/>
        <w:rPr>
          <w:rFonts w:eastAsia="Times New Roman" w:cstheme="minorHAnsi"/>
          <w:noProof/>
          <w:color w:val="000000"/>
          <w:lang/>
        </w:rPr>
      </w:pPr>
      <w:r>
        <w:rPr>
          <w:rFonts w:eastAsia="Times New Roman" w:cstheme="minorHAnsi"/>
          <w:color w:val="000000"/>
        </w:rPr>
        <w:t>2015</w:t>
      </w:r>
      <w:r w:rsidRPr="000976DB">
        <w:rPr>
          <w:rFonts w:eastAsia="Times New Roman" w:cstheme="minorHAnsi"/>
          <w:noProof/>
          <w:color w:val="000000"/>
          <w:lang/>
        </w:rPr>
        <w:t xml:space="preserve">. </w:t>
      </w:r>
      <w:r w:rsidR="000976DB" w:rsidRPr="000976DB">
        <w:rPr>
          <w:rFonts w:eastAsia="Times New Roman" w:cstheme="minorHAnsi"/>
          <w:noProof/>
          <w:color w:val="000000"/>
          <w:lang/>
        </w:rPr>
        <w:t xml:space="preserve">год. </w:t>
      </w:r>
      <w:r w:rsidRPr="000976DB">
        <w:rPr>
          <w:rFonts w:eastAsia="Times New Roman" w:cstheme="minorHAnsi"/>
          <w:noProof/>
          <w:color w:val="000000"/>
          <w:lang/>
        </w:rPr>
        <w:t xml:space="preserve"> – 18 корисника</w:t>
      </w:r>
      <w:r w:rsidR="00DE0057" w:rsidRPr="000976DB">
        <w:rPr>
          <w:rFonts w:eastAsia="Times New Roman" w:cstheme="minorHAnsi"/>
          <w:noProof/>
          <w:color w:val="000000"/>
          <w:lang/>
        </w:rPr>
        <w:t xml:space="preserve"> (</w:t>
      </w:r>
      <w:r w:rsidRPr="000976DB">
        <w:rPr>
          <w:rFonts w:eastAsia="Times New Roman" w:cstheme="minorHAnsi"/>
          <w:noProof/>
          <w:color w:val="000000"/>
          <w:lang/>
        </w:rPr>
        <w:t>5</w:t>
      </w:r>
      <w:r w:rsidR="00DE0057" w:rsidRPr="000976DB">
        <w:rPr>
          <w:rFonts w:eastAsia="Times New Roman" w:cstheme="minorHAnsi"/>
          <w:noProof/>
          <w:color w:val="000000"/>
          <w:lang/>
        </w:rPr>
        <w:t xml:space="preserve"> Ромкиња,</w:t>
      </w:r>
      <w:r w:rsidRPr="000976DB">
        <w:rPr>
          <w:rFonts w:eastAsia="Times New Roman" w:cstheme="minorHAnsi"/>
          <w:noProof/>
          <w:color w:val="000000"/>
          <w:lang/>
        </w:rPr>
        <w:t xml:space="preserve"> 13</w:t>
      </w:r>
      <w:r w:rsidR="00DE0057" w:rsidRPr="000976DB">
        <w:rPr>
          <w:rFonts w:eastAsia="Times New Roman" w:cstheme="minorHAnsi"/>
          <w:noProof/>
          <w:color w:val="000000"/>
          <w:lang/>
        </w:rPr>
        <w:t xml:space="preserve"> Рома</w:t>
      </w:r>
      <w:r w:rsidRPr="000976DB">
        <w:rPr>
          <w:rFonts w:eastAsia="Times New Roman" w:cstheme="minorHAnsi"/>
          <w:noProof/>
          <w:color w:val="000000"/>
          <w:lang/>
        </w:rPr>
        <w:t>)</w:t>
      </w:r>
    </w:p>
    <w:p w:rsidR="00DF4B1E" w:rsidRPr="000976DB" w:rsidRDefault="00DF4B1E" w:rsidP="00DF4B1E">
      <w:pPr>
        <w:pStyle w:val="ListParagraph"/>
        <w:numPr>
          <w:ilvl w:val="0"/>
          <w:numId w:val="11"/>
        </w:numPr>
        <w:shd w:val="clear" w:color="auto" w:fill="FFFFFF"/>
        <w:rPr>
          <w:rFonts w:eastAsia="Times New Roman" w:cstheme="minorHAnsi"/>
          <w:noProof/>
          <w:color w:val="000000"/>
          <w:lang/>
        </w:rPr>
      </w:pPr>
      <w:r w:rsidRPr="000976DB">
        <w:rPr>
          <w:rFonts w:eastAsia="Times New Roman" w:cstheme="minorHAnsi"/>
          <w:noProof/>
          <w:color w:val="000000"/>
          <w:lang/>
        </w:rPr>
        <w:t xml:space="preserve">2016. </w:t>
      </w:r>
      <w:r w:rsidR="000976DB" w:rsidRPr="000976DB">
        <w:rPr>
          <w:rFonts w:eastAsia="Times New Roman" w:cstheme="minorHAnsi"/>
          <w:noProof/>
          <w:color w:val="000000"/>
          <w:lang/>
        </w:rPr>
        <w:t xml:space="preserve">год. </w:t>
      </w:r>
      <w:r w:rsidRPr="000976DB">
        <w:rPr>
          <w:rFonts w:eastAsia="Times New Roman" w:cstheme="minorHAnsi"/>
          <w:noProof/>
          <w:color w:val="000000"/>
          <w:lang/>
        </w:rPr>
        <w:t xml:space="preserve"> – 16 корисника (5 </w:t>
      </w:r>
      <w:r w:rsidR="00DE0057" w:rsidRPr="000976DB">
        <w:rPr>
          <w:rFonts w:eastAsia="Times New Roman" w:cstheme="minorHAnsi"/>
          <w:noProof/>
          <w:color w:val="000000"/>
          <w:lang/>
        </w:rPr>
        <w:t xml:space="preserve">Ромкиња, </w:t>
      </w:r>
      <w:r w:rsidRPr="000976DB">
        <w:rPr>
          <w:rFonts w:eastAsia="Times New Roman" w:cstheme="minorHAnsi"/>
          <w:noProof/>
          <w:color w:val="000000"/>
          <w:lang/>
        </w:rPr>
        <w:t>11</w:t>
      </w:r>
      <w:r w:rsidR="00DE0057" w:rsidRPr="000976DB">
        <w:rPr>
          <w:rFonts w:eastAsia="Times New Roman" w:cstheme="minorHAnsi"/>
          <w:noProof/>
          <w:color w:val="000000"/>
          <w:lang/>
        </w:rPr>
        <w:t xml:space="preserve"> Рома</w:t>
      </w:r>
      <w:r w:rsidRPr="000976DB">
        <w:rPr>
          <w:rFonts w:eastAsia="Times New Roman" w:cstheme="minorHAnsi"/>
          <w:noProof/>
          <w:color w:val="000000"/>
          <w:lang/>
        </w:rPr>
        <w:t>)</w:t>
      </w:r>
    </w:p>
    <w:p w:rsidR="00DF4B1E" w:rsidRPr="00DE0057" w:rsidRDefault="00DF4B1E" w:rsidP="00DF4B1E">
      <w:pPr>
        <w:pStyle w:val="ListParagraph"/>
        <w:numPr>
          <w:ilvl w:val="0"/>
          <w:numId w:val="11"/>
        </w:numPr>
        <w:shd w:val="clear" w:color="auto" w:fill="FFFFFF"/>
        <w:rPr>
          <w:rFonts w:eastAsia="Times New Roman" w:cstheme="minorHAnsi"/>
          <w:color w:val="000000"/>
        </w:rPr>
      </w:pPr>
      <w:r w:rsidRPr="000976DB">
        <w:rPr>
          <w:rFonts w:eastAsia="Times New Roman" w:cstheme="minorHAnsi"/>
          <w:noProof/>
          <w:color w:val="000000"/>
          <w:lang/>
        </w:rPr>
        <w:t xml:space="preserve">2017. </w:t>
      </w:r>
      <w:r w:rsidR="000976DB" w:rsidRPr="000976DB">
        <w:rPr>
          <w:rFonts w:eastAsia="Times New Roman" w:cstheme="minorHAnsi"/>
          <w:noProof/>
          <w:color w:val="000000"/>
          <w:lang/>
        </w:rPr>
        <w:t>год.</w:t>
      </w:r>
      <w:r w:rsidR="000976DB" w:rsidRPr="006A0209">
        <w:rPr>
          <w:rFonts w:eastAsia="Times New Roman" w:cstheme="minorHAnsi"/>
          <w:color w:val="000000"/>
        </w:rPr>
        <w:t xml:space="preserve"> </w:t>
      </w:r>
      <w:r>
        <w:rPr>
          <w:rFonts w:eastAsia="Times New Roman" w:cstheme="minorHAnsi"/>
          <w:color w:val="000000"/>
        </w:rPr>
        <w:t xml:space="preserve"> – 21 корисник</w:t>
      </w:r>
      <w:r w:rsidR="00DE0057">
        <w:rPr>
          <w:rFonts w:eastAsia="Times New Roman" w:cstheme="minorHAnsi"/>
          <w:color w:val="000000"/>
        </w:rPr>
        <w:t xml:space="preserve"> (8 Ромкиња, </w:t>
      </w:r>
      <w:r>
        <w:rPr>
          <w:rFonts w:eastAsia="Times New Roman" w:cstheme="minorHAnsi"/>
          <w:color w:val="000000"/>
        </w:rPr>
        <w:t>13</w:t>
      </w:r>
      <w:r w:rsidR="00DE0057">
        <w:rPr>
          <w:rFonts w:eastAsia="Times New Roman" w:cstheme="minorHAnsi"/>
          <w:color w:val="000000"/>
        </w:rPr>
        <w:t xml:space="preserve"> Рома</w:t>
      </w:r>
      <w:r>
        <w:rPr>
          <w:rFonts w:eastAsia="Times New Roman" w:cstheme="minorHAnsi"/>
          <w:color w:val="000000"/>
        </w:rPr>
        <w:t>)</w:t>
      </w:r>
      <w:r w:rsidR="000976DB">
        <w:rPr>
          <w:rFonts w:eastAsia="Times New Roman" w:cstheme="minorHAnsi"/>
          <w:color w:val="000000"/>
          <w:lang/>
        </w:rPr>
        <w:t xml:space="preserve">  </w:t>
      </w:r>
    </w:p>
    <w:p w:rsidR="006A1D02" w:rsidRDefault="000976DB" w:rsidP="005D15C9">
      <w:pPr>
        <w:shd w:val="clear" w:color="auto" w:fill="FFFFFF"/>
        <w:rPr>
          <w:color w:val="000000"/>
        </w:rPr>
      </w:pPr>
      <w:r>
        <w:rPr>
          <w:color w:val="000000"/>
          <w:lang/>
        </w:rPr>
        <w:t xml:space="preserve">      Поред наведеног, у</w:t>
      </w:r>
      <w:r>
        <w:rPr>
          <w:color w:val="000000"/>
        </w:rPr>
        <w:t xml:space="preserve"> Младеновцу се реализују и</w:t>
      </w:r>
      <w:r w:rsidR="004E568C" w:rsidRPr="004E568C">
        <w:rPr>
          <w:color w:val="000000"/>
        </w:rPr>
        <w:t xml:space="preserve"> неформални програми образов</w:t>
      </w:r>
      <w:r w:rsidR="004E1FA6">
        <w:rPr>
          <w:color w:val="000000"/>
        </w:rPr>
        <w:t>ања одраслих. Ове програме</w:t>
      </w:r>
      <w:r w:rsidR="00113637">
        <w:rPr>
          <w:color w:val="000000"/>
          <w:lang/>
        </w:rPr>
        <w:t xml:space="preserve"> </w:t>
      </w:r>
      <w:r w:rsidR="004E1FA6">
        <w:rPr>
          <w:color w:val="000000"/>
        </w:rPr>
        <w:t>спроводи</w:t>
      </w:r>
      <w:r w:rsidR="004E568C" w:rsidRPr="004E568C">
        <w:rPr>
          <w:color w:val="000000"/>
        </w:rPr>
        <w:t xml:space="preserve"> Школа за основно образовање одраслих и</w:t>
      </w:r>
      <w:r w:rsidR="004E1FA6">
        <w:rPr>
          <w:color w:val="000000"/>
        </w:rPr>
        <w:t xml:space="preserve"> Национална</w:t>
      </w:r>
      <w:r w:rsidR="00F733FD">
        <w:rPr>
          <w:color w:val="000000"/>
        </w:rPr>
        <w:t xml:space="preserve"> служба</w:t>
      </w:r>
      <w:r w:rsidR="004E1FA6" w:rsidRPr="004E568C">
        <w:rPr>
          <w:color w:val="000000"/>
        </w:rPr>
        <w:t xml:space="preserve"> за запошљавање – Филијала Младеновац </w:t>
      </w:r>
      <w:r w:rsidR="004E1FA6">
        <w:rPr>
          <w:color w:val="000000"/>
        </w:rPr>
        <w:t>(</w:t>
      </w:r>
      <w:r w:rsidR="004E568C" w:rsidRPr="004E568C">
        <w:rPr>
          <w:color w:val="000000"/>
        </w:rPr>
        <w:t>програми преквалификације</w:t>
      </w:r>
      <w:r w:rsidR="004E1FA6">
        <w:rPr>
          <w:color w:val="000000"/>
        </w:rPr>
        <w:t>). Захваљујућ</w:t>
      </w:r>
      <w:r w:rsidR="00207AA3">
        <w:rPr>
          <w:color w:val="000000"/>
        </w:rPr>
        <w:t xml:space="preserve">и овим програмима је у </w:t>
      </w:r>
      <w:r w:rsidR="004E1FA6">
        <w:rPr>
          <w:color w:val="000000"/>
        </w:rPr>
        <w:t xml:space="preserve">2018. </w:t>
      </w:r>
      <w:r w:rsidRPr="000976DB">
        <w:rPr>
          <w:noProof/>
          <w:color w:val="000000"/>
          <w:lang/>
        </w:rPr>
        <w:t>г</w:t>
      </w:r>
      <w:r w:rsidR="004E1FA6" w:rsidRPr="000976DB">
        <w:rPr>
          <w:noProof/>
          <w:color w:val="000000"/>
          <w:lang/>
        </w:rPr>
        <w:t xml:space="preserve">одини </w:t>
      </w:r>
      <w:r w:rsidR="004E1FA6">
        <w:rPr>
          <w:color w:val="000000"/>
        </w:rPr>
        <w:t>30 жена добило сертификат за геронто домаћи</w:t>
      </w:r>
      <w:r>
        <w:rPr>
          <w:color w:val="000000"/>
        </w:rPr>
        <w:t>цу, од чега је</w:t>
      </w:r>
      <w:r w:rsidR="00F733FD">
        <w:rPr>
          <w:color w:val="000000"/>
        </w:rPr>
        <w:t xml:space="preserve"> 15 Ромкиња</w:t>
      </w:r>
      <w:r>
        <w:rPr>
          <w:color w:val="000000"/>
          <w:lang/>
        </w:rPr>
        <w:t xml:space="preserve">. Након обуке 7 Ромкиња је и </w:t>
      </w:r>
      <w:r w:rsidR="00F733FD">
        <w:rPr>
          <w:color w:val="000000"/>
        </w:rPr>
        <w:t>радно ангажовано</w:t>
      </w:r>
      <w:r>
        <w:rPr>
          <w:color w:val="000000"/>
          <w:lang/>
        </w:rPr>
        <w:t xml:space="preserve"> на пружању услуге „Помоћ у кући“</w:t>
      </w:r>
      <w:r w:rsidR="004E1FA6">
        <w:rPr>
          <w:color w:val="000000"/>
        </w:rPr>
        <w:t>.</w:t>
      </w:r>
    </w:p>
    <w:p w:rsidR="001050C3" w:rsidRDefault="001050C3" w:rsidP="005D15C9">
      <w:pPr>
        <w:shd w:val="clear" w:color="auto" w:fill="FFFFFF"/>
        <w:rPr>
          <w:color w:val="000000"/>
        </w:rPr>
      </w:pPr>
    </w:p>
    <w:p w:rsidR="005D15C9" w:rsidRDefault="005D15C9" w:rsidP="00912852">
      <w:pPr>
        <w:pStyle w:val="Heading3"/>
        <w:rPr>
          <w:rFonts w:eastAsia="Times New Roman"/>
        </w:rPr>
      </w:pPr>
      <w:bookmarkStart w:id="19" w:name="_Toc9611841"/>
      <w:r>
        <w:rPr>
          <w:rFonts w:eastAsia="Times New Roman"/>
        </w:rPr>
        <w:lastRenderedPageBreak/>
        <w:t>Социјална заштита</w:t>
      </w:r>
      <w:bookmarkEnd w:id="19"/>
    </w:p>
    <w:p w:rsidR="001050C3" w:rsidRPr="00CB2593" w:rsidRDefault="000976DB" w:rsidP="006A1D02">
      <w:pPr>
        <w:shd w:val="clear" w:color="auto" w:fill="FFFFFF"/>
        <w:rPr>
          <w:noProof/>
          <w:color w:val="000000"/>
          <w:lang/>
        </w:rPr>
      </w:pPr>
      <w:r>
        <w:rPr>
          <w:color w:val="000000"/>
          <w:lang/>
        </w:rPr>
        <w:t xml:space="preserve">      </w:t>
      </w:r>
      <w:r w:rsidR="006949AE">
        <w:rPr>
          <w:color w:val="000000"/>
        </w:rPr>
        <w:t xml:space="preserve">У последње три године </w:t>
      </w:r>
      <w:r w:rsidR="00F733FD">
        <w:rPr>
          <w:color w:val="000000"/>
        </w:rPr>
        <w:t>је укупно</w:t>
      </w:r>
      <w:r w:rsidR="00207AA3">
        <w:rPr>
          <w:color w:val="000000"/>
          <w:lang/>
        </w:rPr>
        <w:t xml:space="preserve"> </w:t>
      </w:r>
      <w:r w:rsidR="00F42D09">
        <w:rPr>
          <w:color w:val="000000"/>
        </w:rPr>
        <w:t xml:space="preserve">77 корисника ромске националности </w:t>
      </w:r>
      <w:r w:rsidR="00F42D09" w:rsidRPr="00F42D09">
        <w:rPr>
          <w:b/>
          <w:color w:val="000000"/>
        </w:rPr>
        <w:t xml:space="preserve">примило једнократну новчану помоћ за коју је из буџета ГО Младеновац издвојено укупно </w:t>
      </w:r>
      <w:r w:rsidR="00F42D09" w:rsidRPr="00CB2593">
        <w:rPr>
          <w:b/>
          <w:noProof/>
          <w:color w:val="000000"/>
          <w:lang/>
        </w:rPr>
        <w:t>2.615.957,60 РСД</w:t>
      </w:r>
      <w:r w:rsidR="00F42D09" w:rsidRPr="00CB2593">
        <w:rPr>
          <w:noProof/>
          <w:color w:val="000000"/>
          <w:lang/>
        </w:rPr>
        <w:t>.</w:t>
      </w:r>
    </w:p>
    <w:p w:rsidR="00F42D09" w:rsidRPr="00E376DB" w:rsidRDefault="00E376DB" w:rsidP="00E376DB">
      <w:pPr>
        <w:rPr>
          <w:i/>
          <w:sz w:val="20"/>
          <w:szCs w:val="20"/>
        </w:rPr>
      </w:pPr>
      <w:r w:rsidRPr="00E376DB">
        <w:rPr>
          <w:b/>
          <w:i/>
          <w:sz w:val="20"/>
          <w:szCs w:val="20"/>
        </w:rPr>
        <w:t>Табела 13:</w:t>
      </w:r>
      <w:r w:rsidRPr="00E376DB">
        <w:rPr>
          <w:i/>
          <w:sz w:val="20"/>
          <w:szCs w:val="20"/>
        </w:rPr>
        <w:t xml:space="preserve"> Издвојена средстава из буџета ГО Младеновац за новчану социјалну помоћ Ромима и Ромкињама у претходне три школске године </w:t>
      </w:r>
    </w:p>
    <w:tbl>
      <w:tblPr>
        <w:tblStyle w:val="TableGrid"/>
        <w:tblW w:w="0" w:type="auto"/>
        <w:jc w:val="center"/>
        <w:tblLayout w:type="fixed"/>
        <w:tblLook w:val="04A0"/>
      </w:tblPr>
      <w:tblGrid>
        <w:gridCol w:w="1548"/>
        <w:gridCol w:w="2275"/>
        <w:gridCol w:w="2126"/>
        <w:gridCol w:w="1276"/>
        <w:gridCol w:w="1559"/>
      </w:tblGrid>
      <w:tr w:rsidR="00E376DB" w:rsidRPr="00E376DB" w:rsidTr="005E43F3">
        <w:trPr>
          <w:jc w:val="center"/>
        </w:trPr>
        <w:tc>
          <w:tcPr>
            <w:tcW w:w="1548" w:type="dxa"/>
            <w:shd w:val="clear" w:color="auto" w:fill="8DB3E2" w:themeFill="text2" w:themeFillTint="66"/>
          </w:tcPr>
          <w:p w:rsidR="00E376DB" w:rsidRPr="00E376DB" w:rsidRDefault="00E376DB" w:rsidP="00E376DB">
            <w:pPr>
              <w:spacing w:before="60" w:after="60"/>
              <w:jc w:val="center"/>
              <w:rPr>
                <w:b/>
              </w:rPr>
            </w:pPr>
            <w:r w:rsidRPr="00E376DB">
              <w:rPr>
                <w:b/>
              </w:rPr>
              <w:t>Година</w:t>
            </w:r>
          </w:p>
        </w:tc>
        <w:tc>
          <w:tcPr>
            <w:tcW w:w="2275" w:type="dxa"/>
            <w:shd w:val="clear" w:color="auto" w:fill="8DB3E2" w:themeFill="text2" w:themeFillTint="66"/>
          </w:tcPr>
          <w:p w:rsidR="00E376DB" w:rsidRDefault="00E376DB" w:rsidP="00E376DB">
            <w:pPr>
              <w:spacing w:before="60" w:after="60"/>
              <w:jc w:val="center"/>
              <w:rPr>
                <w:b/>
              </w:rPr>
            </w:pPr>
            <w:r w:rsidRPr="00E376DB">
              <w:rPr>
                <w:b/>
              </w:rPr>
              <w:t>Расподељена средства</w:t>
            </w:r>
          </w:p>
          <w:p w:rsidR="00E376DB" w:rsidRPr="00E376DB" w:rsidRDefault="00E376DB" w:rsidP="00E376DB">
            <w:pPr>
              <w:spacing w:before="60" w:after="60"/>
              <w:jc w:val="center"/>
              <w:rPr>
                <w:rFonts w:ascii="Calibri" w:hAnsi="Calibri" w:cs="Calibri"/>
                <w:color w:val="000000"/>
              </w:rPr>
            </w:pPr>
            <w:r>
              <w:rPr>
                <w:b/>
              </w:rPr>
              <w:t>(РСД)</w:t>
            </w:r>
          </w:p>
        </w:tc>
        <w:tc>
          <w:tcPr>
            <w:tcW w:w="2126" w:type="dxa"/>
            <w:shd w:val="clear" w:color="auto" w:fill="8DB3E2" w:themeFill="text2" w:themeFillTint="66"/>
          </w:tcPr>
          <w:p w:rsidR="00E376DB" w:rsidRPr="00E376DB" w:rsidRDefault="00E376DB" w:rsidP="00E376DB">
            <w:pPr>
              <w:spacing w:before="60" w:after="60"/>
              <w:jc w:val="center"/>
              <w:rPr>
                <w:b/>
              </w:rPr>
            </w:pPr>
            <w:r w:rsidRPr="00E376DB">
              <w:rPr>
                <w:b/>
              </w:rPr>
              <w:t>Укупно</w:t>
            </w:r>
          </w:p>
          <w:p w:rsidR="00E376DB" w:rsidRPr="00E376DB" w:rsidRDefault="00E376DB" w:rsidP="00E376DB">
            <w:pPr>
              <w:spacing w:before="60" w:after="60"/>
              <w:jc w:val="center"/>
              <w:rPr>
                <w:b/>
              </w:rPr>
            </w:pPr>
            <w:r w:rsidRPr="00E376DB">
              <w:rPr>
                <w:b/>
              </w:rPr>
              <w:t>ромских корисника</w:t>
            </w:r>
          </w:p>
        </w:tc>
        <w:tc>
          <w:tcPr>
            <w:tcW w:w="1276" w:type="dxa"/>
            <w:shd w:val="clear" w:color="auto" w:fill="8DB3E2" w:themeFill="text2" w:themeFillTint="66"/>
          </w:tcPr>
          <w:p w:rsidR="00E376DB" w:rsidRPr="00E376DB" w:rsidRDefault="00E376DB" w:rsidP="00E376DB">
            <w:pPr>
              <w:spacing w:before="60" w:after="60"/>
              <w:jc w:val="center"/>
            </w:pPr>
            <w:r w:rsidRPr="00E376DB">
              <w:rPr>
                <w:b/>
              </w:rPr>
              <w:t>Жене</w:t>
            </w:r>
          </w:p>
        </w:tc>
        <w:tc>
          <w:tcPr>
            <w:tcW w:w="1559" w:type="dxa"/>
            <w:shd w:val="clear" w:color="auto" w:fill="8DB3E2" w:themeFill="text2" w:themeFillTint="66"/>
          </w:tcPr>
          <w:p w:rsidR="00E376DB" w:rsidRPr="00E376DB" w:rsidRDefault="00E376DB" w:rsidP="00E376DB">
            <w:pPr>
              <w:spacing w:before="60" w:after="60"/>
              <w:jc w:val="center"/>
              <w:rPr>
                <w:b/>
              </w:rPr>
            </w:pPr>
            <w:r w:rsidRPr="00E376DB">
              <w:rPr>
                <w:b/>
              </w:rPr>
              <w:t>Мушкарци</w:t>
            </w:r>
          </w:p>
          <w:p w:rsidR="00E376DB" w:rsidRPr="00E376DB" w:rsidRDefault="00E376DB" w:rsidP="00E376DB">
            <w:pPr>
              <w:spacing w:before="60" w:after="60"/>
              <w:jc w:val="center"/>
              <w:rPr>
                <w:b/>
              </w:rPr>
            </w:pPr>
          </w:p>
        </w:tc>
      </w:tr>
      <w:tr w:rsidR="00E376DB" w:rsidRPr="00E376DB" w:rsidTr="005E43F3">
        <w:trPr>
          <w:jc w:val="center"/>
        </w:trPr>
        <w:tc>
          <w:tcPr>
            <w:tcW w:w="1548" w:type="dxa"/>
            <w:shd w:val="clear" w:color="auto" w:fill="FBD4B4" w:themeFill="accent6" w:themeFillTint="66"/>
          </w:tcPr>
          <w:p w:rsidR="00E376DB" w:rsidRPr="00E376DB" w:rsidRDefault="00E376DB" w:rsidP="00F42D09">
            <w:pPr>
              <w:spacing w:before="60" w:after="60"/>
              <w:jc w:val="center"/>
              <w:rPr>
                <w:b/>
                <w:sz w:val="20"/>
                <w:szCs w:val="20"/>
              </w:rPr>
            </w:pPr>
            <w:r w:rsidRPr="00E376DB">
              <w:rPr>
                <w:b/>
                <w:sz w:val="20"/>
                <w:szCs w:val="20"/>
              </w:rPr>
              <w:t>2015</w:t>
            </w:r>
          </w:p>
        </w:tc>
        <w:tc>
          <w:tcPr>
            <w:tcW w:w="2275" w:type="dxa"/>
            <w:shd w:val="clear" w:color="auto" w:fill="auto"/>
          </w:tcPr>
          <w:p w:rsidR="00E376DB" w:rsidRPr="00E376DB" w:rsidRDefault="00E376DB" w:rsidP="00E376DB">
            <w:pPr>
              <w:spacing w:before="60" w:after="60"/>
              <w:jc w:val="center"/>
              <w:rPr>
                <w:b/>
                <w:sz w:val="20"/>
                <w:szCs w:val="20"/>
              </w:rPr>
            </w:pPr>
            <w:r w:rsidRPr="00E376DB">
              <w:rPr>
                <w:rFonts w:ascii="Calibri" w:hAnsi="Calibri" w:cs="Calibri"/>
                <w:color w:val="000000"/>
                <w:sz w:val="20"/>
                <w:szCs w:val="20"/>
              </w:rPr>
              <w:t>632.136,60</w:t>
            </w:r>
          </w:p>
        </w:tc>
        <w:tc>
          <w:tcPr>
            <w:tcW w:w="2126" w:type="dxa"/>
            <w:shd w:val="clear" w:color="auto" w:fill="auto"/>
          </w:tcPr>
          <w:p w:rsidR="00E376DB" w:rsidRPr="00E376DB" w:rsidRDefault="00E376DB" w:rsidP="00E376DB">
            <w:pPr>
              <w:spacing w:before="60" w:after="60"/>
              <w:jc w:val="center"/>
              <w:rPr>
                <w:sz w:val="20"/>
                <w:szCs w:val="20"/>
              </w:rPr>
            </w:pPr>
            <w:r w:rsidRPr="00E376DB">
              <w:rPr>
                <w:sz w:val="20"/>
                <w:szCs w:val="20"/>
              </w:rPr>
              <w:t>23</w:t>
            </w:r>
          </w:p>
        </w:tc>
        <w:tc>
          <w:tcPr>
            <w:tcW w:w="1276" w:type="dxa"/>
            <w:shd w:val="clear" w:color="auto" w:fill="auto"/>
          </w:tcPr>
          <w:p w:rsidR="00E376DB" w:rsidRPr="00E376DB" w:rsidRDefault="00E376DB" w:rsidP="00E376DB">
            <w:pPr>
              <w:spacing w:before="60" w:after="60"/>
              <w:jc w:val="center"/>
              <w:rPr>
                <w:sz w:val="20"/>
                <w:szCs w:val="20"/>
              </w:rPr>
            </w:pPr>
            <w:r w:rsidRPr="00E376DB">
              <w:rPr>
                <w:sz w:val="20"/>
                <w:szCs w:val="20"/>
              </w:rPr>
              <w:t>11</w:t>
            </w:r>
          </w:p>
        </w:tc>
        <w:tc>
          <w:tcPr>
            <w:tcW w:w="1559" w:type="dxa"/>
            <w:shd w:val="clear" w:color="auto" w:fill="auto"/>
          </w:tcPr>
          <w:p w:rsidR="00E376DB" w:rsidRPr="00E376DB" w:rsidRDefault="00E376DB" w:rsidP="00E376DB">
            <w:pPr>
              <w:spacing w:before="60" w:after="60"/>
              <w:jc w:val="center"/>
              <w:rPr>
                <w:sz w:val="20"/>
                <w:szCs w:val="20"/>
              </w:rPr>
            </w:pPr>
            <w:r w:rsidRPr="00E376DB">
              <w:rPr>
                <w:sz w:val="20"/>
                <w:szCs w:val="20"/>
              </w:rPr>
              <w:t>12</w:t>
            </w:r>
          </w:p>
        </w:tc>
      </w:tr>
      <w:tr w:rsidR="00E376DB" w:rsidRPr="00E376DB" w:rsidTr="005E43F3">
        <w:trPr>
          <w:jc w:val="center"/>
        </w:trPr>
        <w:tc>
          <w:tcPr>
            <w:tcW w:w="1548" w:type="dxa"/>
            <w:shd w:val="clear" w:color="auto" w:fill="FBD4B4" w:themeFill="accent6" w:themeFillTint="66"/>
          </w:tcPr>
          <w:p w:rsidR="00E376DB" w:rsidRPr="00E376DB" w:rsidRDefault="00E376DB" w:rsidP="00F42D09">
            <w:pPr>
              <w:spacing w:before="60" w:after="60"/>
              <w:jc w:val="center"/>
              <w:rPr>
                <w:b/>
                <w:sz w:val="20"/>
                <w:szCs w:val="20"/>
              </w:rPr>
            </w:pPr>
            <w:r w:rsidRPr="00E376DB">
              <w:rPr>
                <w:b/>
                <w:sz w:val="20"/>
                <w:szCs w:val="20"/>
              </w:rPr>
              <w:t>2016</w:t>
            </w:r>
          </w:p>
        </w:tc>
        <w:tc>
          <w:tcPr>
            <w:tcW w:w="2275" w:type="dxa"/>
          </w:tcPr>
          <w:p w:rsidR="00E376DB" w:rsidRPr="00E376DB" w:rsidRDefault="00E376DB" w:rsidP="00E376DB">
            <w:pPr>
              <w:spacing w:before="60" w:after="60"/>
              <w:jc w:val="center"/>
              <w:rPr>
                <w:sz w:val="20"/>
                <w:szCs w:val="20"/>
              </w:rPr>
            </w:pPr>
            <w:r w:rsidRPr="00E376DB">
              <w:rPr>
                <w:rFonts w:ascii="Calibri" w:hAnsi="Calibri" w:cs="Calibri"/>
                <w:color w:val="000000"/>
                <w:sz w:val="20"/>
                <w:szCs w:val="20"/>
              </w:rPr>
              <w:t>1.314.572,00</w:t>
            </w:r>
          </w:p>
        </w:tc>
        <w:tc>
          <w:tcPr>
            <w:tcW w:w="2126" w:type="dxa"/>
          </w:tcPr>
          <w:p w:rsidR="00E376DB" w:rsidRPr="00E376DB" w:rsidRDefault="00E376DB" w:rsidP="00E376DB">
            <w:pPr>
              <w:spacing w:before="60" w:after="60"/>
              <w:jc w:val="center"/>
              <w:rPr>
                <w:sz w:val="20"/>
                <w:szCs w:val="20"/>
              </w:rPr>
            </w:pPr>
            <w:r w:rsidRPr="00E376DB">
              <w:rPr>
                <w:sz w:val="20"/>
                <w:szCs w:val="20"/>
              </w:rPr>
              <w:t>36</w:t>
            </w:r>
          </w:p>
        </w:tc>
        <w:tc>
          <w:tcPr>
            <w:tcW w:w="1276" w:type="dxa"/>
          </w:tcPr>
          <w:p w:rsidR="00E376DB" w:rsidRPr="00E376DB" w:rsidRDefault="00E376DB" w:rsidP="00E376DB">
            <w:pPr>
              <w:spacing w:before="60" w:after="60"/>
              <w:jc w:val="center"/>
              <w:rPr>
                <w:sz w:val="20"/>
                <w:szCs w:val="20"/>
              </w:rPr>
            </w:pPr>
            <w:r w:rsidRPr="00E376DB">
              <w:rPr>
                <w:sz w:val="20"/>
                <w:szCs w:val="20"/>
              </w:rPr>
              <w:t>21</w:t>
            </w:r>
          </w:p>
        </w:tc>
        <w:tc>
          <w:tcPr>
            <w:tcW w:w="1559" w:type="dxa"/>
          </w:tcPr>
          <w:p w:rsidR="00E376DB" w:rsidRPr="00E376DB" w:rsidRDefault="00E376DB" w:rsidP="00E376DB">
            <w:pPr>
              <w:spacing w:before="60" w:after="60"/>
              <w:jc w:val="center"/>
              <w:rPr>
                <w:sz w:val="20"/>
                <w:szCs w:val="20"/>
              </w:rPr>
            </w:pPr>
            <w:r w:rsidRPr="00E376DB">
              <w:rPr>
                <w:sz w:val="20"/>
                <w:szCs w:val="20"/>
              </w:rPr>
              <w:t>15</w:t>
            </w:r>
          </w:p>
        </w:tc>
      </w:tr>
      <w:tr w:rsidR="00E376DB" w:rsidRPr="00E376DB" w:rsidTr="005E43F3">
        <w:trPr>
          <w:jc w:val="center"/>
        </w:trPr>
        <w:tc>
          <w:tcPr>
            <w:tcW w:w="1548" w:type="dxa"/>
            <w:shd w:val="clear" w:color="auto" w:fill="FBD4B4" w:themeFill="accent6" w:themeFillTint="66"/>
          </w:tcPr>
          <w:p w:rsidR="00E376DB" w:rsidRPr="00E376DB" w:rsidRDefault="00E376DB" w:rsidP="00F42D09">
            <w:pPr>
              <w:spacing w:before="60" w:after="60"/>
              <w:jc w:val="center"/>
              <w:rPr>
                <w:b/>
                <w:sz w:val="20"/>
                <w:szCs w:val="20"/>
              </w:rPr>
            </w:pPr>
            <w:r w:rsidRPr="00E376DB">
              <w:rPr>
                <w:b/>
                <w:sz w:val="20"/>
                <w:szCs w:val="20"/>
              </w:rPr>
              <w:t>2017</w:t>
            </w:r>
          </w:p>
        </w:tc>
        <w:tc>
          <w:tcPr>
            <w:tcW w:w="2275" w:type="dxa"/>
          </w:tcPr>
          <w:p w:rsidR="00E376DB" w:rsidRPr="00E376DB" w:rsidRDefault="00E376DB" w:rsidP="00E376DB">
            <w:pPr>
              <w:spacing w:before="60" w:after="60"/>
              <w:jc w:val="center"/>
              <w:rPr>
                <w:sz w:val="20"/>
                <w:szCs w:val="20"/>
              </w:rPr>
            </w:pPr>
            <w:r w:rsidRPr="00E376DB">
              <w:rPr>
                <w:rFonts w:ascii="Calibri" w:hAnsi="Calibri" w:cs="Calibri"/>
                <w:color w:val="000000"/>
                <w:sz w:val="20"/>
                <w:szCs w:val="20"/>
              </w:rPr>
              <w:t>669.249,00</w:t>
            </w:r>
          </w:p>
        </w:tc>
        <w:tc>
          <w:tcPr>
            <w:tcW w:w="2126" w:type="dxa"/>
          </w:tcPr>
          <w:p w:rsidR="00E376DB" w:rsidRPr="00E376DB" w:rsidRDefault="00E376DB" w:rsidP="00E376DB">
            <w:pPr>
              <w:spacing w:before="60" w:after="60"/>
              <w:jc w:val="center"/>
              <w:rPr>
                <w:sz w:val="20"/>
                <w:szCs w:val="20"/>
              </w:rPr>
            </w:pPr>
            <w:r w:rsidRPr="00E376DB">
              <w:rPr>
                <w:sz w:val="20"/>
                <w:szCs w:val="20"/>
              </w:rPr>
              <w:t>18</w:t>
            </w:r>
          </w:p>
        </w:tc>
        <w:tc>
          <w:tcPr>
            <w:tcW w:w="1276" w:type="dxa"/>
          </w:tcPr>
          <w:p w:rsidR="00E376DB" w:rsidRPr="00E376DB" w:rsidRDefault="00E376DB" w:rsidP="00E376DB">
            <w:pPr>
              <w:spacing w:before="60" w:after="60"/>
              <w:jc w:val="center"/>
              <w:rPr>
                <w:sz w:val="20"/>
                <w:szCs w:val="20"/>
              </w:rPr>
            </w:pPr>
            <w:r w:rsidRPr="00E376DB">
              <w:rPr>
                <w:sz w:val="20"/>
                <w:szCs w:val="20"/>
              </w:rPr>
              <w:t>8</w:t>
            </w:r>
          </w:p>
        </w:tc>
        <w:tc>
          <w:tcPr>
            <w:tcW w:w="1559" w:type="dxa"/>
          </w:tcPr>
          <w:p w:rsidR="00E376DB" w:rsidRPr="00E376DB" w:rsidRDefault="00E376DB" w:rsidP="00E376DB">
            <w:pPr>
              <w:spacing w:before="60" w:after="60"/>
              <w:jc w:val="center"/>
              <w:rPr>
                <w:sz w:val="20"/>
                <w:szCs w:val="20"/>
              </w:rPr>
            </w:pPr>
            <w:r w:rsidRPr="00E376DB">
              <w:rPr>
                <w:sz w:val="20"/>
                <w:szCs w:val="20"/>
              </w:rPr>
              <w:t>10</w:t>
            </w:r>
          </w:p>
        </w:tc>
      </w:tr>
    </w:tbl>
    <w:p w:rsidR="00A9029D" w:rsidRDefault="00A9029D" w:rsidP="00A9029D">
      <w:pPr>
        <w:pStyle w:val="Default"/>
        <w:jc w:val="both"/>
        <w:rPr>
          <w:rFonts w:asciiTheme="minorHAnsi" w:hAnsiTheme="minorHAnsi" w:cstheme="minorHAnsi"/>
          <w:bCs/>
          <w:i/>
          <w:sz w:val="20"/>
          <w:szCs w:val="20"/>
        </w:rPr>
      </w:pPr>
      <w:r>
        <w:rPr>
          <w:rFonts w:asciiTheme="minorHAnsi" w:hAnsiTheme="minorHAnsi" w:cstheme="minorHAnsi"/>
          <w:bCs/>
          <w:i/>
          <w:sz w:val="20"/>
          <w:szCs w:val="20"/>
          <w:lang/>
        </w:rPr>
        <w:t xml:space="preserve">      </w:t>
      </w:r>
      <w:r w:rsidRPr="007C3929">
        <w:rPr>
          <w:rFonts w:asciiTheme="minorHAnsi" w:hAnsiTheme="minorHAnsi" w:cstheme="minorHAnsi"/>
          <w:bCs/>
          <w:i/>
          <w:sz w:val="20"/>
          <w:szCs w:val="20"/>
        </w:rPr>
        <w:t>Извор: Упитник за припрему ситуационе анализе за потребу израде ЛАП за инклузију Рома попуњен</w:t>
      </w:r>
    </w:p>
    <w:p w:rsidR="006949AE" w:rsidRPr="00A9029D" w:rsidRDefault="00A9029D" w:rsidP="00A9029D">
      <w:pPr>
        <w:pStyle w:val="Default"/>
        <w:jc w:val="both"/>
        <w:rPr>
          <w:rFonts w:asciiTheme="minorHAnsi" w:hAnsiTheme="minorHAnsi" w:cstheme="minorHAnsi"/>
          <w:bCs/>
          <w:i/>
          <w:sz w:val="20"/>
          <w:szCs w:val="20"/>
        </w:rPr>
      </w:pPr>
      <w:r>
        <w:rPr>
          <w:rFonts w:asciiTheme="minorHAnsi" w:hAnsiTheme="minorHAnsi" w:cstheme="minorHAnsi"/>
          <w:bCs/>
          <w:i/>
          <w:sz w:val="20"/>
          <w:szCs w:val="20"/>
          <w:lang/>
        </w:rPr>
        <w:t xml:space="preserve">     </w:t>
      </w:r>
      <w:r w:rsidRPr="007C3929">
        <w:rPr>
          <w:rFonts w:asciiTheme="minorHAnsi" w:hAnsiTheme="minorHAnsi" w:cstheme="minorHAnsi"/>
          <w:bCs/>
          <w:i/>
          <w:sz w:val="20"/>
          <w:szCs w:val="20"/>
        </w:rPr>
        <w:t xml:space="preserve"> од стране </w:t>
      </w:r>
      <w:r>
        <w:rPr>
          <w:rFonts w:asciiTheme="minorHAnsi" w:hAnsiTheme="minorHAnsi" w:cstheme="minorHAnsi"/>
          <w:bCs/>
          <w:i/>
          <w:sz w:val="20"/>
          <w:szCs w:val="20"/>
        </w:rPr>
        <w:t>представника ГО Младеновац</w:t>
      </w:r>
    </w:p>
    <w:p w:rsidR="006A1D02" w:rsidRPr="00E376DB" w:rsidRDefault="000976DB" w:rsidP="00E376DB">
      <w:r>
        <w:rPr>
          <w:lang/>
        </w:rPr>
        <w:t xml:space="preserve">     </w:t>
      </w:r>
      <w:r w:rsidR="006A1D02">
        <w:t>К</w:t>
      </w:r>
      <w:r w:rsidR="006A1D02" w:rsidRPr="00ED3D6C">
        <w:t xml:space="preserve">орисници </w:t>
      </w:r>
      <w:r w:rsidR="00357085">
        <w:t xml:space="preserve">услуга социјалне заштите </w:t>
      </w:r>
      <w:r w:rsidR="006A1D02" w:rsidRPr="00ED3D6C">
        <w:t xml:space="preserve">ромске националности </w:t>
      </w:r>
      <w:r w:rsidR="00E376DB">
        <w:t xml:space="preserve">су </w:t>
      </w:r>
      <w:r w:rsidR="006A1D02" w:rsidRPr="00ED3D6C">
        <w:t xml:space="preserve">највише заинтересовани за </w:t>
      </w:r>
      <w:r w:rsidR="00903FE8">
        <w:t xml:space="preserve">три </w:t>
      </w:r>
      <w:r w:rsidR="006A1D02" w:rsidRPr="00ED3D6C">
        <w:t xml:space="preserve">услуге </w:t>
      </w:r>
      <w:r w:rsidR="00CA1959">
        <w:t>–</w:t>
      </w:r>
      <w:r w:rsidR="00E376DB">
        <w:t xml:space="preserve"> </w:t>
      </w:r>
      <w:r w:rsidR="00E376DB" w:rsidRPr="00E376DB">
        <w:rPr>
          <w:i/>
        </w:rPr>
        <w:t>новчану социјалну помоћ, једнократну новчану помоћ и бесплатан оброк</w:t>
      </w:r>
      <w:r w:rsidR="00E376DB">
        <w:t xml:space="preserve">. </w:t>
      </w:r>
      <w:r w:rsidR="00E376DB">
        <w:rPr>
          <w:bCs/>
        </w:rPr>
        <w:t xml:space="preserve">У Младеновцу постоје </w:t>
      </w:r>
      <w:r>
        <w:rPr>
          <w:bCs/>
        </w:rPr>
        <w:t xml:space="preserve">две (2) народне кухиње, чији </w:t>
      </w:r>
      <w:r w:rsidR="00E376DB">
        <w:rPr>
          <w:bCs/>
        </w:rPr>
        <w:t>просечан</w:t>
      </w:r>
      <w:r w:rsidR="00207AA3">
        <w:rPr>
          <w:bCs/>
          <w:lang/>
        </w:rPr>
        <w:t xml:space="preserve"> </w:t>
      </w:r>
      <w:r w:rsidR="006A1D02" w:rsidRPr="00ED3D6C">
        <w:rPr>
          <w:bCs/>
        </w:rPr>
        <w:t xml:space="preserve">број корисника </w:t>
      </w:r>
      <w:r w:rsidR="00E376DB">
        <w:rPr>
          <w:bCs/>
        </w:rPr>
        <w:t xml:space="preserve">на </w:t>
      </w:r>
      <w:r w:rsidR="006A1D02" w:rsidRPr="00ED3D6C">
        <w:rPr>
          <w:bCs/>
        </w:rPr>
        <w:t>месечно</w:t>
      </w:r>
      <w:r w:rsidR="00E376DB">
        <w:rPr>
          <w:bCs/>
        </w:rPr>
        <w:t xml:space="preserve">м нивоу </w:t>
      </w:r>
      <w:r>
        <w:rPr>
          <w:bCs/>
          <w:lang/>
        </w:rPr>
        <w:t xml:space="preserve">износи </w:t>
      </w:r>
      <w:r>
        <w:rPr>
          <w:bCs/>
        </w:rPr>
        <w:t>око 625</w:t>
      </w:r>
      <w:r w:rsidR="00207AA3">
        <w:rPr>
          <w:bCs/>
          <w:lang/>
        </w:rPr>
        <w:t xml:space="preserve"> </w:t>
      </w:r>
      <w:r w:rsidR="00E376DB">
        <w:rPr>
          <w:bCs/>
        </w:rPr>
        <w:t xml:space="preserve">у последње три године, и то: </w:t>
      </w:r>
    </w:p>
    <w:p w:rsidR="006A1D02" w:rsidRPr="000976DB" w:rsidRDefault="00207AA3" w:rsidP="006A1D02">
      <w:pPr>
        <w:pStyle w:val="ListParagraph"/>
        <w:numPr>
          <w:ilvl w:val="0"/>
          <w:numId w:val="11"/>
        </w:numPr>
        <w:shd w:val="clear" w:color="auto" w:fill="FFFFFF"/>
        <w:rPr>
          <w:rFonts w:eastAsia="Times New Roman" w:cstheme="minorHAnsi"/>
          <w:noProof/>
          <w:color w:val="000000"/>
          <w:lang/>
        </w:rPr>
      </w:pPr>
      <w:r>
        <w:rPr>
          <w:rFonts w:eastAsia="Times New Roman" w:cstheme="minorHAnsi"/>
          <w:color w:val="000000"/>
        </w:rPr>
        <w:t xml:space="preserve">2015. </w:t>
      </w:r>
      <w:r w:rsidR="000976DB" w:rsidRPr="000976DB">
        <w:rPr>
          <w:rFonts w:eastAsia="Times New Roman" w:cstheme="minorHAnsi"/>
          <w:noProof/>
          <w:color w:val="000000"/>
          <w:lang/>
        </w:rPr>
        <w:t>год.</w:t>
      </w:r>
      <w:r w:rsidRPr="000976DB">
        <w:rPr>
          <w:rFonts w:eastAsia="Times New Roman" w:cstheme="minorHAnsi"/>
          <w:noProof/>
          <w:color w:val="000000"/>
          <w:lang/>
        </w:rPr>
        <w:t xml:space="preserve"> –</w:t>
      </w:r>
      <w:r w:rsidR="006A1D02" w:rsidRPr="000976DB">
        <w:rPr>
          <w:rFonts w:eastAsia="Times New Roman" w:cstheme="minorHAnsi"/>
          <w:noProof/>
          <w:color w:val="000000"/>
          <w:lang/>
        </w:rPr>
        <w:t xml:space="preserve"> 630 корисника (321 жена и 309 мушкараца)</w:t>
      </w:r>
    </w:p>
    <w:p w:rsidR="006A1D02" w:rsidRPr="000976DB" w:rsidRDefault="006A1D02" w:rsidP="006A1D02">
      <w:pPr>
        <w:pStyle w:val="ListParagraph"/>
        <w:numPr>
          <w:ilvl w:val="0"/>
          <w:numId w:val="11"/>
        </w:numPr>
        <w:shd w:val="clear" w:color="auto" w:fill="FFFFFF"/>
        <w:rPr>
          <w:rFonts w:eastAsia="Times New Roman" w:cstheme="minorHAnsi"/>
          <w:noProof/>
          <w:color w:val="000000"/>
          <w:lang/>
        </w:rPr>
      </w:pPr>
      <w:r w:rsidRPr="000976DB">
        <w:rPr>
          <w:rFonts w:eastAsia="Times New Roman" w:cstheme="minorHAnsi"/>
          <w:noProof/>
          <w:color w:val="000000"/>
          <w:lang/>
        </w:rPr>
        <w:t xml:space="preserve">2016. </w:t>
      </w:r>
      <w:r w:rsidR="000976DB" w:rsidRPr="000976DB">
        <w:rPr>
          <w:rFonts w:eastAsia="Times New Roman" w:cstheme="minorHAnsi"/>
          <w:noProof/>
          <w:color w:val="000000"/>
          <w:lang/>
        </w:rPr>
        <w:t xml:space="preserve">год. </w:t>
      </w:r>
      <w:r w:rsidRPr="000976DB">
        <w:rPr>
          <w:rFonts w:eastAsia="Times New Roman" w:cstheme="minorHAnsi"/>
          <w:noProof/>
          <w:color w:val="000000"/>
          <w:lang/>
        </w:rPr>
        <w:t xml:space="preserve"> – 623 корисника (316 жена и 307 мушкараца)</w:t>
      </w:r>
    </w:p>
    <w:p w:rsidR="006A1D02" w:rsidRDefault="006A1D02" w:rsidP="006A1D02">
      <w:pPr>
        <w:pStyle w:val="ListParagraph"/>
        <w:numPr>
          <w:ilvl w:val="0"/>
          <w:numId w:val="11"/>
        </w:numPr>
        <w:shd w:val="clear" w:color="auto" w:fill="FFFFFF"/>
        <w:rPr>
          <w:rFonts w:eastAsia="Times New Roman" w:cstheme="minorHAnsi"/>
          <w:color w:val="000000"/>
        </w:rPr>
      </w:pPr>
      <w:r w:rsidRPr="000976DB">
        <w:rPr>
          <w:rFonts w:eastAsia="Times New Roman" w:cstheme="minorHAnsi"/>
          <w:noProof/>
          <w:color w:val="000000"/>
          <w:lang/>
        </w:rPr>
        <w:t xml:space="preserve">2017. </w:t>
      </w:r>
      <w:r w:rsidR="000976DB" w:rsidRPr="000976DB">
        <w:rPr>
          <w:rFonts w:eastAsia="Times New Roman" w:cstheme="minorHAnsi"/>
          <w:noProof/>
          <w:color w:val="000000"/>
          <w:lang/>
        </w:rPr>
        <w:t>год.</w:t>
      </w:r>
      <w:r w:rsidR="000976DB">
        <w:rPr>
          <w:rFonts w:eastAsia="Times New Roman" w:cstheme="minorHAnsi"/>
          <w:color w:val="000000"/>
        </w:rPr>
        <w:t xml:space="preserve"> </w:t>
      </w:r>
      <w:r>
        <w:rPr>
          <w:rFonts w:eastAsia="Times New Roman" w:cstheme="minorHAnsi"/>
          <w:color w:val="000000"/>
        </w:rPr>
        <w:t xml:space="preserve"> – 620 корисника (315 жена и 305 мушкараца)</w:t>
      </w:r>
      <w:r w:rsidR="000976DB">
        <w:rPr>
          <w:rFonts w:eastAsia="Times New Roman" w:cstheme="minorHAnsi"/>
          <w:color w:val="000000"/>
          <w:lang/>
        </w:rPr>
        <w:t xml:space="preserve"> </w:t>
      </w:r>
    </w:p>
    <w:p w:rsidR="007145EA" w:rsidRPr="00903FE8" w:rsidRDefault="00903FE8" w:rsidP="00903FE8">
      <w:pPr>
        <w:shd w:val="clear" w:color="auto" w:fill="FFFFFF"/>
        <w:rPr>
          <w:color w:val="000000"/>
        </w:rPr>
      </w:pPr>
      <w:r w:rsidRPr="005E43F3">
        <w:t>Процењен</w:t>
      </w:r>
      <w:r w:rsidR="004B21D1">
        <w:rPr>
          <w:lang/>
        </w:rPr>
        <w:t>и</w:t>
      </w:r>
      <w:r w:rsidRPr="005E43F3">
        <w:t xml:space="preserve"> број корисника бесплатног оброка </w:t>
      </w:r>
      <w:r w:rsidR="000976DB">
        <w:rPr>
          <w:lang/>
        </w:rPr>
        <w:t xml:space="preserve">ромске националности </w:t>
      </w:r>
      <w:r w:rsidR="00207AA3" w:rsidRPr="005E43F3">
        <w:t xml:space="preserve">износи </w:t>
      </w:r>
      <w:r w:rsidR="000976DB">
        <w:rPr>
          <w:lang/>
        </w:rPr>
        <w:t xml:space="preserve">око </w:t>
      </w:r>
      <w:r w:rsidR="004B21D1">
        <w:t>70</w:t>
      </w:r>
      <w:r w:rsidRPr="005E43F3">
        <w:t>%</w:t>
      </w:r>
      <w:r w:rsidR="004F2977" w:rsidRPr="005E43F3">
        <w:t xml:space="preserve"> </w:t>
      </w:r>
      <w:r w:rsidRPr="005E43F3">
        <w:rPr>
          <w:color w:val="000000"/>
        </w:rPr>
        <w:t xml:space="preserve">од укупног броја </w:t>
      </w:r>
      <w:r w:rsidR="004B21D1">
        <w:rPr>
          <w:color w:val="000000"/>
          <w:lang/>
        </w:rPr>
        <w:t xml:space="preserve">свих </w:t>
      </w:r>
      <w:r w:rsidR="004B21D1">
        <w:rPr>
          <w:color w:val="000000"/>
        </w:rPr>
        <w:t>корисника народне кухиње</w:t>
      </w:r>
      <w:r w:rsidR="005E43F3">
        <w:rPr>
          <w:color w:val="000000"/>
          <w:lang/>
        </w:rPr>
        <w:t xml:space="preserve"> (око 430)</w:t>
      </w:r>
      <w:r w:rsidRPr="005E43F3">
        <w:rPr>
          <w:color w:val="000000"/>
        </w:rPr>
        <w:t>.</w:t>
      </w:r>
    </w:p>
    <w:p w:rsidR="00912852" w:rsidRPr="009C7B7C" w:rsidRDefault="004B21D1" w:rsidP="00357085">
      <w:pPr>
        <w:pStyle w:val="Default"/>
        <w:spacing w:before="120"/>
        <w:jc w:val="both"/>
        <w:rPr>
          <w:rFonts w:asciiTheme="minorHAnsi" w:hAnsiTheme="minorHAnsi" w:cstheme="minorHAnsi"/>
          <w:bCs/>
          <w:color w:val="auto"/>
          <w:sz w:val="22"/>
          <w:szCs w:val="22"/>
          <w:lang/>
        </w:rPr>
      </w:pPr>
      <w:r>
        <w:rPr>
          <w:rFonts w:asciiTheme="minorHAnsi" w:hAnsiTheme="minorHAnsi" w:cstheme="minorHAnsi"/>
          <w:bCs/>
          <w:color w:val="auto"/>
          <w:sz w:val="22"/>
          <w:szCs w:val="22"/>
          <w:lang/>
        </w:rPr>
        <w:t xml:space="preserve">     </w:t>
      </w:r>
      <w:r w:rsidR="00903FE8">
        <w:rPr>
          <w:rFonts w:asciiTheme="minorHAnsi" w:hAnsiTheme="minorHAnsi" w:cstheme="minorHAnsi"/>
          <w:bCs/>
          <w:color w:val="auto"/>
          <w:sz w:val="22"/>
          <w:szCs w:val="22"/>
        </w:rPr>
        <w:t>Н</w:t>
      </w:r>
      <w:r w:rsidR="006A1D02">
        <w:rPr>
          <w:rFonts w:asciiTheme="minorHAnsi" w:hAnsiTheme="minorHAnsi" w:cstheme="minorHAnsi"/>
          <w:bCs/>
          <w:color w:val="auto"/>
          <w:sz w:val="22"/>
          <w:szCs w:val="22"/>
        </w:rPr>
        <w:t>а</w:t>
      </w:r>
      <w:r w:rsidR="006A1D02" w:rsidRPr="00ED3D6C">
        <w:rPr>
          <w:rFonts w:asciiTheme="minorHAnsi" w:hAnsiTheme="minorHAnsi" w:cstheme="minorHAnsi"/>
          <w:bCs/>
          <w:color w:val="auto"/>
          <w:sz w:val="22"/>
          <w:szCs w:val="22"/>
        </w:rPr>
        <w:t xml:space="preserve"> подручју </w:t>
      </w:r>
      <w:r>
        <w:rPr>
          <w:rFonts w:asciiTheme="minorHAnsi" w:hAnsiTheme="minorHAnsi" w:cstheme="minorHAnsi"/>
          <w:bCs/>
          <w:color w:val="auto"/>
          <w:sz w:val="22"/>
          <w:szCs w:val="22"/>
          <w:lang/>
        </w:rPr>
        <w:t>ГО Младеновац</w:t>
      </w:r>
      <w:r w:rsidR="00207AA3">
        <w:rPr>
          <w:rFonts w:asciiTheme="minorHAnsi" w:hAnsiTheme="minorHAnsi" w:cstheme="minorHAnsi"/>
          <w:bCs/>
          <w:color w:val="auto"/>
          <w:sz w:val="22"/>
          <w:szCs w:val="22"/>
          <w:lang/>
        </w:rPr>
        <w:t xml:space="preserve"> </w:t>
      </w:r>
      <w:r w:rsidR="00903FE8">
        <w:rPr>
          <w:rFonts w:asciiTheme="minorHAnsi" w:hAnsiTheme="minorHAnsi" w:cstheme="minorHAnsi"/>
          <w:bCs/>
          <w:color w:val="auto"/>
          <w:sz w:val="22"/>
          <w:szCs w:val="22"/>
        </w:rPr>
        <w:t xml:space="preserve">није </w:t>
      </w:r>
      <w:r w:rsidR="006A1D02" w:rsidRPr="00074C1F">
        <w:rPr>
          <w:rFonts w:asciiTheme="minorHAnsi" w:hAnsiTheme="minorHAnsi" w:cstheme="minorHAnsi"/>
          <w:bCs/>
          <w:color w:val="auto"/>
          <w:sz w:val="22"/>
          <w:szCs w:val="22"/>
        </w:rPr>
        <w:t xml:space="preserve">вршена </w:t>
      </w:r>
      <w:r w:rsidR="00903FE8">
        <w:rPr>
          <w:rFonts w:asciiTheme="minorHAnsi" w:hAnsiTheme="minorHAnsi" w:cstheme="minorHAnsi"/>
          <w:bCs/>
          <w:color w:val="auto"/>
          <w:sz w:val="22"/>
          <w:szCs w:val="22"/>
        </w:rPr>
        <w:t xml:space="preserve">свеобухватна анализа потреба Рома и </w:t>
      </w:r>
      <w:r w:rsidR="006A1D02" w:rsidRPr="00ED3D6C">
        <w:rPr>
          <w:rFonts w:asciiTheme="minorHAnsi" w:hAnsiTheme="minorHAnsi" w:cstheme="minorHAnsi"/>
          <w:bCs/>
          <w:color w:val="auto"/>
          <w:sz w:val="22"/>
          <w:szCs w:val="22"/>
        </w:rPr>
        <w:t>Ромкиња за услугама социјалне заштите</w:t>
      </w:r>
      <w:r>
        <w:rPr>
          <w:rFonts w:asciiTheme="minorHAnsi" w:hAnsiTheme="minorHAnsi" w:cstheme="minorHAnsi"/>
          <w:bCs/>
          <w:color w:val="auto"/>
          <w:sz w:val="22"/>
          <w:szCs w:val="22"/>
        </w:rPr>
        <w:t>, али су представници г</w:t>
      </w:r>
      <w:r w:rsidR="00903FE8">
        <w:rPr>
          <w:rFonts w:asciiTheme="minorHAnsi" w:hAnsiTheme="minorHAnsi" w:cstheme="minorHAnsi"/>
          <w:bCs/>
          <w:color w:val="auto"/>
          <w:sz w:val="22"/>
          <w:szCs w:val="22"/>
        </w:rPr>
        <w:t>радске управ</w:t>
      </w:r>
      <w:r w:rsidR="009C7B7C">
        <w:rPr>
          <w:rFonts w:asciiTheme="minorHAnsi" w:hAnsiTheme="minorHAnsi" w:cstheme="minorHAnsi"/>
          <w:bCs/>
          <w:color w:val="auto"/>
          <w:sz w:val="22"/>
          <w:szCs w:val="22"/>
        </w:rPr>
        <w:t>е идентификовали као неопходну</w:t>
      </w:r>
      <w:r w:rsidR="00903FE8">
        <w:rPr>
          <w:rFonts w:asciiTheme="minorHAnsi" w:hAnsiTheme="minorHAnsi" w:cstheme="minorHAnsi"/>
          <w:bCs/>
          <w:color w:val="auto"/>
          <w:sz w:val="22"/>
          <w:szCs w:val="22"/>
        </w:rPr>
        <w:t xml:space="preserve"> подршку/помоћ у натури ромским породицама (огрев, хигијенски пакети, прехрамбени пакети итд.), јер </w:t>
      </w:r>
      <w:r w:rsidR="009C7B7C">
        <w:rPr>
          <w:rFonts w:asciiTheme="minorHAnsi" w:hAnsiTheme="minorHAnsi" w:cstheme="minorHAnsi"/>
          <w:bCs/>
          <w:color w:val="auto"/>
          <w:sz w:val="22"/>
          <w:szCs w:val="22"/>
        </w:rPr>
        <w:t xml:space="preserve">за оваквом врстом помоћи </w:t>
      </w:r>
      <w:r w:rsidR="00903FE8">
        <w:rPr>
          <w:rFonts w:asciiTheme="minorHAnsi" w:hAnsiTheme="minorHAnsi" w:cstheme="minorHAnsi"/>
          <w:bCs/>
          <w:color w:val="auto"/>
          <w:sz w:val="22"/>
          <w:szCs w:val="22"/>
        </w:rPr>
        <w:t>постоји велика заинтересова</w:t>
      </w:r>
      <w:r w:rsidR="00F733FD">
        <w:rPr>
          <w:rFonts w:asciiTheme="minorHAnsi" w:hAnsiTheme="minorHAnsi" w:cstheme="minorHAnsi"/>
          <w:bCs/>
          <w:color w:val="auto"/>
          <w:sz w:val="22"/>
          <w:szCs w:val="22"/>
        </w:rPr>
        <w:t>ност ромске популације</w:t>
      </w:r>
      <w:r w:rsidR="00903FE8">
        <w:rPr>
          <w:rFonts w:asciiTheme="minorHAnsi" w:hAnsiTheme="minorHAnsi" w:cstheme="minorHAnsi"/>
          <w:bCs/>
          <w:color w:val="auto"/>
          <w:sz w:val="22"/>
          <w:szCs w:val="22"/>
        </w:rPr>
        <w:t xml:space="preserve">. </w:t>
      </w:r>
      <w:r w:rsidR="00357085">
        <w:rPr>
          <w:rFonts w:asciiTheme="minorHAnsi" w:hAnsiTheme="minorHAnsi" w:cstheme="minorHAnsi"/>
          <w:bCs/>
          <w:color w:val="auto"/>
          <w:sz w:val="22"/>
          <w:szCs w:val="22"/>
        </w:rPr>
        <w:t xml:space="preserve"> Т</w:t>
      </w:r>
      <w:r w:rsidR="00903FE8">
        <w:rPr>
          <w:rFonts w:asciiTheme="minorHAnsi" w:hAnsiTheme="minorHAnsi" w:cstheme="minorHAnsi"/>
          <w:bCs/>
          <w:color w:val="auto"/>
          <w:sz w:val="22"/>
          <w:szCs w:val="22"/>
        </w:rPr>
        <w:t xml:space="preserve">ренутно </w:t>
      </w:r>
      <w:r w:rsidR="00357085">
        <w:rPr>
          <w:rFonts w:asciiTheme="minorHAnsi" w:hAnsiTheme="minorHAnsi" w:cstheme="minorHAnsi"/>
          <w:bCs/>
          <w:color w:val="auto"/>
          <w:sz w:val="22"/>
          <w:szCs w:val="22"/>
        </w:rPr>
        <w:t xml:space="preserve">овај тип помоћи </w:t>
      </w:r>
      <w:r w:rsidR="00903FE8">
        <w:rPr>
          <w:rFonts w:asciiTheme="minorHAnsi" w:hAnsiTheme="minorHAnsi" w:cstheme="minorHAnsi"/>
          <w:bCs/>
          <w:color w:val="auto"/>
          <w:sz w:val="22"/>
          <w:szCs w:val="22"/>
        </w:rPr>
        <w:t xml:space="preserve">није доступан у Младеновцу, јер је за то неопходно изменти </w:t>
      </w:r>
      <w:r w:rsidR="00903FE8" w:rsidRPr="009C7B7C">
        <w:rPr>
          <w:rFonts w:asciiTheme="minorHAnsi" w:hAnsiTheme="minorHAnsi" w:cstheme="minorHAnsi"/>
          <w:bCs/>
          <w:i/>
          <w:color w:val="auto"/>
          <w:sz w:val="22"/>
          <w:szCs w:val="22"/>
        </w:rPr>
        <w:t>Одлуку о</w:t>
      </w:r>
      <w:r w:rsidR="00357085" w:rsidRPr="009C7B7C">
        <w:rPr>
          <w:rFonts w:asciiTheme="minorHAnsi" w:hAnsiTheme="minorHAnsi" w:cstheme="minorHAnsi"/>
          <w:bCs/>
          <w:i/>
          <w:color w:val="auto"/>
          <w:sz w:val="22"/>
          <w:szCs w:val="22"/>
        </w:rPr>
        <w:t xml:space="preserve"> правима и услугама у социјалној</w:t>
      </w:r>
      <w:r w:rsidR="00207AA3" w:rsidRPr="009C7B7C">
        <w:rPr>
          <w:rFonts w:asciiTheme="minorHAnsi" w:hAnsiTheme="minorHAnsi" w:cstheme="minorHAnsi"/>
          <w:bCs/>
          <w:i/>
          <w:color w:val="auto"/>
          <w:sz w:val="22"/>
          <w:szCs w:val="22"/>
          <w:lang/>
        </w:rPr>
        <w:t xml:space="preserve"> </w:t>
      </w:r>
      <w:r w:rsidR="003D6F6B" w:rsidRPr="009C7B7C">
        <w:rPr>
          <w:rFonts w:asciiTheme="minorHAnsi" w:hAnsiTheme="minorHAnsi" w:cstheme="minorHAnsi"/>
          <w:bCs/>
          <w:i/>
          <w:color w:val="auto"/>
          <w:sz w:val="22"/>
          <w:szCs w:val="22"/>
        </w:rPr>
        <w:t>заштити Града Београда</w:t>
      </w:r>
      <w:r w:rsidR="003D6F6B">
        <w:rPr>
          <w:rFonts w:asciiTheme="minorHAnsi" w:hAnsiTheme="minorHAnsi" w:cstheme="minorHAnsi"/>
          <w:bCs/>
          <w:color w:val="auto"/>
          <w:sz w:val="22"/>
          <w:szCs w:val="22"/>
        </w:rPr>
        <w:t>, како би</w:t>
      </w:r>
      <w:r w:rsidR="00207AA3">
        <w:rPr>
          <w:rFonts w:asciiTheme="minorHAnsi" w:hAnsiTheme="minorHAnsi" w:cstheme="minorHAnsi"/>
          <w:bCs/>
          <w:color w:val="auto"/>
          <w:sz w:val="22"/>
          <w:szCs w:val="22"/>
          <w:lang/>
        </w:rPr>
        <w:t xml:space="preserve"> </w:t>
      </w:r>
      <w:r w:rsidR="00357085">
        <w:rPr>
          <w:rFonts w:asciiTheme="minorHAnsi" w:hAnsiTheme="minorHAnsi" w:cstheme="minorHAnsi"/>
          <w:bCs/>
          <w:color w:val="auto"/>
          <w:sz w:val="22"/>
          <w:szCs w:val="22"/>
        </w:rPr>
        <w:t>Младеновац</w:t>
      </w:r>
      <w:r w:rsidR="003D6F6B">
        <w:rPr>
          <w:rFonts w:asciiTheme="minorHAnsi" w:hAnsiTheme="minorHAnsi" w:cstheme="minorHAnsi"/>
          <w:bCs/>
          <w:color w:val="auto"/>
          <w:sz w:val="22"/>
          <w:szCs w:val="22"/>
        </w:rPr>
        <w:t xml:space="preserve"> као градска општина</w:t>
      </w:r>
      <w:r w:rsidR="00207AA3">
        <w:rPr>
          <w:rFonts w:asciiTheme="minorHAnsi" w:hAnsiTheme="minorHAnsi" w:cstheme="minorHAnsi"/>
          <w:bCs/>
          <w:color w:val="auto"/>
          <w:sz w:val="22"/>
          <w:szCs w:val="22"/>
          <w:lang/>
        </w:rPr>
        <w:t xml:space="preserve"> </w:t>
      </w:r>
      <w:r w:rsidR="003D6F6B">
        <w:rPr>
          <w:rFonts w:asciiTheme="minorHAnsi" w:hAnsiTheme="minorHAnsi" w:cstheme="minorHAnsi"/>
          <w:bCs/>
          <w:color w:val="auto"/>
          <w:sz w:val="22"/>
          <w:szCs w:val="22"/>
        </w:rPr>
        <w:t>могао</w:t>
      </w:r>
      <w:r w:rsidR="00903FE8">
        <w:rPr>
          <w:rFonts w:asciiTheme="minorHAnsi" w:hAnsiTheme="minorHAnsi" w:cstheme="minorHAnsi"/>
          <w:bCs/>
          <w:color w:val="auto"/>
          <w:sz w:val="22"/>
          <w:szCs w:val="22"/>
        </w:rPr>
        <w:t xml:space="preserve"> да за то издвоји посебна финансијска средства</w:t>
      </w:r>
      <w:r w:rsidR="003D6F6B">
        <w:rPr>
          <w:rFonts w:asciiTheme="minorHAnsi" w:hAnsiTheme="minorHAnsi" w:cstheme="minorHAnsi"/>
          <w:bCs/>
          <w:color w:val="auto"/>
          <w:sz w:val="22"/>
          <w:szCs w:val="22"/>
        </w:rPr>
        <w:t xml:space="preserve"> из свог буџета</w:t>
      </w:r>
      <w:r w:rsidR="00903FE8">
        <w:rPr>
          <w:rFonts w:asciiTheme="minorHAnsi" w:hAnsiTheme="minorHAnsi" w:cstheme="minorHAnsi"/>
          <w:bCs/>
          <w:color w:val="auto"/>
          <w:sz w:val="22"/>
          <w:szCs w:val="22"/>
        </w:rPr>
        <w:t xml:space="preserve">. </w:t>
      </w:r>
      <w:r w:rsidR="009C7B7C">
        <w:rPr>
          <w:rFonts w:asciiTheme="minorHAnsi" w:hAnsiTheme="minorHAnsi" w:cstheme="minorHAnsi"/>
          <w:bCs/>
          <w:color w:val="auto"/>
          <w:sz w:val="22"/>
          <w:szCs w:val="22"/>
          <w:lang/>
        </w:rPr>
        <w:t xml:space="preserve"> </w:t>
      </w:r>
    </w:p>
    <w:p w:rsidR="00557115" w:rsidRPr="00557115" w:rsidRDefault="005D15C9" w:rsidP="00557115">
      <w:pPr>
        <w:pStyle w:val="Heading3"/>
      </w:pPr>
      <w:bookmarkStart w:id="20" w:name="_Toc9611842"/>
      <w:r>
        <w:t>Пројектне иницијативе на локалном нивоу</w:t>
      </w:r>
      <w:bookmarkEnd w:id="20"/>
    </w:p>
    <w:p w:rsidR="00705BF7" w:rsidRPr="00557115" w:rsidRDefault="009C7B7C" w:rsidP="00CC60CF">
      <w:pPr>
        <w:rPr>
          <w:noProof/>
          <w:lang/>
        </w:rPr>
        <w:sectPr w:rsidR="00705BF7" w:rsidRPr="00557115">
          <w:pgSz w:w="12240" w:h="15840"/>
          <w:pgMar w:top="1440" w:right="1440" w:bottom="1440" w:left="1440" w:header="720" w:footer="720" w:gutter="0"/>
          <w:cols w:space="720"/>
          <w:docGrid w:linePitch="360"/>
        </w:sectPr>
      </w:pPr>
      <w:r>
        <w:rPr>
          <w:noProof/>
          <w:lang/>
        </w:rPr>
        <w:t xml:space="preserve">     </w:t>
      </w:r>
      <w:r w:rsidR="00CC60CF" w:rsidRPr="00557115">
        <w:rPr>
          <w:noProof/>
          <w:lang/>
        </w:rPr>
        <w:t xml:space="preserve">У следећој табели су наведени пројекти који су од 2015. </w:t>
      </w:r>
      <w:r w:rsidR="00557115">
        <w:rPr>
          <w:noProof/>
          <w:lang/>
        </w:rPr>
        <w:t>г</w:t>
      </w:r>
      <w:r w:rsidR="00CC60CF" w:rsidRPr="00557115">
        <w:rPr>
          <w:noProof/>
          <w:lang/>
        </w:rPr>
        <w:t>одине до данас реализовани од стране организација цивилног друштва из Младеновца</w:t>
      </w:r>
      <w:r>
        <w:rPr>
          <w:noProof/>
          <w:lang/>
        </w:rPr>
        <w:t xml:space="preserve"> које</w:t>
      </w:r>
      <w:r>
        <w:rPr>
          <w:noProof/>
          <w:lang/>
        </w:rPr>
        <w:t xml:space="preserve"> се баве</w:t>
      </w:r>
      <w:r w:rsidR="00CC60CF" w:rsidRPr="00557115">
        <w:rPr>
          <w:noProof/>
          <w:lang/>
        </w:rPr>
        <w:t xml:space="preserve"> </w:t>
      </w:r>
      <w:r>
        <w:rPr>
          <w:noProof/>
          <w:lang/>
        </w:rPr>
        <w:t>унапређењем положаја</w:t>
      </w:r>
      <w:r w:rsidR="00CC60CF" w:rsidRPr="00557115">
        <w:rPr>
          <w:noProof/>
          <w:lang/>
        </w:rPr>
        <w:t xml:space="preserve"> </w:t>
      </w:r>
      <w:r>
        <w:rPr>
          <w:noProof/>
          <w:lang/>
        </w:rPr>
        <w:t>ромске заједнице</w:t>
      </w:r>
      <w:r w:rsidR="00CC60CF" w:rsidRPr="00557115">
        <w:rPr>
          <w:noProof/>
          <w:lang/>
        </w:rPr>
        <w:t xml:space="preserve"> у различитим областима </w:t>
      </w:r>
      <w:r w:rsidR="00CA1959" w:rsidRPr="00557115">
        <w:rPr>
          <w:noProof/>
          <w:lang/>
        </w:rPr>
        <w:t>–</w:t>
      </w:r>
      <w:r w:rsidR="00CC60CF" w:rsidRPr="00557115">
        <w:rPr>
          <w:noProof/>
          <w:lang/>
        </w:rPr>
        <w:t xml:space="preserve"> образовање, </w:t>
      </w:r>
      <w:r w:rsidR="00467F50" w:rsidRPr="00557115">
        <w:rPr>
          <w:noProof/>
          <w:lang/>
        </w:rPr>
        <w:t xml:space="preserve">запошљавање, </w:t>
      </w:r>
      <w:r w:rsidR="00CC60CF" w:rsidRPr="00557115">
        <w:rPr>
          <w:noProof/>
          <w:lang/>
        </w:rPr>
        <w:t>здравствена заштита, социјална зашт</w:t>
      </w:r>
      <w:r>
        <w:rPr>
          <w:noProof/>
          <w:lang/>
        </w:rPr>
        <w:t>ита, културна баштина</w:t>
      </w:r>
      <w:r w:rsidR="00467F50" w:rsidRPr="00557115">
        <w:rPr>
          <w:noProof/>
          <w:lang/>
        </w:rPr>
        <w:t xml:space="preserve"> </w:t>
      </w:r>
      <w:r w:rsidR="00CC60CF" w:rsidRPr="00557115">
        <w:rPr>
          <w:noProof/>
          <w:lang/>
        </w:rPr>
        <w:t xml:space="preserve">и сл. </w:t>
      </w:r>
      <w:r w:rsidR="00467F50" w:rsidRPr="00557115">
        <w:rPr>
          <w:noProof/>
          <w:lang/>
        </w:rPr>
        <w:t>Већина ових пројеката је финансирана</w:t>
      </w:r>
      <w:r>
        <w:rPr>
          <w:noProof/>
          <w:lang/>
        </w:rPr>
        <w:t xml:space="preserve"> из буџета</w:t>
      </w:r>
      <w:r w:rsidR="00207AA3" w:rsidRPr="00557115">
        <w:rPr>
          <w:noProof/>
          <w:lang/>
        </w:rPr>
        <w:t xml:space="preserve"> ГО Младеновац, док је удружење </w:t>
      </w:r>
      <w:r w:rsidR="00467F50" w:rsidRPr="00557115">
        <w:rPr>
          <w:noProof/>
          <w:lang/>
        </w:rPr>
        <w:t xml:space="preserve">„ОКО“ реализовало неколико пројеката који </w:t>
      </w:r>
      <w:r w:rsidR="00207AA3" w:rsidRPr="00557115">
        <w:rPr>
          <w:noProof/>
          <w:lang/>
        </w:rPr>
        <w:t xml:space="preserve">су </w:t>
      </w:r>
      <w:r>
        <w:rPr>
          <w:noProof/>
          <w:lang/>
        </w:rPr>
        <w:t>фин</w:t>
      </w:r>
      <w:r w:rsidR="001050C3">
        <w:rPr>
          <w:noProof/>
          <w:lang/>
        </w:rPr>
        <w:t>ансирани из других извора</w:t>
      </w:r>
    </w:p>
    <w:p w:rsidR="00705BF7" w:rsidRDefault="00705BF7" w:rsidP="00CC60CF"/>
    <w:p w:rsidR="00467F50" w:rsidRPr="00467F50" w:rsidRDefault="00467F50" w:rsidP="00CC60CF">
      <w:pPr>
        <w:rPr>
          <w:sz w:val="20"/>
          <w:szCs w:val="20"/>
        </w:rPr>
      </w:pPr>
      <w:r w:rsidRPr="00467F50">
        <w:rPr>
          <w:b/>
          <w:i/>
          <w:sz w:val="20"/>
          <w:szCs w:val="20"/>
        </w:rPr>
        <w:t>Табела 14:</w:t>
      </w:r>
      <w:r w:rsidR="008579BA">
        <w:rPr>
          <w:b/>
          <w:i/>
          <w:sz w:val="20"/>
          <w:szCs w:val="20"/>
          <w:lang/>
        </w:rPr>
        <w:t xml:space="preserve"> </w:t>
      </w:r>
      <w:r w:rsidRPr="00467F50">
        <w:rPr>
          <w:i/>
          <w:sz w:val="20"/>
          <w:szCs w:val="20"/>
        </w:rPr>
        <w:t>Пројектне иницијативе усмерене ка унапређењу ромске популације које су реализовале ОЦД из Младеновца последње 3 године</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701"/>
        <w:gridCol w:w="992"/>
        <w:gridCol w:w="1418"/>
        <w:gridCol w:w="2268"/>
        <w:gridCol w:w="1559"/>
        <w:gridCol w:w="1276"/>
        <w:gridCol w:w="2126"/>
      </w:tblGrid>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Назив пројекта</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Носилац</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Партнер</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Период реализације</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Циљ</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Укупна вредност</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Учешће ЈЛС</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67F50" w:rsidRPr="006832A6" w:rsidRDefault="00467F50" w:rsidP="00F729BE">
            <w:pPr>
              <w:jc w:val="center"/>
              <w:rPr>
                <w:b/>
                <w:sz w:val="20"/>
                <w:szCs w:val="20"/>
              </w:rPr>
            </w:pPr>
            <w:r w:rsidRPr="006832A6">
              <w:rPr>
                <w:b/>
                <w:sz w:val="20"/>
                <w:szCs w:val="20"/>
              </w:rPr>
              <w:t>Други донатор</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Социјализација Рома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Спортско- образовани центар „РОМ“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мај –</w:t>
            </w:r>
          </w:p>
          <w:p w:rsidR="00467F50" w:rsidRPr="00A9029D" w:rsidRDefault="00467F50" w:rsidP="00F729BE">
            <w:pPr>
              <w:jc w:val="center"/>
              <w:rPr>
                <w:noProof/>
                <w:sz w:val="18"/>
                <w:szCs w:val="18"/>
                <w:lang/>
              </w:rPr>
            </w:pPr>
            <w:r w:rsidRPr="00A9029D">
              <w:rPr>
                <w:noProof/>
                <w:sz w:val="18"/>
                <w:szCs w:val="18"/>
                <w:lang/>
              </w:rPr>
              <w:t>јун 2016</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Теренска провера здравственог стања Рома у Младеновцу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80.000,00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40.000,00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976014"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 xml:space="preserve">Унапређење здравља међу припадницима националних мањина </w:t>
            </w:r>
            <w:r>
              <w:rPr>
                <w:sz w:val="18"/>
                <w:szCs w:val="18"/>
              </w:rPr>
              <w:t>–</w:t>
            </w:r>
            <w:r w:rsidR="00467F50" w:rsidRPr="001A048A">
              <w:rPr>
                <w:sz w:val="18"/>
                <w:szCs w:val="18"/>
              </w:rPr>
              <w:t xml:space="preserve"> промоција важности унапређења хигијенских услова живота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t>“</w:t>
            </w:r>
            <w:r w:rsidRPr="001A048A">
              <w:rPr>
                <w:sz w:val="18"/>
                <w:szCs w:val="18"/>
              </w:rPr>
              <w:t>Ром“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фебруар </w:t>
            </w:r>
            <w:r w:rsidR="008579BA" w:rsidRPr="00A9029D">
              <w:rPr>
                <w:noProof/>
                <w:sz w:val="18"/>
                <w:szCs w:val="18"/>
                <w:lang/>
              </w:rPr>
              <w:t>–</w:t>
            </w:r>
            <w:r w:rsidRPr="00A9029D">
              <w:rPr>
                <w:noProof/>
                <w:sz w:val="18"/>
                <w:szCs w:val="18"/>
                <w:lang/>
              </w:rPr>
              <w:t xml:space="preserve"> април  2017</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Унапређење здравља и ширење свести о значају хигијене као полазне тачке здравља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500.000,00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320.000,00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976014"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Pr>
                <w:sz w:val="18"/>
                <w:szCs w:val="18"/>
              </w:rPr>
              <w:t>„</w:t>
            </w:r>
            <w:r w:rsidRPr="001A048A">
              <w:rPr>
                <w:sz w:val="18"/>
                <w:szCs w:val="18"/>
              </w:rPr>
              <w:t>Програм подршке ромској деци у Младеновцу</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Центар за заштиту људских и мањинских права и вредности “ОКО”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јун </w:t>
            </w:r>
            <w:r w:rsidR="008579BA" w:rsidRPr="00A9029D">
              <w:rPr>
                <w:noProof/>
                <w:sz w:val="18"/>
                <w:szCs w:val="18"/>
                <w:lang/>
              </w:rPr>
              <w:t>–</w:t>
            </w:r>
            <w:r w:rsidRPr="00A9029D">
              <w:rPr>
                <w:noProof/>
                <w:sz w:val="18"/>
                <w:szCs w:val="18"/>
                <w:lang/>
              </w:rPr>
              <w:t xml:space="preserve"> новембар 2017</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Олакшан приступ у остваривању права на образовање, смањен ризик од напуштања </w:t>
            </w:r>
            <w:r w:rsidRPr="003E64BD">
              <w:rPr>
                <w:sz w:val="18"/>
                <w:szCs w:val="18"/>
              </w:rPr>
              <w:t xml:space="preserve">школовања и побољшање положаја 60-оро </w:t>
            </w:r>
            <w:r w:rsidR="003E64BD" w:rsidRPr="003E64BD">
              <w:rPr>
                <w:color w:val="000000"/>
                <w:sz w:val="18"/>
                <w:szCs w:val="18"/>
              </w:rPr>
              <w:t xml:space="preserve">деце </w:t>
            </w:r>
            <w:r w:rsidR="003E64BD" w:rsidRPr="003E64BD">
              <w:rPr>
                <w:color w:val="000000"/>
                <w:sz w:val="18"/>
                <w:szCs w:val="18"/>
                <w:lang/>
              </w:rPr>
              <w:t xml:space="preserve">ромске националности </w:t>
            </w:r>
            <w:r w:rsidRPr="003E64BD">
              <w:rPr>
                <w:sz w:val="18"/>
                <w:szCs w:val="18"/>
              </w:rPr>
              <w:t>предшколског</w:t>
            </w:r>
            <w:r w:rsidRPr="001A048A">
              <w:rPr>
                <w:sz w:val="18"/>
                <w:szCs w:val="18"/>
              </w:rPr>
              <w:t xml:space="preserve"> и основношколског узраста.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1.995.008,00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Министарство за рад, запошљавање, борачка и социјална питања</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Подела новогодишњих пакетића за децу  из ромске популације и децу социјално угрожених породица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t>“</w:t>
            </w:r>
            <w:r w:rsidRPr="001A048A">
              <w:rPr>
                <w:sz w:val="18"/>
                <w:szCs w:val="18"/>
              </w:rPr>
              <w:t>Ненис</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новембар </w:t>
            </w:r>
            <w:r w:rsidR="008579BA" w:rsidRPr="00A9029D">
              <w:rPr>
                <w:noProof/>
                <w:sz w:val="18"/>
                <w:szCs w:val="18"/>
                <w:lang/>
              </w:rPr>
              <w:t>–</w:t>
            </w:r>
            <w:r w:rsidRPr="00A9029D">
              <w:rPr>
                <w:noProof/>
                <w:sz w:val="18"/>
                <w:szCs w:val="18"/>
                <w:lang/>
              </w:rPr>
              <w:t xml:space="preserve"> децембар 2017</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Подела новогодишњих пакетића </w:t>
            </w:r>
            <w:r w:rsidR="001F29A2" w:rsidRPr="001A048A">
              <w:rPr>
                <w:sz w:val="18"/>
                <w:szCs w:val="18"/>
              </w:rPr>
              <w:t xml:space="preserve">деци </w:t>
            </w:r>
            <w:r w:rsidR="001F29A2">
              <w:rPr>
                <w:sz w:val="18"/>
                <w:szCs w:val="18"/>
                <w:lang/>
              </w:rPr>
              <w:t>ромске националности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384.000,00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384.000,00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„Помоћ ромском и социјално угроженом становништву“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lastRenderedPageBreak/>
              <w:t>“</w:t>
            </w:r>
            <w:r w:rsidRPr="001A048A">
              <w:rPr>
                <w:sz w:val="18"/>
                <w:szCs w:val="18"/>
              </w:rPr>
              <w:t>Ненис</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новембар </w:t>
            </w:r>
            <w:r w:rsidR="008579BA" w:rsidRPr="00A9029D">
              <w:rPr>
                <w:noProof/>
                <w:sz w:val="18"/>
                <w:szCs w:val="18"/>
                <w:lang/>
              </w:rPr>
              <w:t>–</w:t>
            </w:r>
            <w:r w:rsidRPr="00A9029D">
              <w:rPr>
                <w:noProof/>
                <w:sz w:val="18"/>
                <w:szCs w:val="18"/>
                <w:lang/>
              </w:rPr>
              <w:t xml:space="preserve"> децембар 2017</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Подела пакета хране у зимском периоду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400.000,00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400.000,00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Pr>
                <w:sz w:val="18"/>
                <w:szCs w:val="18"/>
              </w:rPr>
              <w:lastRenderedPageBreak/>
              <w:t>„</w:t>
            </w:r>
            <w:r w:rsidRPr="001A048A">
              <w:rPr>
                <w:sz w:val="18"/>
                <w:szCs w:val="18"/>
              </w:rPr>
              <w:t>Економско оснаживање жена жртава насиља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Центар за заштиту људских и мањинских права и вредности “ОКО”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децембар 2017-април 2018.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Оснаживање и оспособљавање за рад 15 жена жртава насиља на пословима шивења и модног дизајна.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3.878</w:t>
            </w:r>
          </w:p>
          <w:p w:rsidR="00467F50" w:rsidRPr="001A048A" w:rsidRDefault="00467F50" w:rsidP="00F729BE">
            <w:pPr>
              <w:jc w:val="center"/>
              <w:rPr>
                <w:sz w:val="18"/>
                <w:szCs w:val="18"/>
              </w:rPr>
            </w:pPr>
            <w:r w:rsidRPr="001A048A">
              <w:rPr>
                <w:sz w:val="18"/>
                <w:szCs w:val="18"/>
              </w:rPr>
              <w:t>АУД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Амбасада Аустралије у Србији</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Pr>
                <w:sz w:val="18"/>
                <w:szCs w:val="18"/>
              </w:rPr>
              <w:t>„</w:t>
            </w:r>
            <w:r w:rsidRPr="001A048A">
              <w:rPr>
                <w:sz w:val="18"/>
                <w:szCs w:val="18"/>
              </w:rPr>
              <w:t>Успостављање услуге Помоћ у кући за старије и инвалидне особе</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Градска општина Младеновац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Центар за заштиту људских и мањинских права и вредности “ОКО”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децембар 2017-децембар 2018.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Успостављање услуге Помоћ у кући и оспособљавање за рад жена из друштвено осетљивих категорија на пословима геронтодомаћице (са посебним фокусом на запошљавање жена ромске националне припадности)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118.000</w:t>
            </w:r>
          </w:p>
          <w:p w:rsidR="00467F50" w:rsidRPr="001A048A" w:rsidRDefault="00467F50" w:rsidP="00F729BE">
            <w:pPr>
              <w:jc w:val="center"/>
              <w:rPr>
                <w:sz w:val="18"/>
                <w:szCs w:val="18"/>
              </w:rPr>
            </w:pPr>
            <w:r w:rsidRPr="001A048A">
              <w:rPr>
                <w:sz w:val="18"/>
                <w:szCs w:val="18"/>
              </w:rPr>
              <w:t>ЕУР</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Немачка организација за међународну сарадњу и Стална конференција градова и општина</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„Помоћ социјално угроженим породицама – подела хуманиратних пакета хране“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t>“</w:t>
            </w:r>
            <w:r w:rsidRPr="001A048A">
              <w:rPr>
                <w:sz w:val="18"/>
                <w:szCs w:val="18"/>
              </w:rPr>
              <w:t>Ненис</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207AA3">
            <w:pPr>
              <w:jc w:val="center"/>
              <w:rPr>
                <w:noProof/>
                <w:sz w:val="18"/>
                <w:szCs w:val="18"/>
                <w:lang/>
              </w:rPr>
            </w:pPr>
            <w:r w:rsidRPr="00A9029D">
              <w:rPr>
                <w:noProof/>
                <w:sz w:val="18"/>
                <w:szCs w:val="18"/>
                <w:lang/>
              </w:rPr>
              <w:t xml:space="preserve">фебруар – март 2018.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Подела хуманитарних пакета хране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500.000,00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500.000,00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Pr>
                <w:sz w:val="18"/>
                <w:szCs w:val="18"/>
              </w:rPr>
              <w:t>„</w:t>
            </w:r>
            <w:r w:rsidRPr="001A048A">
              <w:rPr>
                <w:sz w:val="18"/>
                <w:szCs w:val="18"/>
              </w:rPr>
              <w:t>Ширимо дух солидарности и пријатељства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Центар за заштиту људских и мањинских права и вредности “ОКО”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фебруар </w:t>
            </w:r>
            <w:r w:rsidR="008579BA" w:rsidRPr="00A9029D">
              <w:rPr>
                <w:noProof/>
                <w:sz w:val="18"/>
                <w:szCs w:val="18"/>
                <w:lang/>
              </w:rPr>
              <w:t>–</w:t>
            </w:r>
            <w:r w:rsidRPr="00A9029D">
              <w:rPr>
                <w:noProof/>
                <w:sz w:val="18"/>
                <w:szCs w:val="18"/>
                <w:lang/>
              </w:rPr>
              <w:t>април 2018.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Стварање стимулативног окружења за децу која одрастају у породицама у којима не постоји социјална сигурност.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572.500,00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458.000,00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„Унапређење здравља међу припадницима националних мањина и унапређење хигијенских услова живота“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t>“</w:t>
            </w:r>
            <w:r w:rsidRPr="001A048A">
              <w:rPr>
                <w:sz w:val="18"/>
                <w:szCs w:val="18"/>
              </w:rPr>
              <w:t>Ненис</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март –</w:t>
            </w:r>
          </w:p>
          <w:p w:rsidR="00467F50" w:rsidRPr="00A9029D" w:rsidRDefault="00467F50" w:rsidP="00F729BE">
            <w:pPr>
              <w:jc w:val="center"/>
              <w:rPr>
                <w:noProof/>
                <w:sz w:val="18"/>
                <w:szCs w:val="18"/>
                <w:lang/>
              </w:rPr>
            </w:pPr>
            <w:r w:rsidRPr="00A9029D">
              <w:rPr>
                <w:noProof/>
                <w:sz w:val="18"/>
                <w:szCs w:val="18"/>
                <w:lang/>
              </w:rPr>
              <w:t>април 2018</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Pr>
                <w:sz w:val="18"/>
                <w:szCs w:val="18"/>
              </w:rPr>
              <w:t>Унапређење хигијен</w:t>
            </w:r>
            <w:r w:rsidRPr="001A048A">
              <w:rPr>
                <w:sz w:val="18"/>
                <w:szCs w:val="18"/>
              </w:rPr>
              <w:t>ских услова живота међу припадницима нац.мањина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500.000,00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500.000,00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Концерт КУД-а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КУД </w:t>
            </w:r>
            <w:r w:rsidR="008579BA">
              <w:rPr>
                <w:sz w:val="18"/>
                <w:szCs w:val="18"/>
              </w:rPr>
              <w:t>“</w:t>
            </w:r>
            <w:r w:rsidRPr="001A048A">
              <w:rPr>
                <w:sz w:val="18"/>
                <w:szCs w:val="18"/>
              </w:rPr>
              <w:t>Романо Ило</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мај 2018</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Годишњи концерт КУД-а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120.000,00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96.000,00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lastRenderedPageBreak/>
              <w:t>“</w:t>
            </w:r>
            <w:r w:rsidR="00467F50">
              <w:rPr>
                <w:sz w:val="18"/>
                <w:szCs w:val="18"/>
              </w:rPr>
              <w:t>Млади за животну среди</w:t>
            </w:r>
            <w:r w:rsidR="00467F50" w:rsidRPr="001A048A">
              <w:rPr>
                <w:sz w:val="18"/>
                <w:szCs w:val="18"/>
              </w:rPr>
              <w:t>ну</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Удружење за помоћ и подршку </w:t>
            </w:r>
            <w:r w:rsidR="008579BA">
              <w:rPr>
                <w:sz w:val="18"/>
                <w:szCs w:val="18"/>
              </w:rPr>
              <w:t>“</w:t>
            </w:r>
            <w:r w:rsidRPr="001A048A">
              <w:rPr>
                <w:sz w:val="18"/>
                <w:szCs w:val="18"/>
              </w:rPr>
              <w:t>ХУМАН</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207AA3" w:rsidP="00F729BE">
            <w:pPr>
              <w:jc w:val="center"/>
              <w:rPr>
                <w:noProof/>
                <w:sz w:val="18"/>
                <w:szCs w:val="18"/>
                <w:lang/>
              </w:rPr>
            </w:pPr>
            <w:r w:rsidRPr="00A9029D">
              <w:rPr>
                <w:noProof/>
                <w:sz w:val="18"/>
                <w:szCs w:val="18"/>
                <w:lang/>
              </w:rPr>
              <w:t>ј</w:t>
            </w:r>
            <w:r w:rsidR="00467F50" w:rsidRPr="00A9029D">
              <w:rPr>
                <w:noProof/>
                <w:sz w:val="18"/>
                <w:szCs w:val="18"/>
                <w:lang/>
              </w:rPr>
              <w:t>ун 2018</w:t>
            </w:r>
            <w:r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rFonts w:cs="Calibri"/>
                <w:sz w:val="18"/>
                <w:szCs w:val="18"/>
                <w:lang w:eastAsia="sr-Latn-CS"/>
              </w:rPr>
              <w:t>Едукација и формирање ставова младих према заштити и очувању животне средине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Летња школа фолклора</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КУД </w:t>
            </w:r>
            <w:r w:rsidR="008579BA">
              <w:rPr>
                <w:sz w:val="18"/>
                <w:szCs w:val="18"/>
              </w:rPr>
              <w:t>“</w:t>
            </w:r>
            <w:r w:rsidRPr="001A048A">
              <w:rPr>
                <w:sz w:val="18"/>
                <w:szCs w:val="18"/>
              </w:rPr>
              <w:t>Романо Ило</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ГО Младеновац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 xml:space="preserve">јул </w:t>
            </w:r>
            <w:r w:rsidR="008579BA" w:rsidRPr="00A9029D">
              <w:rPr>
                <w:noProof/>
                <w:sz w:val="18"/>
                <w:szCs w:val="18"/>
                <w:lang/>
              </w:rPr>
              <w:t>–</w:t>
            </w:r>
            <w:r w:rsidRPr="00A9029D">
              <w:rPr>
                <w:noProof/>
                <w:sz w:val="18"/>
                <w:szCs w:val="18"/>
                <w:lang/>
              </w:rPr>
              <w:t xml:space="preserve"> август 2018</w:t>
            </w:r>
            <w:r w:rsidR="00207AA3"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Окупљање деце у летњем периоду у циљу повећања младих чланова КУД-а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Подршка интеграцији </w:t>
            </w:r>
            <w:r w:rsidR="003E64BD" w:rsidRPr="003E64BD">
              <w:rPr>
                <w:color w:val="000000"/>
                <w:sz w:val="20"/>
                <w:szCs w:val="20"/>
              </w:rPr>
              <w:t xml:space="preserve">деце </w:t>
            </w:r>
            <w:r w:rsidR="003E64BD" w:rsidRPr="003E64BD">
              <w:rPr>
                <w:color w:val="000000"/>
                <w:sz w:val="20"/>
                <w:szCs w:val="20"/>
                <w:lang/>
              </w:rPr>
              <w:t>ромске националности</w:t>
            </w:r>
            <w:r w:rsidR="003E64BD" w:rsidRPr="003E64BD">
              <w:rPr>
                <w:sz w:val="20"/>
                <w:szCs w:val="20"/>
                <w:lang/>
              </w:rPr>
              <w:t xml:space="preserve"> </w:t>
            </w:r>
            <w:r w:rsidRPr="001A048A">
              <w:rPr>
                <w:sz w:val="18"/>
                <w:szCs w:val="18"/>
              </w:rPr>
              <w:t>у предшколски и школски систем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Центар за заштиту људских и мањинских права и вредности “ОКО”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467F50" w:rsidP="00F729BE">
            <w:pPr>
              <w:jc w:val="center"/>
              <w:rPr>
                <w:noProof/>
                <w:sz w:val="18"/>
                <w:szCs w:val="18"/>
                <w:lang/>
              </w:rPr>
            </w:pPr>
            <w:r w:rsidRPr="00A9029D">
              <w:rPr>
                <w:noProof/>
                <w:sz w:val="18"/>
                <w:szCs w:val="18"/>
                <w:lang/>
              </w:rPr>
              <w:t>новембар 2018.-март 2019.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3E64BD" w:rsidP="00F729BE">
            <w:pPr>
              <w:jc w:val="center"/>
              <w:rPr>
                <w:sz w:val="18"/>
                <w:szCs w:val="18"/>
              </w:rPr>
            </w:pPr>
            <w:r>
              <w:rPr>
                <w:sz w:val="18"/>
                <w:szCs w:val="18"/>
              </w:rPr>
              <w:t xml:space="preserve">Обезбеђивање подршке </w:t>
            </w:r>
            <w:r w:rsidR="00467F50" w:rsidRPr="001A048A">
              <w:rPr>
                <w:sz w:val="18"/>
                <w:szCs w:val="18"/>
              </w:rPr>
              <w:t xml:space="preserve"> деци </w:t>
            </w:r>
            <w:r>
              <w:rPr>
                <w:sz w:val="18"/>
                <w:szCs w:val="18"/>
                <w:lang/>
              </w:rPr>
              <w:t xml:space="preserve">ромске националности </w:t>
            </w:r>
            <w:r w:rsidR="00467F50" w:rsidRPr="001A048A">
              <w:rPr>
                <w:sz w:val="18"/>
                <w:szCs w:val="18"/>
              </w:rPr>
              <w:t>за припрему, интеграцију и укључивање у образовни систем; подршка и помоћ родитељима за упис деце у предшколску установу и школу.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800.000,00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Градска управа града Београда, Секретаријат за социјану заштиту</w:t>
            </w:r>
          </w:p>
        </w:tc>
      </w:tr>
      <w:tr w:rsidR="00467F50" w:rsidRPr="007430B6" w:rsidTr="00705BF7">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8579BA" w:rsidP="00F729BE">
            <w:pPr>
              <w:jc w:val="center"/>
              <w:rPr>
                <w:sz w:val="18"/>
                <w:szCs w:val="18"/>
              </w:rPr>
            </w:pPr>
            <w:r>
              <w:rPr>
                <w:sz w:val="18"/>
                <w:szCs w:val="18"/>
              </w:rPr>
              <w:t>“</w:t>
            </w:r>
            <w:r w:rsidR="00467F50" w:rsidRPr="001A048A">
              <w:rPr>
                <w:sz w:val="18"/>
                <w:szCs w:val="18"/>
              </w:rPr>
              <w:t>Мозаик</w:t>
            </w:r>
            <w:r>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 xml:space="preserve">Друштво за науку, просвету, образовање, културу и социјална питања </w:t>
            </w:r>
            <w:r w:rsidR="008579BA">
              <w:rPr>
                <w:sz w:val="18"/>
                <w:szCs w:val="18"/>
              </w:rPr>
              <w:t>“</w:t>
            </w:r>
            <w:r w:rsidRPr="001A048A">
              <w:rPr>
                <w:sz w:val="18"/>
                <w:szCs w:val="18"/>
              </w:rPr>
              <w:t>РОМ</w:t>
            </w:r>
            <w:r w:rsidR="008579BA">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A9029D" w:rsidRDefault="00207AA3" w:rsidP="00F729BE">
            <w:pPr>
              <w:jc w:val="center"/>
              <w:rPr>
                <w:noProof/>
                <w:sz w:val="18"/>
                <w:szCs w:val="18"/>
                <w:lang/>
              </w:rPr>
            </w:pPr>
            <w:r w:rsidRPr="00A9029D">
              <w:rPr>
                <w:noProof/>
                <w:sz w:val="18"/>
                <w:szCs w:val="18"/>
                <w:lang/>
              </w:rPr>
              <w:t>д</w:t>
            </w:r>
            <w:r w:rsidR="00467F50" w:rsidRPr="00A9029D">
              <w:rPr>
                <w:noProof/>
                <w:sz w:val="18"/>
                <w:szCs w:val="18"/>
                <w:lang/>
              </w:rPr>
              <w:t>ецембар 2018</w:t>
            </w:r>
            <w:r w:rsidRPr="00A9029D">
              <w:rPr>
                <w:noProof/>
                <w:sz w:val="18"/>
                <w:szCs w:val="18"/>
                <w:lang/>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Новогодишња приредба за ромску децу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F50" w:rsidRPr="001A048A" w:rsidRDefault="00467F50" w:rsidP="00F729BE">
            <w:pPr>
              <w:jc w:val="center"/>
              <w:rPr>
                <w:sz w:val="18"/>
                <w:szCs w:val="18"/>
              </w:rPr>
            </w:pPr>
            <w:r w:rsidRPr="001A048A">
              <w:rPr>
                <w:sz w:val="18"/>
                <w:szCs w:val="18"/>
              </w:rPr>
              <w:t>70.000,00</w:t>
            </w:r>
          </w:p>
          <w:p w:rsidR="00467F50" w:rsidRPr="001A048A" w:rsidRDefault="00467F50" w:rsidP="00F729BE">
            <w:pPr>
              <w:jc w:val="center"/>
              <w:rPr>
                <w:sz w:val="18"/>
                <w:szCs w:val="18"/>
              </w:rPr>
            </w:pPr>
            <w:r w:rsidRPr="001A048A">
              <w:rPr>
                <w:sz w:val="18"/>
                <w:szCs w:val="18"/>
              </w:rPr>
              <w:t>РСД</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67F50" w:rsidRPr="001A048A" w:rsidRDefault="001050C3" w:rsidP="00F729BE">
            <w:pPr>
              <w:jc w:val="center"/>
              <w:rPr>
                <w:sz w:val="18"/>
                <w:szCs w:val="18"/>
              </w:rPr>
            </w:pPr>
            <w:r w:rsidRPr="001A048A">
              <w:rPr>
                <w:sz w:val="18"/>
                <w:szCs w:val="18"/>
              </w:rPr>
              <w:t>/</w:t>
            </w:r>
          </w:p>
        </w:tc>
      </w:tr>
    </w:tbl>
    <w:p w:rsidR="00705BF7" w:rsidRPr="00BC261F" w:rsidRDefault="00A9029D" w:rsidP="00BC261F">
      <w:pPr>
        <w:pStyle w:val="Default"/>
        <w:spacing w:before="120"/>
        <w:jc w:val="both"/>
        <w:rPr>
          <w:rFonts w:asciiTheme="minorHAnsi" w:hAnsiTheme="minorHAnsi" w:cstheme="minorHAnsi"/>
          <w:bCs/>
          <w:i/>
          <w:sz w:val="20"/>
          <w:szCs w:val="20"/>
        </w:rPr>
        <w:sectPr w:rsidR="00705BF7" w:rsidRPr="00BC261F" w:rsidSect="00705BF7">
          <w:pgSz w:w="15840" w:h="12240" w:orient="landscape"/>
          <w:pgMar w:top="1440" w:right="1440" w:bottom="1440" w:left="1440" w:header="720" w:footer="720" w:gutter="0"/>
          <w:cols w:space="720"/>
          <w:docGrid w:linePitch="360"/>
        </w:sectPr>
      </w:pPr>
      <w:r w:rsidRPr="007C3929">
        <w:rPr>
          <w:rFonts w:asciiTheme="minorHAnsi" w:hAnsiTheme="minorHAnsi" w:cstheme="minorHAnsi"/>
          <w:bCs/>
          <w:i/>
          <w:sz w:val="20"/>
          <w:szCs w:val="20"/>
        </w:rPr>
        <w:t xml:space="preserve">Извор: Упитник за припрему ситуационе анализе за потребу израде ЛАП за инклузију Рома попуњен од стране </w:t>
      </w:r>
      <w:r w:rsidR="00BC261F">
        <w:rPr>
          <w:rFonts w:asciiTheme="minorHAnsi" w:hAnsiTheme="minorHAnsi" w:cstheme="minorHAnsi"/>
          <w:bCs/>
          <w:i/>
          <w:sz w:val="20"/>
          <w:szCs w:val="20"/>
        </w:rPr>
        <w:t>представника ГО Младеновац</w:t>
      </w:r>
    </w:p>
    <w:p w:rsidR="00CC60CF" w:rsidRDefault="00CC60CF" w:rsidP="005D15C9"/>
    <w:p w:rsidR="000A4852" w:rsidRPr="000A4852" w:rsidRDefault="008C77D7" w:rsidP="000A4852">
      <w:pPr>
        <w:pStyle w:val="Heading2"/>
      </w:pPr>
      <w:bookmarkStart w:id="21" w:name="_Toc9611843"/>
      <w:r>
        <w:t>SWOT анализа</w:t>
      </w:r>
      <w:bookmarkEnd w:id="21"/>
    </w:p>
    <w:p w:rsidR="008C77D7" w:rsidRDefault="00233846" w:rsidP="00233846">
      <w:pPr>
        <w:pStyle w:val="Heading3"/>
      </w:pPr>
      <w:bookmarkStart w:id="22" w:name="_Toc9611844"/>
      <w:r>
        <w:t>Образовање</w:t>
      </w:r>
      <w:bookmarkEnd w:id="22"/>
    </w:p>
    <w:p w:rsidR="00233846" w:rsidRPr="00233846" w:rsidRDefault="00233846" w:rsidP="0023384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9"/>
        <w:gridCol w:w="3793"/>
      </w:tblGrid>
      <w:tr w:rsidR="00F729BE" w:rsidRPr="00130C92" w:rsidTr="000A4852">
        <w:tc>
          <w:tcPr>
            <w:tcW w:w="5269" w:type="dxa"/>
            <w:shd w:val="clear" w:color="auto" w:fill="8DB3E2"/>
          </w:tcPr>
          <w:p w:rsidR="00F729BE" w:rsidRPr="00A252A8" w:rsidRDefault="00F729BE" w:rsidP="00F729BE">
            <w:pPr>
              <w:spacing w:before="60" w:after="60"/>
              <w:jc w:val="center"/>
              <w:rPr>
                <w:b/>
              </w:rPr>
            </w:pPr>
            <w:r w:rsidRPr="00A252A8">
              <w:rPr>
                <w:b/>
              </w:rPr>
              <w:t>СНАГЕ</w:t>
            </w:r>
          </w:p>
        </w:tc>
        <w:tc>
          <w:tcPr>
            <w:tcW w:w="3793" w:type="dxa"/>
            <w:shd w:val="clear" w:color="auto" w:fill="8DB3E2"/>
          </w:tcPr>
          <w:p w:rsidR="00F729BE" w:rsidRPr="00A252A8" w:rsidRDefault="00F729BE" w:rsidP="00F729BE">
            <w:pPr>
              <w:spacing w:before="60" w:after="60"/>
              <w:jc w:val="center"/>
              <w:rPr>
                <w:b/>
              </w:rPr>
            </w:pPr>
            <w:r w:rsidRPr="00A252A8">
              <w:rPr>
                <w:b/>
              </w:rPr>
              <w:t>СЛАБОСТИ</w:t>
            </w:r>
          </w:p>
        </w:tc>
      </w:tr>
      <w:tr w:rsidR="00F729BE" w:rsidRPr="00130C92" w:rsidTr="000A4852">
        <w:tc>
          <w:tcPr>
            <w:tcW w:w="5269" w:type="dxa"/>
            <w:shd w:val="clear" w:color="auto" w:fill="auto"/>
          </w:tcPr>
          <w:p w:rsidR="00DF1C01" w:rsidRPr="003E64BD" w:rsidRDefault="00DF1C01" w:rsidP="00E70B43">
            <w:pPr>
              <w:pStyle w:val="ListParagraph"/>
              <w:numPr>
                <w:ilvl w:val="0"/>
                <w:numId w:val="21"/>
              </w:numPr>
              <w:spacing w:before="0"/>
              <w:ind w:left="142" w:hanging="142"/>
              <w:jc w:val="left"/>
              <w:rPr>
                <w:rFonts w:cstheme="minorHAnsi"/>
                <w:sz w:val="20"/>
                <w:szCs w:val="20"/>
              </w:rPr>
            </w:pPr>
            <w:r w:rsidRPr="003E64BD">
              <w:rPr>
                <w:rFonts w:cstheme="minorHAnsi"/>
                <w:sz w:val="20"/>
                <w:szCs w:val="20"/>
              </w:rPr>
              <w:t>Стручно оспособљени наставни</w:t>
            </w:r>
            <w:r w:rsidR="00445C63" w:rsidRPr="003E64BD">
              <w:rPr>
                <w:rFonts w:cstheme="minorHAnsi"/>
                <w:sz w:val="20"/>
                <w:szCs w:val="20"/>
              </w:rPr>
              <w:t xml:space="preserve"> и васпитачки </w:t>
            </w:r>
            <w:r w:rsidRPr="003E64BD">
              <w:rPr>
                <w:rFonts w:cstheme="minorHAnsi"/>
                <w:sz w:val="20"/>
                <w:szCs w:val="20"/>
              </w:rPr>
              <w:t xml:space="preserve"> кадар за инклузију </w:t>
            </w:r>
            <w:r w:rsidR="003E64BD" w:rsidRPr="003E64BD">
              <w:rPr>
                <w:rFonts w:cstheme="minorHAnsi"/>
                <w:color w:val="000000"/>
                <w:sz w:val="20"/>
                <w:szCs w:val="20"/>
              </w:rPr>
              <w:t xml:space="preserve">деце </w:t>
            </w:r>
            <w:r w:rsidR="003E64BD" w:rsidRPr="003E64BD">
              <w:rPr>
                <w:rFonts w:cstheme="minorHAnsi"/>
                <w:color w:val="000000"/>
                <w:sz w:val="20"/>
                <w:szCs w:val="20"/>
                <w:lang/>
              </w:rPr>
              <w:t xml:space="preserve">ромске националности </w:t>
            </w:r>
            <w:r w:rsidRPr="003E64BD">
              <w:rPr>
                <w:rFonts w:cstheme="minorHAnsi"/>
                <w:sz w:val="20"/>
                <w:szCs w:val="20"/>
              </w:rPr>
              <w:t>у процес образовања и васпитања</w:t>
            </w:r>
          </w:p>
          <w:p w:rsidR="00F729BE" w:rsidRPr="003E64BD" w:rsidRDefault="007127B3" w:rsidP="00E70B43">
            <w:pPr>
              <w:pStyle w:val="ListParagraph"/>
              <w:numPr>
                <w:ilvl w:val="0"/>
                <w:numId w:val="21"/>
              </w:numPr>
              <w:spacing w:before="0"/>
              <w:ind w:left="142" w:hanging="142"/>
              <w:jc w:val="left"/>
              <w:rPr>
                <w:rFonts w:cstheme="minorHAnsi"/>
                <w:sz w:val="18"/>
                <w:szCs w:val="18"/>
              </w:rPr>
            </w:pPr>
            <w:r w:rsidRPr="003E64BD">
              <w:rPr>
                <w:rFonts w:cstheme="minorHAnsi"/>
                <w:sz w:val="20"/>
                <w:szCs w:val="20"/>
              </w:rPr>
              <w:t>Растући број</w:t>
            </w:r>
            <w:r w:rsidR="00792FEE" w:rsidRPr="003E64BD">
              <w:rPr>
                <w:rFonts w:cstheme="minorHAnsi"/>
                <w:sz w:val="20"/>
                <w:szCs w:val="20"/>
                <w:lang/>
              </w:rPr>
              <w:t xml:space="preserve"> </w:t>
            </w:r>
            <w:r w:rsidR="003E64BD" w:rsidRPr="003E64BD">
              <w:rPr>
                <w:rFonts w:cstheme="minorHAnsi"/>
                <w:color w:val="000000"/>
                <w:sz w:val="18"/>
                <w:szCs w:val="18"/>
              </w:rPr>
              <w:t xml:space="preserve">деце </w:t>
            </w:r>
            <w:r w:rsidR="003E64BD" w:rsidRPr="003E64BD">
              <w:rPr>
                <w:rFonts w:cstheme="minorHAnsi"/>
                <w:color w:val="000000"/>
                <w:sz w:val="18"/>
                <w:szCs w:val="18"/>
                <w:lang/>
              </w:rPr>
              <w:t xml:space="preserve">ромске националности </w:t>
            </w:r>
            <w:r w:rsidR="00F729BE" w:rsidRPr="003E64BD">
              <w:rPr>
                <w:rFonts w:cstheme="minorHAnsi"/>
                <w:sz w:val="18"/>
                <w:szCs w:val="18"/>
              </w:rPr>
              <w:t xml:space="preserve">у </w:t>
            </w:r>
            <w:r w:rsidRPr="003E64BD">
              <w:rPr>
                <w:rFonts w:cstheme="minorHAnsi"/>
                <w:sz w:val="18"/>
                <w:szCs w:val="18"/>
              </w:rPr>
              <w:t>припремном предшколском програму</w:t>
            </w:r>
          </w:p>
          <w:p w:rsidR="00F729BE" w:rsidRPr="003E64BD" w:rsidRDefault="00DF1C01" w:rsidP="00E70B43">
            <w:pPr>
              <w:pStyle w:val="ListParagraph"/>
              <w:numPr>
                <w:ilvl w:val="0"/>
                <w:numId w:val="21"/>
              </w:numPr>
              <w:spacing w:before="0"/>
              <w:ind w:left="142" w:hanging="142"/>
              <w:jc w:val="left"/>
              <w:rPr>
                <w:rFonts w:cstheme="minorHAnsi"/>
                <w:sz w:val="20"/>
                <w:szCs w:val="20"/>
              </w:rPr>
            </w:pPr>
            <w:r w:rsidRPr="003E64BD">
              <w:rPr>
                <w:rFonts w:cstheme="minorHAnsi"/>
                <w:sz w:val="18"/>
                <w:szCs w:val="18"/>
              </w:rPr>
              <w:t>У</w:t>
            </w:r>
            <w:r w:rsidR="00F729BE" w:rsidRPr="003E64BD">
              <w:rPr>
                <w:rFonts w:cstheme="minorHAnsi"/>
                <w:sz w:val="18"/>
                <w:szCs w:val="18"/>
              </w:rPr>
              <w:t xml:space="preserve">пис </w:t>
            </w:r>
            <w:r w:rsidR="007127B3" w:rsidRPr="003E64BD">
              <w:rPr>
                <w:rFonts w:cstheme="minorHAnsi"/>
                <w:sz w:val="18"/>
                <w:szCs w:val="18"/>
              </w:rPr>
              <w:t xml:space="preserve">ромских </w:t>
            </w:r>
            <w:r w:rsidR="00F729BE" w:rsidRPr="003E64BD">
              <w:rPr>
                <w:rFonts w:cstheme="minorHAnsi"/>
                <w:sz w:val="18"/>
                <w:szCs w:val="18"/>
              </w:rPr>
              <w:t>ученика</w:t>
            </w:r>
            <w:r w:rsidR="00792FEE" w:rsidRPr="003E64BD">
              <w:rPr>
                <w:rFonts w:cstheme="minorHAnsi"/>
                <w:sz w:val="18"/>
                <w:szCs w:val="18"/>
              </w:rPr>
              <w:t>/</w:t>
            </w:r>
            <w:r w:rsidR="007127B3" w:rsidRPr="003E64BD">
              <w:rPr>
                <w:rFonts w:cstheme="minorHAnsi"/>
                <w:sz w:val="18"/>
                <w:szCs w:val="18"/>
              </w:rPr>
              <w:t>ца</w:t>
            </w:r>
            <w:r w:rsidR="00F729BE" w:rsidRPr="003E64BD">
              <w:rPr>
                <w:rFonts w:cstheme="minorHAnsi"/>
                <w:sz w:val="18"/>
                <w:szCs w:val="18"/>
              </w:rPr>
              <w:t xml:space="preserve"> у п</w:t>
            </w:r>
            <w:r w:rsidR="007127B3" w:rsidRPr="003E64BD">
              <w:rPr>
                <w:rFonts w:cstheme="minorHAnsi"/>
                <w:sz w:val="18"/>
                <w:szCs w:val="18"/>
              </w:rPr>
              <w:t>рви</w:t>
            </w:r>
            <w:r w:rsidR="007127B3" w:rsidRPr="003E64BD">
              <w:rPr>
                <w:rFonts w:cstheme="minorHAnsi"/>
                <w:sz w:val="20"/>
                <w:szCs w:val="20"/>
              </w:rPr>
              <w:t xml:space="preserve"> разред у складу са узрастом</w:t>
            </w:r>
          </w:p>
          <w:p w:rsidR="00DF1C01" w:rsidRPr="003E64BD" w:rsidRDefault="00DF1C01" w:rsidP="00E70B43">
            <w:pPr>
              <w:pStyle w:val="ListParagraph"/>
              <w:numPr>
                <w:ilvl w:val="0"/>
                <w:numId w:val="21"/>
              </w:numPr>
              <w:spacing w:before="60"/>
              <w:ind w:left="144" w:hanging="144"/>
              <w:jc w:val="left"/>
              <w:rPr>
                <w:rFonts w:cstheme="minorHAnsi"/>
                <w:sz w:val="20"/>
                <w:szCs w:val="20"/>
              </w:rPr>
            </w:pPr>
            <w:r w:rsidRPr="003E64BD">
              <w:rPr>
                <w:rFonts w:cstheme="minorHAnsi"/>
                <w:sz w:val="20"/>
                <w:szCs w:val="20"/>
              </w:rPr>
              <w:t xml:space="preserve">Прилагођавање наставних садржаја индивидуалним потребама и способностима </w:t>
            </w:r>
            <w:r w:rsidR="003E64BD" w:rsidRPr="003E64BD">
              <w:rPr>
                <w:rFonts w:cstheme="minorHAnsi"/>
                <w:color w:val="000000"/>
                <w:sz w:val="18"/>
                <w:szCs w:val="18"/>
              </w:rPr>
              <w:t xml:space="preserve">деце </w:t>
            </w:r>
            <w:r w:rsidR="003E64BD" w:rsidRPr="003E64BD">
              <w:rPr>
                <w:rFonts w:cstheme="minorHAnsi"/>
                <w:color w:val="000000"/>
                <w:sz w:val="18"/>
                <w:szCs w:val="18"/>
                <w:lang/>
              </w:rPr>
              <w:t>ромске националности</w:t>
            </w:r>
          </w:p>
          <w:p w:rsidR="00DF1C01" w:rsidRPr="003E64BD" w:rsidRDefault="00DF1C01" w:rsidP="00E70B43">
            <w:pPr>
              <w:pStyle w:val="ListParagraph"/>
              <w:numPr>
                <w:ilvl w:val="0"/>
                <w:numId w:val="21"/>
              </w:numPr>
              <w:spacing w:before="60"/>
              <w:ind w:left="144" w:hanging="144"/>
              <w:jc w:val="left"/>
              <w:rPr>
                <w:rFonts w:cstheme="minorHAnsi"/>
                <w:sz w:val="20"/>
                <w:szCs w:val="20"/>
              </w:rPr>
            </w:pPr>
            <w:r w:rsidRPr="003E64BD">
              <w:rPr>
                <w:rFonts w:cstheme="minorHAnsi"/>
                <w:sz w:val="20"/>
                <w:szCs w:val="20"/>
              </w:rPr>
              <w:t>Организован продужени боравак деце у школи</w:t>
            </w:r>
          </w:p>
          <w:p w:rsidR="00DF1C01" w:rsidRPr="003E64BD" w:rsidRDefault="00DF1C01" w:rsidP="00E70B43">
            <w:pPr>
              <w:pStyle w:val="ListParagraph"/>
              <w:numPr>
                <w:ilvl w:val="0"/>
                <w:numId w:val="21"/>
              </w:numPr>
              <w:spacing w:before="60"/>
              <w:ind w:left="144" w:hanging="144"/>
              <w:jc w:val="left"/>
              <w:rPr>
                <w:rFonts w:cstheme="minorHAnsi"/>
                <w:sz w:val="20"/>
                <w:szCs w:val="20"/>
              </w:rPr>
            </w:pPr>
            <w:r w:rsidRPr="003E64BD">
              <w:rPr>
                <w:rFonts w:cstheme="minorHAnsi"/>
                <w:sz w:val="20"/>
                <w:szCs w:val="20"/>
              </w:rPr>
              <w:t xml:space="preserve">Укљученост </w:t>
            </w:r>
            <w:r w:rsidR="003E64BD" w:rsidRPr="003E64BD">
              <w:rPr>
                <w:rFonts w:cstheme="minorHAnsi"/>
                <w:color w:val="000000"/>
                <w:sz w:val="18"/>
                <w:szCs w:val="18"/>
              </w:rPr>
              <w:t xml:space="preserve">деце </w:t>
            </w:r>
            <w:r w:rsidR="003E64BD" w:rsidRPr="003E64BD">
              <w:rPr>
                <w:rFonts w:cstheme="minorHAnsi"/>
                <w:color w:val="000000"/>
                <w:sz w:val="18"/>
                <w:szCs w:val="18"/>
                <w:lang/>
              </w:rPr>
              <w:t xml:space="preserve">ромске националности </w:t>
            </w:r>
            <w:r w:rsidRPr="003E64BD">
              <w:rPr>
                <w:rFonts w:cstheme="minorHAnsi"/>
                <w:sz w:val="20"/>
                <w:szCs w:val="20"/>
              </w:rPr>
              <w:t>у све наставне и ваннаставне активности које организују школе</w:t>
            </w:r>
          </w:p>
          <w:p w:rsidR="00DF1C01" w:rsidRPr="003E64BD" w:rsidRDefault="00DF1C01" w:rsidP="00E70B43">
            <w:pPr>
              <w:pStyle w:val="ListParagraph"/>
              <w:numPr>
                <w:ilvl w:val="0"/>
                <w:numId w:val="21"/>
              </w:numPr>
              <w:spacing w:before="60"/>
              <w:ind w:left="144" w:hanging="144"/>
              <w:jc w:val="left"/>
              <w:rPr>
                <w:rFonts w:cstheme="minorHAnsi"/>
                <w:sz w:val="20"/>
                <w:szCs w:val="20"/>
              </w:rPr>
            </w:pPr>
            <w:r w:rsidRPr="003E64BD">
              <w:rPr>
                <w:rFonts w:cstheme="minorHAnsi"/>
                <w:sz w:val="20"/>
                <w:szCs w:val="20"/>
              </w:rPr>
              <w:t>Поштовање различитости у образовном процесу – језика и културе (обележавање датума значајних за Роме)</w:t>
            </w:r>
          </w:p>
          <w:p w:rsidR="00F729BE" w:rsidRPr="003E64BD" w:rsidRDefault="00F729BE" w:rsidP="00E70B43">
            <w:pPr>
              <w:pStyle w:val="ListParagraph"/>
              <w:numPr>
                <w:ilvl w:val="0"/>
                <w:numId w:val="21"/>
              </w:numPr>
              <w:spacing w:before="0"/>
              <w:ind w:left="142" w:hanging="142"/>
              <w:jc w:val="left"/>
              <w:rPr>
                <w:rFonts w:cstheme="minorHAnsi"/>
                <w:sz w:val="20"/>
                <w:szCs w:val="20"/>
              </w:rPr>
            </w:pPr>
            <w:r w:rsidRPr="003E64BD">
              <w:rPr>
                <w:rFonts w:cstheme="minorHAnsi"/>
                <w:sz w:val="20"/>
                <w:szCs w:val="20"/>
              </w:rPr>
              <w:t xml:space="preserve">Добра уклопљивост </w:t>
            </w:r>
            <w:r w:rsidR="007127B3" w:rsidRPr="003E64BD">
              <w:rPr>
                <w:rFonts w:cstheme="minorHAnsi"/>
                <w:sz w:val="20"/>
                <w:szCs w:val="20"/>
              </w:rPr>
              <w:t xml:space="preserve">ромских ђака </w:t>
            </w:r>
            <w:r w:rsidRPr="003E64BD">
              <w:rPr>
                <w:rFonts w:cstheme="minorHAnsi"/>
                <w:sz w:val="20"/>
                <w:szCs w:val="20"/>
              </w:rPr>
              <w:t>са</w:t>
            </w:r>
            <w:r w:rsidR="007127B3" w:rsidRPr="003E64BD">
              <w:rPr>
                <w:rFonts w:cstheme="minorHAnsi"/>
                <w:sz w:val="20"/>
                <w:szCs w:val="20"/>
              </w:rPr>
              <w:t xml:space="preserve"> вршњацима других националности</w:t>
            </w:r>
          </w:p>
          <w:p w:rsidR="00F729BE" w:rsidRPr="003C48B7" w:rsidRDefault="00F729BE" w:rsidP="00E70B43">
            <w:pPr>
              <w:pStyle w:val="ListParagraph"/>
              <w:numPr>
                <w:ilvl w:val="0"/>
                <w:numId w:val="21"/>
              </w:numPr>
              <w:spacing w:before="60"/>
              <w:ind w:left="144" w:hanging="144"/>
              <w:jc w:val="left"/>
              <w:rPr>
                <w:sz w:val="20"/>
                <w:szCs w:val="20"/>
              </w:rPr>
            </w:pPr>
            <w:r w:rsidRPr="003E64BD">
              <w:rPr>
                <w:rFonts w:cstheme="minorHAnsi"/>
                <w:sz w:val="20"/>
                <w:szCs w:val="20"/>
              </w:rPr>
              <w:t>Организовано</w:t>
            </w:r>
            <w:r w:rsidR="007127B3" w:rsidRPr="003E64BD">
              <w:rPr>
                <w:rFonts w:cstheme="minorHAnsi"/>
                <w:sz w:val="20"/>
                <w:szCs w:val="20"/>
              </w:rPr>
              <w:t xml:space="preserve"> подстицање хуманитарних акци</w:t>
            </w:r>
            <w:r w:rsidR="003E64BD">
              <w:rPr>
                <w:rFonts w:cstheme="minorHAnsi"/>
                <w:sz w:val="20"/>
                <w:szCs w:val="20"/>
              </w:rPr>
              <w:t xml:space="preserve">ја намењених сиромашној </w:t>
            </w:r>
            <w:r w:rsidR="007127B3" w:rsidRPr="003E64BD">
              <w:rPr>
                <w:rFonts w:cstheme="minorHAnsi"/>
                <w:sz w:val="20"/>
                <w:szCs w:val="20"/>
              </w:rPr>
              <w:t>деци</w:t>
            </w:r>
            <w:r w:rsidR="003E64BD">
              <w:rPr>
                <w:rFonts w:cstheme="minorHAnsi"/>
                <w:sz w:val="20"/>
                <w:szCs w:val="20"/>
                <w:lang/>
              </w:rPr>
              <w:t xml:space="preserve"> из ромске популације</w:t>
            </w:r>
          </w:p>
        </w:tc>
        <w:tc>
          <w:tcPr>
            <w:tcW w:w="3793" w:type="dxa"/>
            <w:shd w:val="clear" w:color="auto" w:fill="auto"/>
          </w:tcPr>
          <w:p w:rsidR="00F729BE" w:rsidRDefault="00F729BE" w:rsidP="00E70B43">
            <w:pPr>
              <w:pStyle w:val="ListParagraph"/>
              <w:numPr>
                <w:ilvl w:val="0"/>
                <w:numId w:val="21"/>
              </w:numPr>
              <w:spacing w:before="0"/>
              <w:ind w:left="142" w:hanging="142"/>
              <w:jc w:val="left"/>
              <w:rPr>
                <w:rFonts w:eastAsia="TTFF4BE280t00" w:cs="Arial"/>
                <w:sz w:val="20"/>
                <w:szCs w:val="20"/>
              </w:rPr>
            </w:pPr>
            <w:r w:rsidRPr="00F729BE">
              <w:rPr>
                <w:rFonts w:eastAsia="TTFF4BE280t00" w:cs="Arial"/>
                <w:sz w:val="20"/>
                <w:szCs w:val="20"/>
              </w:rPr>
              <w:t xml:space="preserve">Недовољна свест </w:t>
            </w:r>
            <w:r w:rsidR="009F1477">
              <w:rPr>
                <w:rFonts w:eastAsia="TTFF4BE280t00" w:cs="Arial"/>
                <w:sz w:val="20"/>
                <w:szCs w:val="20"/>
              </w:rPr>
              <w:t xml:space="preserve">родитеља </w:t>
            </w:r>
            <w:r w:rsidR="003E64BD" w:rsidRPr="003E64BD">
              <w:rPr>
                <w:rFonts w:cstheme="minorHAnsi"/>
                <w:color w:val="000000"/>
                <w:sz w:val="18"/>
                <w:szCs w:val="18"/>
              </w:rPr>
              <w:t xml:space="preserve">деце </w:t>
            </w:r>
            <w:r w:rsidR="003E64BD" w:rsidRPr="003E64BD">
              <w:rPr>
                <w:rFonts w:cstheme="minorHAnsi"/>
                <w:color w:val="000000"/>
                <w:sz w:val="18"/>
                <w:szCs w:val="18"/>
                <w:lang/>
              </w:rPr>
              <w:t xml:space="preserve">ромске националности </w:t>
            </w:r>
            <w:r w:rsidRPr="00F729BE">
              <w:rPr>
                <w:rFonts w:eastAsia="TTFF4BE280t00" w:cs="Arial"/>
                <w:sz w:val="20"/>
                <w:szCs w:val="20"/>
              </w:rPr>
              <w:t xml:space="preserve">о значају образовања </w:t>
            </w:r>
          </w:p>
          <w:p w:rsidR="001B6D9C" w:rsidRPr="001B6D9C" w:rsidRDefault="001B6D9C" w:rsidP="00E70B43">
            <w:pPr>
              <w:pStyle w:val="ListParagraph"/>
              <w:numPr>
                <w:ilvl w:val="0"/>
                <w:numId w:val="21"/>
              </w:numPr>
              <w:spacing w:before="0"/>
              <w:ind w:left="142" w:hanging="142"/>
              <w:jc w:val="left"/>
              <w:rPr>
                <w:sz w:val="20"/>
                <w:szCs w:val="20"/>
              </w:rPr>
            </w:pPr>
            <w:r>
              <w:rPr>
                <w:sz w:val="20"/>
                <w:szCs w:val="20"/>
              </w:rPr>
              <w:t>Непостојање педагошког</w:t>
            </w:r>
            <w:r w:rsidRPr="00F729BE">
              <w:rPr>
                <w:sz w:val="20"/>
                <w:szCs w:val="20"/>
              </w:rPr>
              <w:t xml:space="preserve"> асистент</w:t>
            </w:r>
            <w:r>
              <w:rPr>
                <w:sz w:val="20"/>
                <w:szCs w:val="20"/>
              </w:rPr>
              <w:t>а</w:t>
            </w:r>
            <w:r w:rsidRPr="00F729BE">
              <w:rPr>
                <w:sz w:val="20"/>
                <w:szCs w:val="20"/>
              </w:rPr>
              <w:t xml:space="preserve"> кој</w:t>
            </w:r>
            <w:r>
              <w:rPr>
                <w:sz w:val="20"/>
                <w:szCs w:val="20"/>
              </w:rPr>
              <w:t>и познаје (говори) ромски језик</w:t>
            </w:r>
          </w:p>
          <w:p w:rsidR="00445C63" w:rsidRPr="00792FEE" w:rsidRDefault="00445C63" w:rsidP="00E70B43">
            <w:pPr>
              <w:pStyle w:val="ListParagraph"/>
              <w:numPr>
                <w:ilvl w:val="0"/>
                <w:numId w:val="21"/>
              </w:numPr>
              <w:spacing w:before="0"/>
              <w:ind w:left="142" w:hanging="142"/>
              <w:jc w:val="left"/>
              <w:rPr>
                <w:sz w:val="20"/>
                <w:szCs w:val="20"/>
              </w:rPr>
            </w:pPr>
            <w:r w:rsidRPr="00792FEE">
              <w:rPr>
                <w:sz w:val="20"/>
                <w:szCs w:val="20"/>
              </w:rPr>
              <w:t>Лоша социјално-економска ситуација ромских породица</w:t>
            </w:r>
          </w:p>
          <w:p w:rsidR="00F729BE" w:rsidRPr="00792FEE" w:rsidRDefault="00F729BE" w:rsidP="00E70B43">
            <w:pPr>
              <w:pStyle w:val="ListParagraph"/>
              <w:numPr>
                <w:ilvl w:val="0"/>
                <w:numId w:val="21"/>
              </w:numPr>
              <w:spacing w:before="0"/>
              <w:ind w:left="142" w:hanging="142"/>
              <w:jc w:val="left"/>
              <w:rPr>
                <w:sz w:val="20"/>
                <w:szCs w:val="20"/>
              </w:rPr>
            </w:pPr>
            <w:r w:rsidRPr="00792FEE">
              <w:rPr>
                <w:sz w:val="20"/>
                <w:szCs w:val="20"/>
              </w:rPr>
              <w:t>Нередовно поха</w:t>
            </w:r>
            <w:r w:rsidR="009F1477" w:rsidRPr="00792FEE">
              <w:rPr>
                <w:sz w:val="20"/>
                <w:szCs w:val="20"/>
              </w:rPr>
              <w:t>ђање редовног наставног процеса</w:t>
            </w:r>
          </w:p>
          <w:p w:rsidR="003E64BD" w:rsidRPr="003E64BD" w:rsidRDefault="00445C63" w:rsidP="00E70B43">
            <w:pPr>
              <w:pStyle w:val="ListParagraph"/>
              <w:numPr>
                <w:ilvl w:val="0"/>
                <w:numId w:val="21"/>
              </w:numPr>
              <w:spacing w:before="0"/>
              <w:ind w:left="142" w:hanging="142"/>
              <w:jc w:val="left"/>
              <w:rPr>
                <w:sz w:val="20"/>
                <w:szCs w:val="20"/>
              </w:rPr>
            </w:pPr>
            <w:r w:rsidRPr="00792FEE">
              <w:rPr>
                <w:sz w:val="20"/>
                <w:szCs w:val="20"/>
              </w:rPr>
              <w:t xml:space="preserve">Лоша комуникација наставног кадра са родитељима </w:t>
            </w:r>
            <w:r w:rsidR="003E64BD" w:rsidRPr="003E64BD">
              <w:rPr>
                <w:rFonts w:cstheme="minorHAnsi"/>
                <w:color w:val="000000"/>
                <w:sz w:val="18"/>
                <w:szCs w:val="18"/>
              </w:rPr>
              <w:t xml:space="preserve">деце </w:t>
            </w:r>
            <w:r w:rsidR="003E64BD" w:rsidRPr="003E64BD">
              <w:rPr>
                <w:rFonts w:cstheme="minorHAnsi"/>
                <w:color w:val="000000"/>
                <w:sz w:val="18"/>
                <w:szCs w:val="18"/>
                <w:lang/>
              </w:rPr>
              <w:t>ромске националности</w:t>
            </w:r>
          </w:p>
          <w:p w:rsidR="00445C63" w:rsidRPr="00792FEE" w:rsidRDefault="003E64BD" w:rsidP="00E70B43">
            <w:pPr>
              <w:pStyle w:val="ListParagraph"/>
              <w:numPr>
                <w:ilvl w:val="0"/>
                <w:numId w:val="21"/>
              </w:numPr>
              <w:spacing w:before="0"/>
              <w:ind w:left="142" w:hanging="142"/>
              <w:jc w:val="left"/>
              <w:rPr>
                <w:sz w:val="20"/>
                <w:szCs w:val="20"/>
              </w:rPr>
            </w:pPr>
            <w:r w:rsidRPr="003E64BD">
              <w:rPr>
                <w:rFonts w:cstheme="minorHAnsi"/>
                <w:color w:val="000000"/>
                <w:sz w:val="18"/>
                <w:szCs w:val="18"/>
                <w:lang/>
              </w:rPr>
              <w:t xml:space="preserve"> </w:t>
            </w:r>
            <w:r w:rsidR="00445C63" w:rsidRPr="00792FEE">
              <w:rPr>
                <w:sz w:val="20"/>
                <w:szCs w:val="20"/>
              </w:rPr>
              <w:t>Недовољна комуникација са службама које су задужене за рад са децом</w:t>
            </w:r>
          </w:p>
          <w:p w:rsidR="00F729BE" w:rsidRPr="00792FEE" w:rsidRDefault="00F729BE" w:rsidP="00E70B43">
            <w:pPr>
              <w:pStyle w:val="ListParagraph"/>
              <w:numPr>
                <w:ilvl w:val="0"/>
                <w:numId w:val="21"/>
              </w:numPr>
              <w:spacing w:before="0"/>
              <w:ind w:left="142" w:hanging="142"/>
              <w:jc w:val="left"/>
              <w:rPr>
                <w:sz w:val="20"/>
                <w:szCs w:val="20"/>
              </w:rPr>
            </w:pPr>
            <w:r w:rsidRPr="00792FEE">
              <w:rPr>
                <w:sz w:val="20"/>
                <w:szCs w:val="20"/>
              </w:rPr>
              <w:t>Неразумевање и непознавање културолошких разлик</w:t>
            </w:r>
            <w:r w:rsidR="009F1477" w:rsidRPr="00792FEE">
              <w:rPr>
                <w:sz w:val="20"/>
                <w:szCs w:val="20"/>
              </w:rPr>
              <w:t xml:space="preserve">а </w:t>
            </w:r>
            <w:r w:rsidR="008579BA">
              <w:rPr>
                <w:sz w:val="20"/>
                <w:szCs w:val="20"/>
              </w:rPr>
              <w:t>–</w:t>
            </w:r>
            <w:r w:rsidR="009F1477" w:rsidRPr="00792FEE">
              <w:rPr>
                <w:sz w:val="20"/>
                <w:szCs w:val="20"/>
              </w:rPr>
              <w:t xml:space="preserve"> предсрасуде </w:t>
            </w:r>
          </w:p>
          <w:p w:rsidR="00F729BE" w:rsidRPr="00792FEE" w:rsidRDefault="00445C63" w:rsidP="00E70B43">
            <w:pPr>
              <w:pStyle w:val="ListParagraph"/>
              <w:numPr>
                <w:ilvl w:val="0"/>
                <w:numId w:val="21"/>
              </w:numPr>
              <w:spacing w:before="0"/>
              <w:ind w:left="142" w:hanging="142"/>
              <w:jc w:val="left"/>
              <w:rPr>
                <w:sz w:val="20"/>
                <w:szCs w:val="20"/>
              </w:rPr>
            </w:pPr>
            <w:r w:rsidRPr="00792FEE">
              <w:rPr>
                <w:sz w:val="20"/>
                <w:szCs w:val="20"/>
              </w:rPr>
              <w:t>Кршење</w:t>
            </w:r>
            <w:r w:rsidR="00F729BE" w:rsidRPr="00792FEE">
              <w:rPr>
                <w:sz w:val="20"/>
                <w:szCs w:val="20"/>
              </w:rPr>
              <w:t xml:space="preserve"> дечијих пра</w:t>
            </w:r>
            <w:r w:rsidR="009F1477" w:rsidRPr="00792FEE">
              <w:rPr>
                <w:sz w:val="20"/>
                <w:szCs w:val="20"/>
              </w:rPr>
              <w:t>ва</w:t>
            </w:r>
            <w:r w:rsidRPr="00792FEE">
              <w:rPr>
                <w:sz w:val="20"/>
                <w:szCs w:val="20"/>
              </w:rPr>
              <w:t xml:space="preserve"> (дечији рад, просјачење</w:t>
            </w:r>
            <w:r w:rsidR="008579BA">
              <w:rPr>
                <w:sz w:val="20"/>
                <w:szCs w:val="20"/>
              </w:rPr>
              <w:t>…</w:t>
            </w:r>
            <w:r w:rsidRPr="00792FEE">
              <w:rPr>
                <w:sz w:val="20"/>
                <w:szCs w:val="20"/>
              </w:rPr>
              <w:t>)</w:t>
            </w:r>
          </w:p>
          <w:p w:rsidR="00F729BE" w:rsidRPr="004F2977" w:rsidRDefault="00F729BE" w:rsidP="00F44D17">
            <w:pPr>
              <w:pStyle w:val="ListParagraph"/>
              <w:autoSpaceDE w:val="0"/>
              <w:autoSpaceDN w:val="0"/>
              <w:adjustRightInd w:val="0"/>
              <w:spacing w:before="60"/>
              <w:jc w:val="left"/>
              <w:rPr>
                <w:rFonts w:eastAsia="TTFF4BE280t00" w:cs="Arial"/>
                <w:sz w:val="20"/>
                <w:szCs w:val="20"/>
              </w:rPr>
            </w:pPr>
          </w:p>
        </w:tc>
      </w:tr>
      <w:tr w:rsidR="00F729BE" w:rsidRPr="00130C92" w:rsidTr="000A4852">
        <w:tc>
          <w:tcPr>
            <w:tcW w:w="5269" w:type="dxa"/>
            <w:shd w:val="clear" w:color="auto" w:fill="8DB3E2"/>
          </w:tcPr>
          <w:p w:rsidR="00F729BE" w:rsidRPr="00F729BE" w:rsidRDefault="00F729BE" w:rsidP="00F729BE">
            <w:pPr>
              <w:spacing w:before="60" w:after="60"/>
              <w:jc w:val="center"/>
              <w:rPr>
                <w:b/>
                <w:sz w:val="20"/>
                <w:szCs w:val="20"/>
              </w:rPr>
            </w:pPr>
            <w:r w:rsidRPr="00F729BE">
              <w:rPr>
                <w:sz w:val="20"/>
                <w:szCs w:val="20"/>
              </w:rPr>
              <w:br w:type="page"/>
            </w:r>
            <w:r w:rsidRPr="00F729BE">
              <w:rPr>
                <w:b/>
                <w:sz w:val="20"/>
                <w:szCs w:val="20"/>
              </w:rPr>
              <w:t>ШАНСЕ</w:t>
            </w:r>
          </w:p>
        </w:tc>
        <w:tc>
          <w:tcPr>
            <w:tcW w:w="3793" w:type="dxa"/>
            <w:shd w:val="clear" w:color="auto" w:fill="8DB3E2"/>
          </w:tcPr>
          <w:p w:rsidR="00F729BE" w:rsidRPr="00F729BE" w:rsidRDefault="00F729BE" w:rsidP="00F729BE">
            <w:pPr>
              <w:spacing w:before="60" w:after="60"/>
              <w:jc w:val="center"/>
              <w:rPr>
                <w:b/>
                <w:sz w:val="20"/>
                <w:szCs w:val="20"/>
              </w:rPr>
            </w:pPr>
            <w:r w:rsidRPr="00F729BE">
              <w:rPr>
                <w:b/>
                <w:sz w:val="20"/>
                <w:szCs w:val="20"/>
              </w:rPr>
              <w:t>ПРЕТЊЕ</w:t>
            </w:r>
          </w:p>
        </w:tc>
      </w:tr>
      <w:tr w:rsidR="00F729BE" w:rsidRPr="00130C92" w:rsidTr="000A4852">
        <w:tc>
          <w:tcPr>
            <w:tcW w:w="5269" w:type="dxa"/>
            <w:shd w:val="clear" w:color="auto" w:fill="auto"/>
          </w:tcPr>
          <w:p w:rsidR="00D90E3D" w:rsidRDefault="00F729BE" w:rsidP="00B4350F">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F729BE">
              <w:rPr>
                <w:rFonts w:eastAsia="TTFF4BE280t00" w:cs="Arial"/>
                <w:sz w:val="20"/>
                <w:szCs w:val="20"/>
              </w:rPr>
              <w:t xml:space="preserve">Едукација родитеља </w:t>
            </w:r>
            <w:r w:rsidR="00445C63">
              <w:rPr>
                <w:rFonts w:eastAsia="TTFF4BE280t00" w:cs="Arial"/>
                <w:sz w:val="20"/>
                <w:szCs w:val="20"/>
              </w:rPr>
              <w:t>о значају образовања</w:t>
            </w:r>
          </w:p>
          <w:p w:rsidR="004E6E37" w:rsidRDefault="00D90E3D" w:rsidP="004E6E37">
            <w:pPr>
              <w:pStyle w:val="CommentText"/>
              <w:rPr>
                <w:lang/>
              </w:rPr>
            </w:pPr>
            <w:r>
              <w:rPr>
                <w:rFonts w:eastAsia="TTFF4BE280t00" w:cs="Arial"/>
              </w:rPr>
              <w:t xml:space="preserve"> </w:t>
            </w:r>
            <w:r w:rsidR="004E6E37">
              <w:rPr>
                <w:rFonts w:eastAsia="TTFF4BE280t00" w:cs="Arial"/>
                <w:lang/>
              </w:rPr>
              <w:t>Постојање пројектно-техничких могућности</w:t>
            </w:r>
            <w:r>
              <w:rPr>
                <w:rFonts w:eastAsia="TTFF4BE280t00" w:cs="Arial"/>
                <w:lang/>
              </w:rPr>
              <w:t xml:space="preserve"> за надоградњу</w:t>
            </w:r>
            <w:r w:rsidR="004E6E37">
              <w:rPr>
                <w:rFonts w:eastAsia="TTFF4BE280t00" w:cs="Arial"/>
                <w:lang/>
              </w:rPr>
              <w:t xml:space="preserve"> просторних </w:t>
            </w:r>
            <w:r w:rsidR="004E6E37">
              <w:rPr>
                <w:lang/>
              </w:rPr>
              <w:t xml:space="preserve">капацитета за продужени боравак деце </w:t>
            </w:r>
          </w:p>
          <w:p w:rsidR="00F729BE" w:rsidRPr="00B4350F" w:rsidRDefault="00F729BE" w:rsidP="00D90E3D">
            <w:pPr>
              <w:pStyle w:val="ListParagraph"/>
              <w:numPr>
                <w:ilvl w:val="0"/>
                <w:numId w:val="22"/>
              </w:numPr>
              <w:autoSpaceDE w:val="0"/>
              <w:autoSpaceDN w:val="0"/>
              <w:adjustRightInd w:val="0"/>
              <w:spacing w:before="60"/>
              <w:ind w:left="144" w:hanging="144"/>
              <w:jc w:val="left"/>
              <w:rPr>
                <w:rFonts w:eastAsia="TTFF4BE280t00" w:cs="Arial"/>
                <w:sz w:val="20"/>
                <w:szCs w:val="20"/>
              </w:rPr>
            </w:pPr>
          </w:p>
          <w:p w:rsidR="00F729BE" w:rsidRPr="00F729BE" w:rsidRDefault="004E6E37" w:rsidP="00F729BE">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Могућност с</w:t>
            </w:r>
            <w:r w:rsidR="00F729BE" w:rsidRPr="00F729BE">
              <w:rPr>
                <w:rFonts w:eastAsia="TTFF4BE280t00" w:cs="Arial"/>
                <w:sz w:val="20"/>
                <w:szCs w:val="20"/>
              </w:rPr>
              <w:t>арадњ</w:t>
            </w:r>
            <w:r>
              <w:rPr>
                <w:rFonts w:eastAsia="TTFF4BE280t00" w:cs="Arial"/>
                <w:sz w:val="20"/>
                <w:szCs w:val="20"/>
                <w:lang/>
              </w:rPr>
              <w:t>е</w:t>
            </w:r>
            <w:r w:rsidR="00F729BE" w:rsidRPr="00F729BE">
              <w:rPr>
                <w:rFonts w:eastAsia="TTFF4BE280t00" w:cs="Arial"/>
                <w:sz w:val="20"/>
                <w:szCs w:val="20"/>
              </w:rPr>
              <w:t xml:space="preserve"> са организациј</w:t>
            </w:r>
            <w:r w:rsidR="00445C63">
              <w:rPr>
                <w:rFonts w:eastAsia="TTFF4BE280t00" w:cs="Arial"/>
                <w:sz w:val="20"/>
                <w:szCs w:val="20"/>
              </w:rPr>
              <w:t xml:space="preserve">ом </w:t>
            </w:r>
            <w:r w:rsidR="008579BA">
              <w:rPr>
                <w:rFonts w:eastAsia="TTFF4BE280t00" w:cs="Arial"/>
                <w:sz w:val="20"/>
                <w:szCs w:val="20"/>
              </w:rPr>
              <w:t>‘’</w:t>
            </w:r>
            <w:r w:rsidR="00445C63">
              <w:rPr>
                <w:rFonts w:eastAsia="TTFF4BE280t00" w:cs="Arial"/>
                <w:sz w:val="20"/>
                <w:szCs w:val="20"/>
              </w:rPr>
              <w:t>Дечије срце</w:t>
            </w:r>
            <w:r w:rsidR="008579BA">
              <w:rPr>
                <w:rFonts w:eastAsia="TTFF4BE280t00" w:cs="Arial"/>
                <w:sz w:val="20"/>
                <w:szCs w:val="20"/>
              </w:rPr>
              <w:t>’’</w:t>
            </w:r>
            <w:r>
              <w:rPr>
                <w:rFonts w:eastAsia="TTFF4BE280t00" w:cs="Arial"/>
                <w:sz w:val="20"/>
                <w:szCs w:val="20"/>
                <w:lang/>
              </w:rPr>
              <w:t xml:space="preserve"> која реализује програме едукације за хранитељство</w:t>
            </w:r>
            <w:r w:rsidR="00445C63">
              <w:rPr>
                <w:rFonts w:eastAsia="TTFF4BE280t00" w:cs="Arial"/>
                <w:sz w:val="20"/>
                <w:szCs w:val="20"/>
              </w:rPr>
              <w:t xml:space="preserve"> </w:t>
            </w:r>
          </w:p>
          <w:p w:rsidR="00F729BE" w:rsidRPr="00F729BE" w:rsidRDefault="004E6E37" w:rsidP="00F729BE">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Могућност ангажовања п</w:t>
            </w:r>
            <w:r w:rsidR="00445C63">
              <w:rPr>
                <w:rFonts w:eastAsia="TTFF4BE280t00" w:cs="Arial"/>
                <w:sz w:val="20"/>
                <w:szCs w:val="20"/>
              </w:rPr>
              <w:t>едагошки</w:t>
            </w:r>
            <w:r>
              <w:rPr>
                <w:rFonts w:eastAsia="TTFF4BE280t00" w:cs="Arial"/>
                <w:sz w:val="20"/>
                <w:szCs w:val="20"/>
                <w:lang/>
              </w:rPr>
              <w:t>х</w:t>
            </w:r>
            <w:r w:rsidR="00445C63">
              <w:rPr>
                <w:rFonts w:eastAsia="TTFF4BE280t00" w:cs="Arial"/>
                <w:sz w:val="20"/>
                <w:szCs w:val="20"/>
              </w:rPr>
              <w:t xml:space="preserve"> асистен</w:t>
            </w:r>
            <w:r>
              <w:rPr>
                <w:rFonts w:eastAsia="TTFF4BE280t00" w:cs="Arial"/>
                <w:sz w:val="20"/>
                <w:szCs w:val="20"/>
                <w:lang/>
              </w:rPr>
              <w:t>ата</w:t>
            </w:r>
          </w:p>
          <w:p w:rsidR="00F729BE" w:rsidRPr="00F729BE" w:rsidRDefault="004E6E37" w:rsidP="00F729BE">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B4350F">
              <w:rPr>
                <w:sz w:val="20"/>
                <w:szCs w:val="20"/>
                <w:lang/>
              </w:rPr>
              <w:t>Акредитовани програми за наставнике за рад са децом из маргинализованих група</w:t>
            </w:r>
            <w:r>
              <w:rPr>
                <w:rFonts w:eastAsia="TTFF4BE280t00" w:cs="Arial"/>
                <w:sz w:val="20"/>
                <w:szCs w:val="20"/>
              </w:rPr>
              <w:t xml:space="preserve"> </w:t>
            </w:r>
            <w:r>
              <w:rPr>
                <w:rFonts w:eastAsia="TTFF4BE280t00" w:cs="Arial"/>
                <w:sz w:val="20"/>
                <w:szCs w:val="20"/>
                <w:lang/>
              </w:rPr>
              <w:t>Могућност п</w:t>
            </w:r>
            <w:r w:rsidR="00F729BE" w:rsidRPr="00F729BE">
              <w:rPr>
                <w:rFonts w:eastAsia="TTFF4BE280t00" w:cs="Arial"/>
                <w:sz w:val="20"/>
                <w:szCs w:val="20"/>
              </w:rPr>
              <w:t>роширењ</w:t>
            </w:r>
            <w:r>
              <w:rPr>
                <w:rFonts w:eastAsia="TTFF4BE280t00" w:cs="Arial"/>
                <w:sz w:val="20"/>
                <w:szCs w:val="20"/>
                <w:lang/>
              </w:rPr>
              <w:t>а</w:t>
            </w:r>
            <w:r w:rsidR="00F729BE" w:rsidRPr="00F729BE">
              <w:rPr>
                <w:rFonts w:eastAsia="TTFF4BE280t00" w:cs="Arial"/>
                <w:sz w:val="20"/>
                <w:szCs w:val="20"/>
              </w:rPr>
              <w:t xml:space="preserve"> едукативних програма </w:t>
            </w:r>
            <w:r w:rsidR="001B6D9C">
              <w:rPr>
                <w:rFonts w:eastAsia="TTFF4BE280t00" w:cs="Arial"/>
                <w:sz w:val="20"/>
                <w:szCs w:val="20"/>
              </w:rPr>
              <w:t>за ромску децу – учење српског језика</w:t>
            </w:r>
            <w:r>
              <w:rPr>
                <w:rFonts w:eastAsia="TTFF4BE280t00" w:cs="Arial"/>
                <w:sz w:val="20"/>
                <w:szCs w:val="20"/>
                <w:lang/>
              </w:rPr>
              <w:t>, комјутерске вештине и сл.</w:t>
            </w:r>
          </w:p>
        </w:tc>
        <w:tc>
          <w:tcPr>
            <w:tcW w:w="3793" w:type="dxa"/>
            <w:shd w:val="clear" w:color="auto" w:fill="auto"/>
          </w:tcPr>
          <w:p w:rsidR="00F729BE" w:rsidRPr="00F729BE" w:rsidRDefault="00F729BE" w:rsidP="00F729BE">
            <w:pPr>
              <w:pStyle w:val="ListParagraph"/>
              <w:numPr>
                <w:ilvl w:val="0"/>
                <w:numId w:val="23"/>
              </w:numPr>
              <w:spacing w:before="60"/>
              <w:ind w:left="144" w:hanging="144"/>
              <w:jc w:val="left"/>
              <w:rPr>
                <w:sz w:val="20"/>
                <w:szCs w:val="20"/>
              </w:rPr>
            </w:pPr>
            <w:r w:rsidRPr="00F729BE">
              <w:rPr>
                <w:sz w:val="20"/>
                <w:szCs w:val="20"/>
              </w:rPr>
              <w:t>Организационе и процедуралне тешкоће у сарадњи свих</w:t>
            </w:r>
            <w:r w:rsidR="001B6D9C">
              <w:rPr>
                <w:sz w:val="20"/>
                <w:szCs w:val="20"/>
              </w:rPr>
              <w:t xml:space="preserve"> институција које се баве децом</w:t>
            </w:r>
          </w:p>
          <w:p w:rsidR="00F729BE" w:rsidRPr="00F729BE" w:rsidRDefault="00F729BE" w:rsidP="00F729BE">
            <w:pPr>
              <w:pStyle w:val="ListParagraph"/>
              <w:numPr>
                <w:ilvl w:val="0"/>
                <w:numId w:val="23"/>
              </w:numPr>
              <w:spacing w:before="60"/>
              <w:ind w:left="144" w:hanging="144"/>
              <w:jc w:val="left"/>
              <w:rPr>
                <w:sz w:val="20"/>
                <w:szCs w:val="20"/>
              </w:rPr>
            </w:pPr>
            <w:r w:rsidRPr="00F729BE">
              <w:rPr>
                <w:sz w:val="20"/>
                <w:szCs w:val="20"/>
              </w:rPr>
              <w:t>Недостатак мате</w:t>
            </w:r>
            <w:r w:rsidR="001B6D9C">
              <w:rPr>
                <w:sz w:val="20"/>
                <w:szCs w:val="20"/>
              </w:rPr>
              <w:t>ријалних/финансијских средстава</w:t>
            </w:r>
          </w:p>
          <w:p w:rsidR="00F729BE" w:rsidRPr="00F44D17" w:rsidRDefault="00F729BE" w:rsidP="00F729BE">
            <w:pPr>
              <w:pStyle w:val="ListParagraph"/>
              <w:numPr>
                <w:ilvl w:val="0"/>
                <w:numId w:val="23"/>
              </w:numPr>
              <w:spacing w:before="60"/>
              <w:ind w:left="144" w:hanging="144"/>
              <w:jc w:val="left"/>
              <w:rPr>
                <w:sz w:val="20"/>
                <w:szCs w:val="20"/>
              </w:rPr>
            </w:pPr>
            <w:r w:rsidRPr="00F729BE">
              <w:rPr>
                <w:sz w:val="20"/>
                <w:szCs w:val="20"/>
              </w:rPr>
              <w:t>Недостатак простора у школама з</w:t>
            </w:r>
            <w:r w:rsidR="001B6D9C">
              <w:rPr>
                <w:sz w:val="20"/>
                <w:szCs w:val="20"/>
              </w:rPr>
              <w:t>а продужени боравак деце</w:t>
            </w:r>
          </w:p>
          <w:p w:rsidR="00F44D17" w:rsidRPr="00F729BE" w:rsidRDefault="00F44D17" w:rsidP="00F729BE">
            <w:pPr>
              <w:pStyle w:val="ListParagraph"/>
              <w:numPr>
                <w:ilvl w:val="0"/>
                <w:numId w:val="23"/>
              </w:numPr>
              <w:spacing w:before="60"/>
              <w:ind w:left="144" w:hanging="144"/>
              <w:jc w:val="left"/>
              <w:rPr>
                <w:sz w:val="20"/>
                <w:szCs w:val="20"/>
              </w:rPr>
            </w:pPr>
            <w:r>
              <w:rPr>
                <w:sz w:val="20"/>
                <w:szCs w:val="20"/>
              </w:rPr>
              <w:t>Непоштовање законских процедура од стране родитеља</w:t>
            </w:r>
          </w:p>
        </w:tc>
      </w:tr>
    </w:tbl>
    <w:p w:rsidR="000A4852" w:rsidRDefault="000A4852" w:rsidP="001B6D9C"/>
    <w:p w:rsidR="00BD1070" w:rsidRPr="00FA281B" w:rsidRDefault="00E70B43" w:rsidP="00FA281B">
      <w:pPr>
        <w:rPr>
          <w:lang/>
        </w:rPr>
      </w:pPr>
      <w:r>
        <w:rPr>
          <w:lang/>
        </w:rPr>
        <w:t xml:space="preserve">     </w:t>
      </w:r>
      <w:r w:rsidR="000A6C3E">
        <w:rPr>
          <w:lang/>
        </w:rPr>
        <w:t xml:space="preserve">Главне снаге предшколског и </w:t>
      </w:r>
      <w:r w:rsidR="00B2600A">
        <w:rPr>
          <w:lang/>
        </w:rPr>
        <w:t xml:space="preserve">основног </w:t>
      </w:r>
      <w:r w:rsidR="000A6C3E">
        <w:rPr>
          <w:lang/>
        </w:rPr>
        <w:t xml:space="preserve">образовања у </w:t>
      </w:r>
      <w:r>
        <w:rPr>
          <w:lang/>
        </w:rPr>
        <w:t>ГО</w:t>
      </w:r>
      <w:r w:rsidR="000A6C3E">
        <w:rPr>
          <w:lang/>
        </w:rPr>
        <w:t xml:space="preserve"> Младеновац почивају на стручно оспособљеном наставном и васпитачком кадру и и</w:t>
      </w:r>
      <w:r w:rsidR="00685F8A">
        <w:rPr>
          <w:lang/>
        </w:rPr>
        <w:t>н</w:t>
      </w:r>
      <w:r w:rsidR="000A6C3E">
        <w:rPr>
          <w:lang/>
        </w:rPr>
        <w:t>клузивној пракси у процесу образовања</w:t>
      </w:r>
      <w:r w:rsidR="00685F8A">
        <w:rPr>
          <w:lang/>
        </w:rPr>
        <w:t xml:space="preserve">, која омогућава прилагођавање наставних садржаја индивидуалним потребама и </w:t>
      </w:r>
      <w:r w:rsidR="00685F8A" w:rsidRPr="003E64BD">
        <w:rPr>
          <w:lang/>
        </w:rPr>
        <w:t xml:space="preserve">способностима </w:t>
      </w:r>
      <w:r w:rsidR="003E64BD" w:rsidRPr="003E64BD">
        <w:rPr>
          <w:color w:val="000000"/>
        </w:rPr>
        <w:t xml:space="preserve">деце </w:t>
      </w:r>
      <w:r w:rsidR="003E64BD" w:rsidRPr="003E64BD">
        <w:rPr>
          <w:color w:val="000000"/>
          <w:lang/>
        </w:rPr>
        <w:t>ромске националности</w:t>
      </w:r>
      <w:r w:rsidR="00685F8A" w:rsidRPr="003E64BD">
        <w:rPr>
          <w:lang/>
        </w:rPr>
        <w:t xml:space="preserve"> и њихово активно укључивање у све ваннаставне активности на равноправној основи са другим ђацима. Ово је, између осталог, допринело томе да је последњих година повећан</w:t>
      </w:r>
      <w:r w:rsidR="00685F8A">
        <w:rPr>
          <w:lang/>
        </w:rPr>
        <w:t xml:space="preserve"> обухват </w:t>
      </w:r>
      <w:r w:rsidR="003E64BD" w:rsidRPr="003E64BD">
        <w:rPr>
          <w:color w:val="000000"/>
        </w:rPr>
        <w:t xml:space="preserve">деце </w:t>
      </w:r>
      <w:r w:rsidR="003E64BD" w:rsidRPr="003E64BD">
        <w:rPr>
          <w:color w:val="000000"/>
          <w:lang/>
        </w:rPr>
        <w:t>ромске националности</w:t>
      </w:r>
      <w:r w:rsidR="003E64BD">
        <w:rPr>
          <w:lang/>
        </w:rPr>
        <w:t xml:space="preserve"> </w:t>
      </w:r>
      <w:r w:rsidR="00685F8A">
        <w:rPr>
          <w:lang/>
        </w:rPr>
        <w:t xml:space="preserve">припремним предшколским програмом и да деца из ромских породица уписују основну школу на време, тј. у складу са својим узрастом. Међутим, </w:t>
      </w:r>
      <w:r w:rsidR="00085026">
        <w:rPr>
          <w:lang/>
        </w:rPr>
        <w:t xml:space="preserve">кључне слабости и недостаци у области образовања су повезане са недовољно </w:t>
      </w:r>
      <w:r w:rsidR="00085026">
        <w:rPr>
          <w:lang/>
        </w:rPr>
        <w:lastRenderedPageBreak/>
        <w:t xml:space="preserve">развијеном свести родитеља деце </w:t>
      </w:r>
      <w:r w:rsidR="002E1835">
        <w:rPr>
          <w:lang/>
        </w:rPr>
        <w:t xml:space="preserve">ромске националности </w:t>
      </w:r>
      <w:r w:rsidR="00085026">
        <w:rPr>
          <w:lang/>
        </w:rPr>
        <w:t>о значају образовања и лошим социо-економским положај</w:t>
      </w:r>
      <w:r w:rsidR="00550CDD">
        <w:rPr>
          <w:lang/>
        </w:rPr>
        <w:t>ем ромске популације, што услов</w:t>
      </w:r>
      <w:r w:rsidR="00085026">
        <w:rPr>
          <w:lang/>
        </w:rPr>
        <w:t xml:space="preserve">љава да </w:t>
      </w:r>
      <w:r w:rsidR="002E1835">
        <w:rPr>
          <w:lang/>
        </w:rPr>
        <w:t>њихова</w:t>
      </w:r>
      <w:r w:rsidR="00085026">
        <w:rPr>
          <w:lang/>
        </w:rPr>
        <w:t xml:space="preserve"> деца нередовно похађају ППП и школу. Такође, у општини не постоје педагошки асистенти који говоре ромски језик и који би могли да олакшају комуникацију наставног и васпитачког особља са ромским ученицима/ама који добро не говоре српски језик. </w:t>
      </w:r>
      <w:r w:rsidR="008E0338">
        <w:rPr>
          <w:lang/>
        </w:rPr>
        <w:t>Локална самоуправа као главне шансе за унапређење тренутне ситуације може да искористи доступне програме и пројекте организација цивилног друштва, као и међународних организација и донатора, који су усмер</w:t>
      </w:r>
      <w:r w:rsidR="002E1835">
        <w:rPr>
          <w:lang/>
        </w:rPr>
        <w:t xml:space="preserve">ени на рад са родитељима </w:t>
      </w:r>
      <w:r w:rsidR="008E0338">
        <w:rPr>
          <w:lang/>
        </w:rPr>
        <w:t>деце</w:t>
      </w:r>
      <w:r w:rsidR="002E1835">
        <w:rPr>
          <w:lang/>
        </w:rPr>
        <w:t xml:space="preserve"> ромске националности</w:t>
      </w:r>
      <w:r w:rsidR="008E0338">
        <w:rPr>
          <w:lang/>
        </w:rPr>
        <w:t>, материјалну и немат</w:t>
      </w:r>
      <w:r w:rsidR="00E4502A">
        <w:rPr>
          <w:lang/>
        </w:rPr>
        <w:t>е</w:t>
      </w:r>
      <w:r w:rsidR="008E0338">
        <w:rPr>
          <w:lang/>
        </w:rPr>
        <w:t>ријал</w:t>
      </w:r>
      <w:r w:rsidR="00E4502A">
        <w:rPr>
          <w:lang/>
        </w:rPr>
        <w:t>н</w:t>
      </w:r>
      <w:r w:rsidR="008E0338">
        <w:rPr>
          <w:lang/>
        </w:rPr>
        <w:t xml:space="preserve">у помоћ ромским ученицима/ама у процесу образовања, </w:t>
      </w:r>
      <w:r w:rsidR="00501288">
        <w:rPr>
          <w:lang/>
        </w:rPr>
        <w:t xml:space="preserve">даље </w:t>
      </w:r>
      <w:r w:rsidR="008E0338">
        <w:rPr>
          <w:lang/>
        </w:rPr>
        <w:t>струч</w:t>
      </w:r>
      <w:r w:rsidR="00501288">
        <w:rPr>
          <w:lang/>
        </w:rPr>
        <w:t>но усавршавање наставног кадра за рад</w:t>
      </w:r>
      <w:r w:rsidR="008E0338">
        <w:rPr>
          <w:lang/>
        </w:rPr>
        <w:t xml:space="preserve"> са децом из маргинализованих група итд. Такође, обезбеђивање нових просторних капацитета за продужени боравак ученика/ца би позити</w:t>
      </w:r>
      <w:r w:rsidR="002E1835">
        <w:rPr>
          <w:lang/>
        </w:rPr>
        <w:t xml:space="preserve">вно утицао на постигнућа </w:t>
      </w:r>
      <w:r w:rsidR="008E0338">
        <w:rPr>
          <w:lang/>
        </w:rPr>
        <w:t>деце</w:t>
      </w:r>
      <w:r w:rsidR="002E1835">
        <w:rPr>
          <w:lang/>
        </w:rPr>
        <w:t xml:space="preserve"> ромске националности</w:t>
      </w:r>
      <w:r w:rsidR="008E0338">
        <w:rPr>
          <w:lang/>
        </w:rPr>
        <w:t xml:space="preserve"> у образовном процесу. </w:t>
      </w:r>
    </w:p>
    <w:p w:rsidR="00233846" w:rsidRDefault="00233846" w:rsidP="00233846">
      <w:pPr>
        <w:pStyle w:val="Heading3"/>
      </w:pPr>
      <w:bookmarkStart w:id="23" w:name="_Toc9611845"/>
      <w:r>
        <w:t>Запошљавање</w:t>
      </w:r>
      <w:bookmarkEnd w:id="23"/>
    </w:p>
    <w:p w:rsidR="0042052A" w:rsidRDefault="0042052A" w:rsidP="002338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4"/>
        <w:gridCol w:w="4621"/>
      </w:tblGrid>
      <w:tr w:rsidR="00BD1070" w:rsidRPr="00130C92" w:rsidTr="005478D0">
        <w:tc>
          <w:tcPr>
            <w:tcW w:w="4624" w:type="dxa"/>
            <w:shd w:val="clear" w:color="auto" w:fill="8DB3E2"/>
          </w:tcPr>
          <w:p w:rsidR="00BD1070" w:rsidRPr="00A252A8" w:rsidRDefault="00BD1070" w:rsidP="005478D0">
            <w:pPr>
              <w:spacing w:before="60" w:after="60"/>
              <w:jc w:val="center"/>
              <w:rPr>
                <w:b/>
              </w:rPr>
            </w:pPr>
            <w:r w:rsidRPr="00A252A8">
              <w:rPr>
                <w:b/>
              </w:rPr>
              <w:t>СНАГЕ</w:t>
            </w:r>
          </w:p>
        </w:tc>
        <w:tc>
          <w:tcPr>
            <w:tcW w:w="4621" w:type="dxa"/>
            <w:shd w:val="clear" w:color="auto" w:fill="8DB3E2"/>
          </w:tcPr>
          <w:p w:rsidR="00BD1070" w:rsidRPr="00A252A8" w:rsidRDefault="00BD1070" w:rsidP="005478D0">
            <w:pPr>
              <w:spacing w:before="60" w:after="60"/>
              <w:jc w:val="center"/>
              <w:rPr>
                <w:b/>
              </w:rPr>
            </w:pPr>
            <w:r w:rsidRPr="00A252A8">
              <w:rPr>
                <w:b/>
              </w:rPr>
              <w:t>СЛАБОСТИ</w:t>
            </w:r>
          </w:p>
        </w:tc>
      </w:tr>
      <w:tr w:rsidR="00BD1070" w:rsidRPr="00130C92" w:rsidTr="005478D0">
        <w:tc>
          <w:tcPr>
            <w:tcW w:w="4624" w:type="dxa"/>
            <w:shd w:val="clear" w:color="auto" w:fill="auto"/>
          </w:tcPr>
          <w:p w:rsidR="00BD1070" w:rsidRPr="00BD1070" w:rsidRDefault="005221E0" w:rsidP="00BD1070">
            <w:pPr>
              <w:pStyle w:val="ListParagraph"/>
              <w:numPr>
                <w:ilvl w:val="0"/>
                <w:numId w:val="21"/>
              </w:numPr>
              <w:spacing w:before="60"/>
              <w:ind w:left="144" w:hanging="144"/>
              <w:jc w:val="left"/>
              <w:rPr>
                <w:sz w:val="20"/>
                <w:szCs w:val="20"/>
              </w:rPr>
            </w:pPr>
            <w:r>
              <w:rPr>
                <w:sz w:val="20"/>
                <w:szCs w:val="20"/>
              </w:rPr>
              <w:t>Редовно и</w:t>
            </w:r>
            <w:r w:rsidR="00BD1070" w:rsidRPr="00BD1070">
              <w:rPr>
                <w:sz w:val="20"/>
                <w:szCs w:val="20"/>
              </w:rPr>
              <w:t>страживање</w:t>
            </w:r>
            <w:r w:rsidR="00BD1070">
              <w:rPr>
                <w:sz w:val="20"/>
                <w:szCs w:val="20"/>
              </w:rPr>
              <w:t xml:space="preserve"> локалног</w:t>
            </w:r>
            <w:r w:rsidR="00BD1070" w:rsidRPr="00BD1070">
              <w:rPr>
                <w:sz w:val="20"/>
                <w:szCs w:val="20"/>
              </w:rPr>
              <w:t xml:space="preserve"> тржишта рада </w:t>
            </w:r>
            <w:r w:rsidR="00BD1070">
              <w:rPr>
                <w:sz w:val="20"/>
                <w:szCs w:val="20"/>
              </w:rPr>
              <w:t xml:space="preserve">на </w:t>
            </w:r>
            <w:r w:rsidR="00BD1070" w:rsidRPr="00BD1070">
              <w:rPr>
                <w:sz w:val="20"/>
                <w:szCs w:val="20"/>
              </w:rPr>
              <w:t>годишње</w:t>
            </w:r>
            <w:r w:rsidR="00792FEE">
              <w:rPr>
                <w:sz w:val="20"/>
                <w:szCs w:val="20"/>
              </w:rPr>
              <w:t>м нивоу</w:t>
            </w:r>
            <w:r w:rsidR="004E6E37">
              <w:rPr>
                <w:sz w:val="20"/>
                <w:szCs w:val="20"/>
                <w:lang/>
              </w:rPr>
              <w:t xml:space="preserve"> од стране НСЗ филијала Младеновац</w:t>
            </w:r>
            <w:r w:rsidR="00BD1070">
              <w:rPr>
                <w:sz w:val="20"/>
                <w:szCs w:val="20"/>
              </w:rPr>
              <w:t xml:space="preserve"> </w:t>
            </w:r>
          </w:p>
          <w:p w:rsidR="00BD1070" w:rsidRPr="00BD1070" w:rsidRDefault="00BD1070" w:rsidP="00BD1070">
            <w:pPr>
              <w:pStyle w:val="ListParagraph"/>
              <w:numPr>
                <w:ilvl w:val="0"/>
                <w:numId w:val="21"/>
              </w:numPr>
              <w:spacing w:before="60"/>
              <w:ind w:left="144" w:hanging="144"/>
              <w:jc w:val="left"/>
              <w:rPr>
                <w:sz w:val="20"/>
                <w:szCs w:val="20"/>
              </w:rPr>
            </w:pPr>
            <w:r>
              <w:rPr>
                <w:sz w:val="20"/>
                <w:szCs w:val="20"/>
              </w:rPr>
              <w:t>Добра сарадња са Школом за о</w:t>
            </w:r>
            <w:r w:rsidRPr="00BD1070">
              <w:rPr>
                <w:sz w:val="20"/>
                <w:szCs w:val="20"/>
              </w:rPr>
              <w:t>сновно образо</w:t>
            </w:r>
            <w:r>
              <w:rPr>
                <w:sz w:val="20"/>
                <w:szCs w:val="20"/>
              </w:rPr>
              <w:t xml:space="preserve">вање одраслих Младеновац, </w:t>
            </w:r>
            <w:r w:rsidR="00D04000">
              <w:rPr>
                <w:sz w:val="20"/>
                <w:szCs w:val="20"/>
                <w:lang/>
              </w:rPr>
              <w:t>, НСЗ филијала Младеновац</w:t>
            </w:r>
            <w:r>
              <w:rPr>
                <w:sz w:val="20"/>
                <w:szCs w:val="20"/>
              </w:rPr>
              <w:t xml:space="preserve">и </w:t>
            </w:r>
            <w:r w:rsidRPr="00BD1070">
              <w:rPr>
                <w:sz w:val="20"/>
                <w:szCs w:val="20"/>
              </w:rPr>
              <w:t>Центром за социјални рад</w:t>
            </w:r>
            <w:r>
              <w:rPr>
                <w:sz w:val="20"/>
                <w:szCs w:val="20"/>
              </w:rPr>
              <w:t>- Одељење Младеновац</w:t>
            </w:r>
            <w:r w:rsidRPr="00BD1070">
              <w:rPr>
                <w:sz w:val="20"/>
                <w:szCs w:val="20"/>
              </w:rPr>
              <w:t>;</w:t>
            </w:r>
          </w:p>
          <w:p w:rsidR="00BD1070" w:rsidRPr="00BD1070" w:rsidRDefault="00812DF4" w:rsidP="00BD1070">
            <w:pPr>
              <w:pStyle w:val="ListParagraph"/>
              <w:numPr>
                <w:ilvl w:val="0"/>
                <w:numId w:val="21"/>
              </w:numPr>
              <w:spacing w:before="60"/>
              <w:ind w:left="144" w:hanging="144"/>
              <w:jc w:val="left"/>
              <w:rPr>
                <w:sz w:val="20"/>
                <w:szCs w:val="20"/>
              </w:rPr>
            </w:pPr>
            <w:r>
              <w:rPr>
                <w:sz w:val="20"/>
                <w:szCs w:val="20"/>
              </w:rPr>
              <w:t>Постојеће м</w:t>
            </w:r>
            <w:r w:rsidR="00BD1070" w:rsidRPr="00BD1070">
              <w:rPr>
                <w:sz w:val="20"/>
                <w:szCs w:val="20"/>
              </w:rPr>
              <w:t>е</w:t>
            </w:r>
            <w:r w:rsidR="00BD1070">
              <w:rPr>
                <w:sz w:val="20"/>
                <w:szCs w:val="20"/>
              </w:rPr>
              <w:t>ре активне политике запошљавања</w:t>
            </w:r>
          </w:p>
          <w:p w:rsidR="00BD1070" w:rsidRPr="00BD1070" w:rsidRDefault="00812DF4" w:rsidP="00BD1070">
            <w:pPr>
              <w:pStyle w:val="ListParagraph"/>
              <w:numPr>
                <w:ilvl w:val="0"/>
                <w:numId w:val="21"/>
              </w:numPr>
              <w:spacing w:before="60"/>
              <w:ind w:left="144" w:hanging="144"/>
              <w:jc w:val="left"/>
              <w:rPr>
                <w:sz w:val="20"/>
                <w:szCs w:val="20"/>
              </w:rPr>
            </w:pPr>
            <w:r>
              <w:rPr>
                <w:sz w:val="20"/>
                <w:szCs w:val="20"/>
              </w:rPr>
              <w:t>Добре б</w:t>
            </w:r>
            <w:r w:rsidR="00BD1070">
              <w:rPr>
                <w:sz w:val="20"/>
                <w:szCs w:val="20"/>
              </w:rPr>
              <w:t>азе</w:t>
            </w:r>
            <w:r w:rsidR="00BD1070" w:rsidRPr="00BD1070">
              <w:rPr>
                <w:sz w:val="20"/>
                <w:szCs w:val="20"/>
              </w:rPr>
              <w:t xml:space="preserve"> података (о клијентима, послодавцима, слободним </w:t>
            </w:r>
            <w:r w:rsidR="00BD1070">
              <w:rPr>
                <w:sz w:val="20"/>
                <w:szCs w:val="20"/>
              </w:rPr>
              <w:t>пословима)</w:t>
            </w:r>
          </w:p>
          <w:p w:rsidR="00BD1070" w:rsidRPr="00BD1070" w:rsidRDefault="00BD1070" w:rsidP="00BD1070">
            <w:pPr>
              <w:pStyle w:val="ListParagraph"/>
              <w:numPr>
                <w:ilvl w:val="0"/>
                <w:numId w:val="21"/>
              </w:numPr>
              <w:spacing w:before="60"/>
              <w:ind w:left="144" w:hanging="144"/>
              <w:jc w:val="left"/>
              <w:rPr>
                <w:sz w:val="20"/>
                <w:szCs w:val="20"/>
              </w:rPr>
            </w:pPr>
            <w:r>
              <w:rPr>
                <w:sz w:val="20"/>
                <w:szCs w:val="20"/>
              </w:rPr>
              <w:t>Добра с</w:t>
            </w:r>
            <w:r w:rsidRPr="00BD1070">
              <w:rPr>
                <w:sz w:val="20"/>
                <w:szCs w:val="20"/>
              </w:rPr>
              <w:t>а</w:t>
            </w:r>
            <w:r>
              <w:rPr>
                <w:sz w:val="20"/>
                <w:szCs w:val="20"/>
              </w:rPr>
              <w:t xml:space="preserve">радња са ромским </w:t>
            </w:r>
            <w:r w:rsidR="00812DF4">
              <w:rPr>
                <w:sz w:val="20"/>
                <w:szCs w:val="20"/>
              </w:rPr>
              <w:t>ОЦД</w:t>
            </w:r>
          </w:p>
          <w:p w:rsidR="00BD1070" w:rsidRPr="00BD1070" w:rsidRDefault="00D04000" w:rsidP="00BD1070">
            <w:pPr>
              <w:pStyle w:val="ListParagraph"/>
              <w:numPr>
                <w:ilvl w:val="0"/>
                <w:numId w:val="21"/>
              </w:numPr>
              <w:spacing w:before="60"/>
              <w:ind w:left="144" w:hanging="144"/>
              <w:jc w:val="left"/>
              <w:rPr>
                <w:sz w:val="20"/>
                <w:szCs w:val="20"/>
              </w:rPr>
            </w:pPr>
            <w:r>
              <w:rPr>
                <w:sz w:val="20"/>
                <w:szCs w:val="20"/>
                <w:lang/>
              </w:rPr>
              <w:t xml:space="preserve">Постављена </w:t>
            </w:r>
            <w:r w:rsidR="00BD1070" w:rsidRPr="00BD1070">
              <w:rPr>
                <w:sz w:val="20"/>
                <w:szCs w:val="20"/>
              </w:rPr>
              <w:t xml:space="preserve"> </w:t>
            </w:r>
            <w:r w:rsidR="00792FEE">
              <w:rPr>
                <w:sz w:val="20"/>
                <w:szCs w:val="20"/>
              </w:rPr>
              <w:t>самоуслу</w:t>
            </w:r>
            <w:r w:rsidR="005221E0" w:rsidRPr="005221E0">
              <w:rPr>
                <w:sz w:val="20"/>
                <w:szCs w:val="20"/>
              </w:rPr>
              <w:t>жн</w:t>
            </w:r>
            <w:r>
              <w:rPr>
                <w:sz w:val="20"/>
                <w:szCs w:val="20"/>
                <w:lang/>
              </w:rPr>
              <w:t>а</w:t>
            </w:r>
            <w:r w:rsidR="005221E0" w:rsidRPr="005221E0">
              <w:rPr>
                <w:sz w:val="20"/>
                <w:szCs w:val="20"/>
              </w:rPr>
              <w:t xml:space="preserve"> радн</w:t>
            </w:r>
            <w:r>
              <w:rPr>
                <w:sz w:val="20"/>
                <w:szCs w:val="20"/>
                <w:lang/>
              </w:rPr>
              <w:t>а</w:t>
            </w:r>
            <w:r w:rsidR="005221E0">
              <w:rPr>
                <w:sz w:val="20"/>
                <w:szCs w:val="20"/>
              </w:rPr>
              <w:t xml:space="preserve"> станиц</w:t>
            </w:r>
            <w:r>
              <w:rPr>
                <w:sz w:val="20"/>
                <w:szCs w:val="20"/>
                <w:lang/>
              </w:rPr>
              <w:t>а</w:t>
            </w:r>
            <w:r w:rsidR="005221E0">
              <w:rPr>
                <w:sz w:val="20"/>
                <w:szCs w:val="20"/>
              </w:rPr>
              <w:t xml:space="preserve"> за претраживање конкурса за посао </w:t>
            </w:r>
          </w:p>
          <w:p w:rsidR="00BD1070" w:rsidRPr="00BD1070" w:rsidRDefault="00550CDD" w:rsidP="00BD1070">
            <w:pPr>
              <w:pStyle w:val="ListParagraph"/>
              <w:numPr>
                <w:ilvl w:val="0"/>
                <w:numId w:val="21"/>
              </w:numPr>
              <w:spacing w:before="60"/>
              <w:ind w:left="144" w:hanging="144"/>
              <w:jc w:val="left"/>
              <w:rPr>
                <w:sz w:val="20"/>
                <w:szCs w:val="20"/>
              </w:rPr>
            </w:pPr>
            <w:r>
              <w:rPr>
                <w:sz w:val="20"/>
                <w:szCs w:val="20"/>
              </w:rPr>
              <w:t>Формиран М</w:t>
            </w:r>
            <w:r w:rsidR="005221E0">
              <w:rPr>
                <w:sz w:val="20"/>
                <w:szCs w:val="20"/>
              </w:rPr>
              <w:t>обилни тим за инклузију Рома</w:t>
            </w:r>
          </w:p>
          <w:p w:rsidR="00BD1070" w:rsidRPr="00BD1070" w:rsidRDefault="00812DF4" w:rsidP="00BD1070">
            <w:pPr>
              <w:pStyle w:val="ListParagraph"/>
              <w:numPr>
                <w:ilvl w:val="0"/>
                <w:numId w:val="21"/>
              </w:numPr>
              <w:spacing w:before="60"/>
              <w:ind w:left="144" w:hanging="144"/>
              <w:jc w:val="left"/>
              <w:rPr>
                <w:sz w:val="20"/>
                <w:szCs w:val="20"/>
              </w:rPr>
            </w:pPr>
            <w:r>
              <w:rPr>
                <w:sz w:val="20"/>
                <w:szCs w:val="20"/>
              </w:rPr>
              <w:t>К</w:t>
            </w:r>
            <w:r w:rsidR="005221E0">
              <w:rPr>
                <w:sz w:val="20"/>
                <w:szCs w:val="20"/>
              </w:rPr>
              <w:t>луб за тражење посла</w:t>
            </w:r>
          </w:p>
        </w:tc>
        <w:tc>
          <w:tcPr>
            <w:tcW w:w="4621" w:type="dxa"/>
            <w:shd w:val="clear" w:color="auto" w:fill="auto"/>
          </w:tcPr>
          <w:p w:rsidR="00BD1070" w:rsidRPr="00BD1070" w:rsidRDefault="005221E0"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Недовољан број обучених службеника НСЗ за рад</w:t>
            </w:r>
            <w:r w:rsidR="00BD1070" w:rsidRPr="00BD1070">
              <w:rPr>
                <w:rFonts w:eastAsia="TTFF4BE280t00" w:cs="Arial"/>
                <w:sz w:val="20"/>
                <w:szCs w:val="20"/>
              </w:rPr>
              <w:t xml:space="preserve"> са пр</w:t>
            </w:r>
            <w:r>
              <w:rPr>
                <w:rFonts w:eastAsia="TTFF4BE280t00" w:cs="Arial"/>
                <w:sz w:val="20"/>
                <w:szCs w:val="20"/>
              </w:rPr>
              <w:t>ипадницима ромске националности</w:t>
            </w:r>
          </w:p>
          <w:p w:rsidR="00BD1070" w:rsidRPr="005221E0" w:rsidRDefault="00BD1070" w:rsidP="005221E0">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Н</w:t>
            </w:r>
            <w:r w:rsidR="005221E0">
              <w:rPr>
                <w:rFonts w:eastAsia="TTFF4BE280t00" w:cs="Arial"/>
                <w:sz w:val="20"/>
                <w:szCs w:val="20"/>
              </w:rPr>
              <w:t xml:space="preserve">епостојање евиденције о стварном </w:t>
            </w:r>
            <w:r w:rsidRPr="005221E0">
              <w:rPr>
                <w:rFonts w:eastAsia="TTFF4BE280t00" w:cs="Arial"/>
                <w:sz w:val="20"/>
                <w:szCs w:val="20"/>
              </w:rPr>
              <w:t xml:space="preserve">о броју </w:t>
            </w:r>
            <w:r w:rsidR="005221E0">
              <w:rPr>
                <w:rFonts w:eastAsia="TTFF4BE280t00" w:cs="Arial"/>
                <w:sz w:val="20"/>
                <w:szCs w:val="20"/>
              </w:rPr>
              <w:t xml:space="preserve">Рома и Ромкиња </w:t>
            </w:r>
          </w:p>
          <w:p w:rsidR="00BD1070" w:rsidRPr="00BD1070" w:rsidRDefault="00BD1070"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Вел</w:t>
            </w:r>
            <w:r w:rsidR="005221E0">
              <w:rPr>
                <w:rFonts w:eastAsia="TTFF4BE280t00" w:cs="Arial"/>
                <w:sz w:val="20"/>
                <w:szCs w:val="20"/>
              </w:rPr>
              <w:t>ики број дугорочно незапослених</w:t>
            </w:r>
            <w:r w:rsidR="00812DF4">
              <w:rPr>
                <w:rFonts w:eastAsia="TTFF4BE280t00" w:cs="Arial"/>
                <w:sz w:val="20"/>
                <w:szCs w:val="20"/>
              </w:rPr>
              <w:t xml:space="preserve"> лица из ромске популације</w:t>
            </w:r>
          </w:p>
          <w:p w:rsidR="00BD1070" w:rsidRPr="00BD1070" w:rsidRDefault="00BD1070"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Велики број кор</w:t>
            </w:r>
            <w:r w:rsidR="005221E0">
              <w:rPr>
                <w:rFonts w:eastAsia="TTFF4BE280t00" w:cs="Arial"/>
                <w:sz w:val="20"/>
                <w:szCs w:val="20"/>
              </w:rPr>
              <w:t>исника новчане социјалне помоћи</w:t>
            </w:r>
          </w:p>
          <w:p w:rsidR="00BD1070" w:rsidRDefault="005221E0"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Неповољна о</w:t>
            </w:r>
            <w:r w:rsidR="00BD1070" w:rsidRPr="00BD1070">
              <w:rPr>
                <w:rFonts w:eastAsia="TTFF4BE280t00" w:cs="Arial"/>
                <w:sz w:val="20"/>
                <w:szCs w:val="20"/>
              </w:rPr>
              <w:t xml:space="preserve">бразовна структура </w:t>
            </w:r>
            <w:r>
              <w:rPr>
                <w:rFonts w:eastAsia="TTFF4BE280t00" w:cs="Arial"/>
                <w:sz w:val="20"/>
                <w:szCs w:val="20"/>
              </w:rPr>
              <w:t>незапослених лица из ромске популације</w:t>
            </w:r>
          </w:p>
          <w:p w:rsidR="001A18C2" w:rsidRPr="00BD1070" w:rsidRDefault="001A18C2"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sz w:val="20"/>
                <w:szCs w:val="20"/>
              </w:rPr>
              <w:t xml:space="preserve">Неадекватна информисаност </w:t>
            </w:r>
            <w:r>
              <w:rPr>
                <w:sz w:val="20"/>
                <w:szCs w:val="20"/>
              </w:rPr>
              <w:t xml:space="preserve">ромске популације </w:t>
            </w:r>
            <w:r w:rsidRPr="00BD1070">
              <w:rPr>
                <w:sz w:val="20"/>
                <w:szCs w:val="20"/>
              </w:rPr>
              <w:t>о надлежности</w:t>
            </w:r>
            <w:r>
              <w:rPr>
                <w:sz w:val="20"/>
                <w:szCs w:val="20"/>
              </w:rPr>
              <w:t>ма које обавља НСЗ</w:t>
            </w:r>
          </w:p>
          <w:p w:rsidR="00BD1070" w:rsidRPr="00BD1070" w:rsidRDefault="00BD1070" w:rsidP="00BD1070">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 xml:space="preserve">Низак износ надокнаде за </w:t>
            </w:r>
            <w:r w:rsidR="00DE335F">
              <w:rPr>
                <w:rFonts w:eastAsia="TTFF4BE280t00" w:cs="Arial"/>
                <w:sz w:val="20"/>
                <w:szCs w:val="20"/>
              </w:rPr>
              <w:t>ангажовање лица на јавним радовима, што ову меру активне политике запошљавања чини недовољно атрактивном за ромску популацију</w:t>
            </w:r>
          </w:p>
        </w:tc>
      </w:tr>
      <w:tr w:rsidR="00BD1070" w:rsidRPr="00130C92" w:rsidTr="005478D0">
        <w:tc>
          <w:tcPr>
            <w:tcW w:w="4624" w:type="dxa"/>
            <w:shd w:val="clear" w:color="auto" w:fill="8DB3E2"/>
          </w:tcPr>
          <w:p w:rsidR="00BD1070" w:rsidRPr="00130C92" w:rsidRDefault="00BD1070" w:rsidP="005478D0">
            <w:pPr>
              <w:spacing w:before="60" w:after="60"/>
              <w:jc w:val="center"/>
              <w:rPr>
                <w:b/>
              </w:rPr>
            </w:pPr>
            <w:r w:rsidRPr="00130C92">
              <w:br w:type="page"/>
            </w:r>
            <w:r w:rsidRPr="00130C92">
              <w:rPr>
                <w:b/>
              </w:rPr>
              <w:t>ШАНСЕ</w:t>
            </w:r>
          </w:p>
        </w:tc>
        <w:tc>
          <w:tcPr>
            <w:tcW w:w="4621" w:type="dxa"/>
            <w:shd w:val="clear" w:color="auto" w:fill="8DB3E2"/>
          </w:tcPr>
          <w:p w:rsidR="00BD1070" w:rsidRPr="00130C92" w:rsidRDefault="00BD1070" w:rsidP="005478D0">
            <w:pPr>
              <w:spacing w:before="60" w:after="60"/>
              <w:jc w:val="center"/>
              <w:rPr>
                <w:b/>
              </w:rPr>
            </w:pPr>
            <w:r w:rsidRPr="00130C92">
              <w:rPr>
                <w:b/>
              </w:rPr>
              <w:t>ПРЕТЊЕ</w:t>
            </w:r>
          </w:p>
        </w:tc>
      </w:tr>
      <w:tr w:rsidR="00BD1070" w:rsidRPr="00130C92" w:rsidTr="005478D0">
        <w:tc>
          <w:tcPr>
            <w:tcW w:w="4624" w:type="dxa"/>
            <w:shd w:val="clear" w:color="auto" w:fill="auto"/>
          </w:tcPr>
          <w:p w:rsidR="00DE335F" w:rsidRDefault="00D04000" w:rsidP="00DE335F">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 xml:space="preserve">Могућност активнијег </w:t>
            </w:r>
            <w:r w:rsidR="00DE335F" w:rsidRPr="00BD1070">
              <w:rPr>
                <w:rFonts w:eastAsia="TTFF4BE280t00" w:cs="Arial"/>
                <w:sz w:val="20"/>
                <w:szCs w:val="20"/>
              </w:rPr>
              <w:t xml:space="preserve"> учешћ</w:t>
            </w:r>
            <w:r>
              <w:rPr>
                <w:rFonts w:eastAsia="TTFF4BE280t00" w:cs="Arial"/>
                <w:sz w:val="20"/>
                <w:szCs w:val="20"/>
                <w:lang/>
              </w:rPr>
              <w:t>а</w:t>
            </w:r>
            <w:r w:rsidR="00DE335F" w:rsidRPr="00BD1070">
              <w:rPr>
                <w:rFonts w:eastAsia="TTFF4BE280t00" w:cs="Arial"/>
                <w:sz w:val="20"/>
                <w:szCs w:val="20"/>
              </w:rPr>
              <w:t xml:space="preserve"> </w:t>
            </w:r>
            <w:r w:rsidR="00DE335F">
              <w:rPr>
                <w:rFonts w:eastAsia="TTFF4BE280t00" w:cs="Arial"/>
                <w:sz w:val="20"/>
                <w:szCs w:val="20"/>
              </w:rPr>
              <w:t xml:space="preserve">ромске популације </w:t>
            </w:r>
            <w:r w:rsidR="00DE335F" w:rsidRPr="00BD1070">
              <w:rPr>
                <w:rFonts w:eastAsia="TTFF4BE280t00" w:cs="Arial"/>
                <w:sz w:val="20"/>
                <w:szCs w:val="20"/>
              </w:rPr>
              <w:t>у мера</w:t>
            </w:r>
            <w:r w:rsidR="00DE335F">
              <w:rPr>
                <w:rFonts w:eastAsia="TTFF4BE280t00" w:cs="Arial"/>
                <w:sz w:val="20"/>
                <w:szCs w:val="20"/>
              </w:rPr>
              <w:t>ма активне политике запошљавања</w:t>
            </w:r>
          </w:p>
          <w:p w:rsidR="00DE335F" w:rsidRDefault="00DE335F" w:rsidP="00DE335F">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Најављено п</w:t>
            </w:r>
            <w:r w:rsidRPr="00BD1070">
              <w:rPr>
                <w:rFonts w:eastAsia="TTFF4BE280t00" w:cs="Arial"/>
                <w:sz w:val="20"/>
                <w:szCs w:val="20"/>
              </w:rPr>
              <w:t>овећање износа но</w:t>
            </w:r>
            <w:r>
              <w:rPr>
                <w:rFonts w:eastAsia="TTFF4BE280t00" w:cs="Arial"/>
                <w:sz w:val="20"/>
                <w:szCs w:val="20"/>
              </w:rPr>
              <w:t>вчане надокнаде за јавне радове</w:t>
            </w:r>
          </w:p>
          <w:p w:rsidR="00DE335F" w:rsidRPr="00BD1070" w:rsidRDefault="00DE335F" w:rsidP="00DE335F">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 xml:space="preserve"> </w:t>
            </w:r>
            <w:r w:rsidR="00D04000">
              <w:rPr>
                <w:rFonts w:eastAsia="TTFF4BE280t00" w:cs="Arial"/>
                <w:sz w:val="20"/>
                <w:szCs w:val="20"/>
                <w:lang/>
              </w:rPr>
              <w:t xml:space="preserve">Могућност бољег  </w:t>
            </w:r>
            <w:r w:rsidRPr="00BD1070">
              <w:rPr>
                <w:rFonts w:eastAsia="TTFF4BE280t00" w:cs="Arial"/>
                <w:sz w:val="20"/>
                <w:szCs w:val="20"/>
              </w:rPr>
              <w:t>информисањ</w:t>
            </w:r>
            <w:r w:rsidR="00D04000">
              <w:rPr>
                <w:rFonts w:eastAsia="TTFF4BE280t00" w:cs="Arial"/>
                <w:sz w:val="20"/>
                <w:szCs w:val="20"/>
                <w:lang/>
              </w:rPr>
              <w:t xml:space="preserve">а </w:t>
            </w:r>
            <w:r w:rsidRPr="00BD1070">
              <w:rPr>
                <w:rFonts w:eastAsia="TTFF4BE280t00" w:cs="Arial"/>
                <w:sz w:val="20"/>
                <w:szCs w:val="20"/>
              </w:rPr>
              <w:t xml:space="preserve"> лица</w:t>
            </w:r>
            <w:r>
              <w:rPr>
                <w:rFonts w:eastAsia="TTFF4BE280t00" w:cs="Arial"/>
                <w:sz w:val="20"/>
                <w:szCs w:val="20"/>
              </w:rPr>
              <w:t xml:space="preserve"> из ромске популације</w:t>
            </w:r>
            <w:r w:rsidR="006A1A37">
              <w:rPr>
                <w:rFonts w:eastAsia="TTFF4BE280t00" w:cs="Arial"/>
                <w:sz w:val="20"/>
                <w:szCs w:val="20"/>
              </w:rPr>
              <w:t xml:space="preserve"> о обукама и</w:t>
            </w:r>
            <w:r>
              <w:rPr>
                <w:rFonts w:eastAsia="TTFF4BE280t00" w:cs="Arial"/>
                <w:sz w:val="20"/>
                <w:szCs w:val="20"/>
              </w:rPr>
              <w:t xml:space="preserve"> конкурсима</w:t>
            </w:r>
            <w:r w:rsidR="006A1A37">
              <w:rPr>
                <w:rFonts w:eastAsia="TTFF4BE280t00" w:cs="Arial"/>
                <w:sz w:val="20"/>
                <w:szCs w:val="20"/>
              </w:rPr>
              <w:t xml:space="preserve"> за посао</w:t>
            </w:r>
            <w:r w:rsidR="00D04000">
              <w:rPr>
                <w:rFonts w:eastAsia="TTFF4BE280t00" w:cs="Arial"/>
                <w:sz w:val="20"/>
                <w:szCs w:val="20"/>
                <w:lang/>
              </w:rPr>
              <w:t xml:space="preserve"> оптималаним коришћењем постојећих капацитета</w:t>
            </w:r>
          </w:p>
          <w:p w:rsidR="00DE335F" w:rsidRPr="00DE335F" w:rsidRDefault="00DE335F" w:rsidP="00DE335F">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 xml:space="preserve"> </w:t>
            </w:r>
            <w:r w:rsidR="00D04000">
              <w:rPr>
                <w:rFonts w:eastAsia="TTFF4BE280t00" w:cs="Arial"/>
                <w:sz w:val="20"/>
                <w:szCs w:val="20"/>
                <w:lang/>
              </w:rPr>
              <w:t>Д</w:t>
            </w:r>
            <w:r>
              <w:rPr>
                <w:rFonts w:eastAsia="TTFF4BE280t00" w:cs="Arial"/>
                <w:sz w:val="20"/>
                <w:szCs w:val="20"/>
              </w:rPr>
              <w:t>оступн</w:t>
            </w:r>
            <w:r w:rsidR="00D04000">
              <w:rPr>
                <w:rFonts w:eastAsia="TTFF4BE280t00" w:cs="Arial"/>
                <w:sz w:val="20"/>
                <w:szCs w:val="20"/>
                <w:lang/>
              </w:rPr>
              <w:t>е</w:t>
            </w:r>
            <w:r>
              <w:rPr>
                <w:rFonts w:eastAsia="TTFF4BE280t00" w:cs="Arial"/>
                <w:sz w:val="20"/>
                <w:szCs w:val="20"/>
              </w:rPr>
              <w:t xml:space="preserve"> </w:t>
            </w:r>
            <w:r w:rsidRPr="00BD1070">
              <w:rPr>
                <w:rFonts w:eastAsia="TTFF4BE280t00" w:cs="Arial"/>
                <w:sz w:val="20"/>
                <w:szCs w:val="20"/>
              </w:rPr>
              <w:t>обук</w:t>
            </w:r>
            <w:r w:rsidR="00D04000">
              <w:rPr>
                <w:rFonts w:eastAsia="TTFF4BE280t00" w:cs="Arial"/>
                <w:sz w:val="20"/>
                <w:szCs w:val="20"/>
                <w:lang/>
              </w:rPr>
              <w:t>е</w:t>
            </w:r>
            <w:r w:rsidRPr="00BD1070">
              <w:rPr>
                <w:rFonts w:eastAsia="TTFF4BE280t00" w:cs="Arial"/>
                <w:sz w:val="20"/>
                <w:szCs w:val="20"/>
              </w:rPr>
              <w:t xml:space="preserve"> за трж</w:t>
            </w:r>
            <w:r>
              <w:rPr>
                <w:rFonts w:eastAsia="TTFF4BE280t00" w:cs="Arial"/>
                <w:sz w:val="20"/>
                <w:szCs w:val="20"/>
              </w:rPr>
              <w:t>иште рада (тренинг самоефикаснос</w:t>
            </w:r>
            <w:r w:rsidRPr="00BD1070">
              <w:rPr>
                <w:rFonts w:eastAsia="TTFF4BE280t00" w:cs="Arial"/>
                <w:sz w:val="20"/>
                <w:szCs w:val="20"/>
              </w:rPr>
              <w:t>ти, радионице за стицање практичних зна</w:t>
            </w:r>
            <w:r>
              <w:rPr>
                <w:rFonts w:eastAsia="TTFF4BE280t00" w:cs="Arial"/>
                <w:sz w:val="20"/>
                <w:szCs w:val="20"/>
              </w:rPr>
              <w:t>ња, обука на захтев послодавца)</w:t>
            </w:r>
          </w:p>
          <w:p w:rsidR="00BD1070" w:rsidRPr="00BD1070" w:rsidRDefault="00DE335F" w:rsidP="00BD1070">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Ш</w:t>
            </w:r>
            <w:r w:rsidR="00812DF4">
              <w:rPr>
                <w:rFonts w:eastAsia="TTFF4BE280t00" w:cs="Arial"/>
                <w:sz w:val="20"/>
                <w:szCs w:val="20"/>
              </w:rPr>
              <w:t>кол</w:t>
            </w:r>
            <w:r w:rsidR="00D04000">
              <w:rPr>
                <w:rFonts w:eastAsia="TTFF4BE280t00" w:cs="Arial"/>
                <w:sz w:val="20"/>
                <w:szCs w:val="20"/>
                <w:lang/>
              </w:rPr>
              <w:t>а</w:t>
            </w:r>
            <w:r>
              <w:rPr>
                <w:rFonts w:eastAsia="TTFF4BE280t00" w:cs="Arial"/>
                <w:sz w:val="20"/>
                <w:szCs w:val="20"/>
              </w:rPr>
              <w:t xml:space="preserve"> за о</w:t>
            </w:r>
            <w:r w:rsidR="001A18C2">
              <w:rPr>
                <w:rFonts w:eastAsia="TTFF4BE280t00" w:cs="Arial"/>
                <w:sz w:val="20"/>
                <w:szCs w:val="20"/>
              </w:rPr>
              <w:t>сновно образовање одраслих</w:t>
            </w:r>
          </w:p>
          <w:p w:rsidR="00BD1070" w:rsidRDefault="00EB27B5" w:rsidP="00BD1070">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 xml:space="preserve">Програми </w:t>
            </w:r>
            <w:r w:rsidR="00BD1070" w:rsidRPr="00BD1070">
              <w:rPr>
                <w:rFonts w:eastAsia="TTFF4BE280t00" w:cs="Arial"/>
                <w:sz w:val="20"/>
                <w:szCs w:val="20"/>
              </w:rPr>
              <w:t xml:space="preserve"> неформалног образовања за персоналне асистенте</w:t>
            </w:r>
          </w:p>
          <w:p w:rsidR="00DE335F" w:rsidRPr="00DE335F" w:rsidRDefault="00812DF4" w:rsidP="00DE335F">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w:t>
            </w:r>
            <w:r w:rsidR="00EB27B5">
              <w:rPr>
                <w:rFonts w:eastAsia="TTFF4BE280t00" w:cs="Arial"/>
                <w:sz w:val="20"/>
                <w:szCs w:val="20"/>
                <w:lang/>
              </w:rPr>
              <w:t>Д</w:t>
            </w:r>
            <w:r>
              <w:rPr>
                <w:rFonts w:eastAsia="TTFF4BE280t00" w:cs="Arial"/>
                <w:sz w:val="20"/>
                <w:szCs w:val="20"/>
              </w:rPr>
              <w:t>онатарск</w:t>
            </w:r>
            <w:r w:rsidR="00EB27B5">
              <w:rPr>
                <w:rFonts w:eastAsia="TTFF4BE280t00" w:cs="Arial"/>
                <w:sz w:val="20"/>
                <w:szCs w:val="20"/>
                <w:lang/>
              </w:rPr>
              <w:t>и</w:t>
            </w:r>
            <w:r>
              <w:rPr>
                <w:rFonts w:eastAsia="TTFF4BE280t00" w:cs="Arial"/>
                <w:sz w:val="20"/>
                <w:szCs w:val="20"/>
              </w:rPr>
              <w:t xml:space="preserve"> пројект</w:t>
            </w:r>
            <w:r w:rsidR="00EB27B5">
              <w:rPr>
                <w:rFonts w:eastAsia="TTFF4BE280t00" w:cs="Arial"/>
                <w:sz w:val="20"/>
                <w:szCs w:val="20"/>
                <w:lang/>
              </w:rPr>
              <w:t>и</w:t>
            </w:r>
            <w:r>
              <w:rPr>
                <w:rFonts w:eastAsia="TTFF4BE280t00" w:cs="Arial"/>
                <w:sz w:val="20"/>
                <w:szCs w:val="20"/>
              </w:rPr>
              <w:t xml:space="preserve"> намењен</w:t>
            </w:r>
            <w:r w:rsidR="00EB27B5">
              <w:rPr>
                <w:rFonts w:eastAsia="TTFF4BE280t00" w:cs="Arial"/>
                <w:sz w:val="20"/>
                <w:szCs w:val="20"/>
                <w:lang/>
              </w:rPr>
              <w:t>и</w:t>
            </w:r>
            <w:r w:rsidR="00DE335F">
              <w:rPr>
                <w:rFonts w:eastAsia="TTFF4BE280t00" w:cs="Arial"/>
                <w:sz w:val="20"/>
                <w:szCs w:val="20"/>
              </w:rPr>
              <w:t xml:space="preserve"> повећању запошљивости ромске популације – ИПА,</w:t>
            </w:r>
            <w:r w:rsidR="00DE335F" w:rsidRPr="00BD1070">
              <w:rPr>
                <w:rFonts w:eastAsia="TTFF4BE280t00" w:cs="Arial"/>
                <w:sz w:val="20"/>
                <w:szCs w:val="20"/>
              </w:rPr>
              <w:t xml:space="preserve"> ГИЗ, </w:t>
            </w:r>
            <w:r w:rsidR="00DE335F">
              <w:rPr>
                <w:rFonts w:eastAsia="TTFF4BE280t00" w:cs="Arial"/>
                <w:sz w:val="20"/>
                <w:szCs w:val="20"/>
              </w:rPr>
              <w:lastRenderedPageBreak/>
              <w:t>ОЕБС итд.</w:t>
            </w:r>
          </w:p>
        </w:tc>
        <w:tc>
          <w:tcPr>
            <w:tcW w:w="4621" w:type="dxa"/>
            <w:shd w:val="clear" w:color="auto" w:fill="auto"/>
          </w:tcPr>
          <w:p w:rsidR="00BD1070" w:rsidRPr="00BD1070" w:rsidRDefault="00BD1070" w:rsidP="00BD1070">
            <w:pPr>
              <w:pStyle w:val="ListParagraph"/>
              <w:numPr>
                <w:ilvl w:val="0"/>
                <w:numId w:val="23"/>
              </w:numPr>
              <w:spacing w:before="60"/>
              <w:ind w:left="144" w:hanging="144"/>
              <w:jc w:val="left"/>
              <w:rPr>
                <w:sz w:val="20"/>
                <w:szCs w:val="20"/>
              </w:rPr>
            </w:pPr>
            <w:r w:rsidRPr="00BD1070">
              <w:rPr>
                <w:sz w:val="20"/>
                <w:szCs w:val="20"/>
              </w:rPr>
              <w:lastRenderedPageBreak/>
              <w:t>Повећање броја дугорочно незапослених лица и кор</w:t>
            </w:r>
            <w:r w:rsidR="00812DF4">
              <w:rPr>
                <w:sz w:val="20"/>
                <w:szCs w:val="20"/>
              </w:rPr>
              <w:t>исника новчане социјалне помоћи из ромске популације</w:t>
            </w:r>
          </w:p>
          <w:p w:rsidR="00BD1070" w:rsidRPr="00BD1070" w:rsidRDefault="00BD1070" w:rsidP="00BD1070">
            <w:pPr>
              <w:pStyle w:val="ListParagraph"/>
              <w:numPr>
                <w:ilvl w:val="0"/>
                <w:numId w:val="23"/>
              </w:numPr>
              <w:spacing w:before="60"/>
              <w:ind w:left="144" w:hanging="144"/>
              <w:jc w:val="left"/>
              <w:rPr>
                <w:sz w:val="20"/>
                <w:szCs w:val="20"/>
              </w:rPr>
            </w:pPr>
            <w:r w:rsidRPr="00BD1070">
              <w:rPr>
                <w:sz w:val="20"/>
                <w:szCs w:val="20"/>
              </w:rPr>
              <w:t>Погоршана</w:t>
            </w:r>
            <w:r w:rsidR="00812DF4">
              <w:rPr>
                <w:sz w:val="20"/>
                <w:szCs w:val="20"/>
              </w:rPr>
              <w:t xml:space="preserve"> образовна и старосна структура незапослених Рома</w:t>
            </w:r>
          </w:p>
          <w:p w:rsidR="00812DF4" w:rsidRDefault="00BD1070" w:rsidP="005478D0">
            <w:pPr>
              <w:pStyle w:val="ListParagraph"/>
              <w:numPr>
                <w:ilvl w:val="0"/>
                <w:numId w:val="23"/>
              </w:numPr>
              <w:spacing w:before="60"/>
              <w:ind w:left="144" w:hanging="144"/>
              <w:jc w:val="left"/>
              <w:rPr>
                <w:sz w:val="20"/>
                <w:szCs w:val="20"/>
              </w:rPr>
            </w:pPr>
            <w:r w:rsidRPr="00812DF4">
              <w:rPr>
                <w:sz w:val="20"/>
                <w:szCs w:val="20"/>
              </w:rPr>
              <w:t>Н</w:t>
            </w:r>
            <w:r w:rsidR="00812DF4" w:rsidRPr="00812DF4">
              <w:rPr>
                <w:sz w:val="20"/>
                <w:szCs w:val="20"/>
              </w:rPr>
              <w:t xml:space="preserve">еизјашањавање </w:t>
            </w:r>
            <w:r w:rsidR="002B6C1B" w:rsidRPr="00812DF4">
              <w:rPr>
                <w:sz w:val="20"/>
                <w:szCs w:val="20"/>
              </w:rPr>
              <w:t>припадн</w:t>
            </w:r>
            <w:r w:rsidR="002B6C1B">
              <w:rPr>
                <w:sz w:val="20"/>
                <w:szCs w:val="20"/>
                <w:lang/>
              </w:rPr>
              <w:t>и</w:t>
            </w:r>
            <w:r w:rsidR="002B6C1B" w:rsidRPr="00812DF4">
              <w:rPr>
                <w:sz w:val="20"/>
                <w:szCs w:val="20"/>
              </w:rPr>
              <w:t xml:space="preserve">ка </w:t>
            </w:r>
            <w:r w:rsidR="00812DF4" w:rsidRPr="00812DF4">
              <w:rPr>
                <w:sz w:val="20"/>
                <w:szCs w:val="20"/>
              </w:rPr>
              <w:t xml:space="preserve">ромске националности као Рома </w:t>
            </w:r>
          </w:p>
          <w:p w:rsidR="00BD1070" w:rsidRPr="00812DF4" w:rsidRDefault="00812DF4" w:rsidP="005478D0">
            <w:pPr>
              <w:pStyle w:val="ListParagraph"/>
              <w:numPr>
                <w:ilvl w:val="0"/>
                <w:numId w:val="23"/>
              </w:numPr>
              <w:spacing w:before="60"/>
              <w:ind w:left="144" w:hanging="144"/>
              <w:jc w:val="left"/>
              <w:rPr>
                <w:sz w:val="20"/>
                <w:szCs w:val="20"/>
              </w:rPr>
            </w:pPr>
            <w:r>
              <w:rPr>
                <w:sz w:val="20"/>
                <w:szCs w:val="20"/>
              </w:rPr>
              <w:t>Рад на црно</w:t>
            </w:r>
          </w:p>
          <w:p w:rsidR="00BD1070" w:rsidRPr="00BD1070" w:rsidRDefault="00BD1070" w:rsidP="00BD1070">
            <w:pPr>
              <w:pStyle w:val="ListParagraph"/>
              <w:numPr>
                <w:ilvl w:val="0"/>
                <w:numId w:val="23"/>
              </w:numPr>
              <w:spacing w:before="60"/>
              <w:ind w:left="144" w:hanging="144"/>
              <w:jc w:val="left"/>
              <w:rPr>
                <w:sz w:val="20"/>
                <w:szCs w:val="20"/>
              </w:rPr>
            </w:pPr>
            <w:r w:rsidRPr="00BD1070">
              <w:rPr>
                <w:sz w:val="20"/>
                <w:szCs w:val="20"/>
              </w:rPr>
              <w:t xml:space="preserve">Повећање броја привремено спречених лица </w:t>
            </w:r>
            <w:r w:rsidR="00812DF4">
              <w:rPr>
                <w:sz w:val="20"/>
                <w:szCs w:val="20"/>
              </w:rPr>
              <w:t>за активно тражење запослења на евиденцији НСЗ</w:t>
            </w:r>
          </w:p>
          <w:p w:rsidR="00BD1070" w:rsidRPr="00BD1070" w:rsidRDefault="00812DF4" w:rsidP="00BD1070">
            <w:pPr>
              <w:pStyle w:val="ListParagraph"/>
              <w:numPr>
                <w:ilvl w:val="0"/>
                <w:numId w:val="23"/>
              </w:numPr>
              <w:spacing w:before="60"/>
              <w:ind w:left="144" w:hanging="144"/>
              <w:jc w:val="left"/>
              <w:rPr>
                <w:sz w:val="20"/>
                <w:szCs w:val="20"/>
              </w:rPr>
            </w:pPr>
            <w:r>
              <w:rPr>
                <w:sz w:val="20"/>
                <w:szCs w:val="20"/>
              </w:rPr>
              <w:t>Скидање са евиденције</w:t>
            </w:r>
            <w:r w:rsidR="00550CDD">
              <w:rPr>
                <w:sz w:val="20"/>
                <w:szCs w:val="20"/>
                <w:lang/>
              </w:rPr>
              <w:t xml:space="preserve"> </w:t>
            </w:r>
            <w:r>
              <w:rPr>
                <w:sz w:val="20"/>
                <w:szCs w:val="20"/>
              </w:rPr>
              <w:t xml:space="preserve">НСЗ </w:t>
            </w:r>
            <w:r w:rsidR="00BD1070" w:rsidRPr="00BD1070">
              <w:rPr>
                <w:sz w:val="20"/>
                <w:szCs w:val="20"/>
              </w:rPr>
              <w:t>лица ромске националности услед непоштовања прописа Н</w:t>
            </w:r>
            <w:r>
              <w:rPr>
                <w:sz w:val="20"/>
                <w:szCs w:val="20"/>
              </w:rPr>
              <w:t>СЗ</w:t>
            </w:r>
            <w:r w:rsidR="00BD1070" w:rsidRPr="00BD1070">
              <w:rPr>
                <w:sz w:val="20"/>
                <w:szCs w:val="20"/>
              </w:rPr>
              <w:t>– нередовно јављање, напуштање ме</w:t>
            </w:r>
            <w:r>
              <w:rPr>
                <w:sz w:val="20"/>
                <w:szCs w:val="20"/>
              </w:rPr>
              <w:t>ре активне политике запошљавања итд.</w:t>
            </w:r>
          </w:p>
          <w:p w:rsidR="00BD1070" w:rsidRPr="00BD1070" w:rsidRDefault="00BD1070" w:rsidP="001A18C2">
            <w:pPr>
              <w:pStyle w:val="ListParagraph"/>
              <w:spacing w:before="60"/>
              <w:ind w:left="144"/>
              <w:jc w:val="left"/>
              <w:rPr>
                <w:sz w:val="20"/>
                <w:szCs w:val="20"/>
              </w:rPr>
            </w:pPr>
          </w:p>
        </w:tc>
      </w:tr>
    </w:tbl>
    <w:p w:rsidR="00AA1867" w:rsidRPr="006D1F1B" w:rsidRDefault="004571CD" w:rsidP="00233846">
      <w:pPr>
        <w:rPr>
          <w:lang/>
        </w:rPr>
      </w:pPr>
      <w:r>
        <w:rPr>
          <w:lang/>
        </w:rPr>
        <w:lastRenderedPageBreak/>
        <w:t xml:space="preserve">      </w:t>
      </w:r>
      <w:r w:rsidR="00550CDD">
        <w:rPr>
          <w:lang/>
        </w:rPr>
        <w:t xml:space="preserve"> </w:t>
      </w:r>
      <w:r w:rsidR="001A18C2">
        <w:rPr>
          <w:lang/>
        </w:rPr>
        <w:t xml:space="preserve">У области запошљавања постоји низ снага/предности на којима је надаље могуће засновати решавање проблема незапослености Рома и Ромкиња у Младеновцу. </w:t>
      </w:r>
      <w:r w:rsidR="000E74B8">
        <w:rPr>
          <w:lang/>
        </w:rPr>
        <w:t>Најпре, на годишњем нивоу се спроводе истраживања о потребама локалног тржишта рада на основу којих се и планирају активне мере запошљавања, а захваљујући томе воде се ажуриране базе података о послодавцима, слободним рад</w:t>
      </w:r>
      <w:r w:rsidR="00B30A56">
        <w:rPr>
          <w:lang/>
        </w:rPr>
        <w:t>ним местима, незапосленима итд.</w:t>
      </w:r>
      <w:r w:rsidR="000E74B8">
        <w:rPr>
          <w:lang/>
        </w:rPr>
        <w:t xml:space="preserve"> Обезбеђена су и с</w:t>
      </w:r>
      <w:r w:rsidR="004242E1">
        <w:rPr>
          <w:lang/>
        </w:rPr>
        <w:t>редства на годишњем нивоу за сп</w:t>
      </w:r>
      <w:r w:rsidR="000E74B8">
        <w:rPr>
          <w:lang/>
        </w:rPr>
        <w:t>р</w:t>
      </w:r>
      <w:r w:rsidR="004242E1">
        <w:rPr>
          <w:lang/>
        </w:rPr>
        <w:t>о</w:t>
      </w:r>
      <w:r w:rsidR="000E74B8">
        <w:rPr>
          <w:lang/>
        </w:rPr>
        <w:t>вођење а</w:t>
      </w:r>
      <w:r w:rsidR="004242E1">
        <w:rPr>
          <w:lang/>
        </w:rPr>
        <w:t>ктивних мера запошљавања,</w:t>
      </w:r>
      <w:r w:rsidR="000E74B8">
        <w:rPr>
          <w:lang/>
        </w:rPr>
        <w:t xml:space="preserve"> а постоји и Школа за основно образовање одраслих у којој лица р</w:t>
      </w:r>
      <w:r w:rsidR="00550CDD">
        <w:rPr>
          <w:lang/>
        </w:rPr>
        <w:t xml:space="preserve">омске националности без </w:t>
      </w:r>
      <w:r w:rsidR="000E74B8">
        <w:rPr>
          <w:lang/>
        </w:rPr>
        <w:t xml:space="preserve">квалификација могу да стекну основно образовање. </w:t>
      </w:r>
      <w:r w:rsidR="004242E1">
        <w:rPr>
          <w:lang/>
        </w:rPr>
        <w:t>С друге стране, низ је слабости које негативно утичу н</w:t>
      </w:r>
      <w:r w:rsidR="00363642">
        <w:rPr>
          <w:lang/>
        </w:rPr>
        <w:t>а укључивање лица ромске национ</w:t>
      </w:r>
      <w:r w:rsidR="004242E1">
        <w:rPr>
          <w:lang/>
        </w:rPr>
        <w:t xml:space="preserve">алности на тржиште рада, као што су: </w:t>
      </w:r>
      <w:r w:rsidR="00C6709D">
        <w:rPr>
          <w:lang/>
        </w:rPr>
        <w:t>неизја</w:t>
      </w:r>
      <w:r w:rsidR="00363642">
        <w:rPr>
          <w:lang/>
        </w:rPr>
        <w:t xml:space="preserve">шњавање </w:t>
      </w:r>
      <w:r w:rsidR="00B30A56">
        <w:rPr>
          <w:lang/>
        </w:rPr>
        <w:t xml:space="preserve">Рома </w:t>
      </w:r>
      <w:r w:rsidR="00363642">
        <w:rPr>
          <w:lang/>
        </w:rPr>
        <w:t xml:space="preserve">по националној припадности које повлачи немогућност коришћења мера намењених лицима из осетљивих категорија, </w:t>
      </w:r>
      <w:r w:rsidR="004242E1">
        <w:rPr>
          <w:lang/>
        </w:rPr>
        <w:t>неповољна образовна структура Рома и Ромкиња, велики број лица која су дугорочна незапослена или су корисници новчане социјалне помоћи</w:t>
      </w:r>
      <w:r w:rsidR="00363642">
        <w:rPr>
          <w:lang/>
        </w:rPr>
        <w:t xml:space="preserve">, итд. Локална самоуправа као главне шансе за унапређење тренутне ситуације може </w:t>
      </w:r>
      <w:r w:rsidR="00C6709D">
        <w:rPr>
          <w:lang/>
        </w:rPr>
        <w:t>користити ефективније коришћење постојећих капацитета за информисање Рома о конкурсима и обукама (саветници, клуб за</w:t>
      </w:r>
      <w:r w:rsidR="00550CDD">
        <w:rPr>
          <w:lang/>
        </w:rPr>
        <w:t xml:space="preserve"> тражење посла, Мобилни тим</w:t>
      </w:r>
      <w:r w:rsidR="00C6709D">
        <w:rPr>
          <w:lang/>
        </w:rPr>
        <w:t>,</w:t>
      </w:r>
      <w:r w:rsidR="00B30A56">
        <w:rPr>
          <w:lang/>
        </w:rPr>
        <w:t xml:space="preserve"> </w:t>
      </w:r>
      <w:r w:rsidR="00C6709D">
        <w:rPr>
          <w:lang/>
        </w:rPr>
        <w:t>итд.)</w:t>
      </w:r>
      <w:r w:rsidR="00B30A56">
        <w:rPr>
          <w:lang/>
        </w:rPr>
        <w:t xml:space="preserve"> и</w:t>
      </w:r>
      <w:r w:rsidR="00C21102">
        <w:rPr>
          <w:lang/>
        </w:rPr>
        <w:t xml:space="preserve"> активније укључивање лица ромске националности у мере активне политике запошљавања</w:t>
      </w:r>
      <w:r w:rsidR="00B30A56">
        <w:rPr>
          <w:lang/>
        </w:rPr>
        <w:t xml:space="preserve"> и програме преквалификације.</w:t>
      </w:r>
    </w:p>
    <w:p w:rsidR="006B17DB" w:rsidRDefault="0042052A" w:rsidP="006B17DB">
      <w:pPr>
        <w:pStyle w:val="Heading3"/>
      </w:pPr>
      <w:bookmarkStart w:id="24" w:name="_Toc9611846"/>
      <w:r>
        <w:t>Становање</w:t>
      </w:r>
      <w:bookmarkEnd w:id="24"/>
    </w:p>
    <w:p w:rsidR="004571CD" w:rsidRPr="004571CD" w:rsidRDefault="004571CD" w:rsidP="004571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4"/>
        <w:gridCol w:w="4621"/>
      </w:tblGrid>
      <w:tr w:rsidR="006B17DB" w:rsidRPr="00130C92" w:rsidTr="005478D0">
        <w:tc>
          <w:tcPr>
            <w:tcW w:w="4624" w:type="dxa"/>
            <w:shd w:val="clear" w:color="auto" w:fill="8DB3E2"/>
          </w:tcPr>
          <w:p w:rsidR="006B17DB" w:rsidRPr="00A252A8" w:rsidRDefault="006B17DB" w:rsidP="005478D0">
            <w:pPr>
              <w:spacing w:before="60" w:after="60"/>
              <w:jc w:val="center"/>
              <w:rPr>
                <w:b/>
              </w:rPr>
            </w:pPr>
            <w:r w:rsidRPr="00A252A8">
              <w:rPr>
                <w:b/>
              </w:rPr>
              <w:t>СНАГЕ</w:t>
            </w:r>
          </w:p>
        </w:tc>
        <w:tc>
          <w:tcPr>
            <w:tcW w:w="4621" w:type="dxa"/>
            <w:shd w:val="clear" w:color="auto" w:fill="8DB3E2"/>
          </w:tcPr>
          <w:p w:rsidR="006B17DB" w:rsidRPr="00A252A8" w:rsidRDefault="006B17DB" w:rsidP="005478D0">
            <w:pPr>
              <w:spacing w:before="60" w:after="60"/>
              <w:jc w:val="center"/>
              <w:rPr>
                <w:b/>
              </w:rPr>
            </w:pPr>
            <w:r w:rsidRPr="00A252A8">
              <w:rPr>
                <w:b/>
              </w:rPr>
              <w:t>СЛАБОСТИ</w:t>
            </w:r>
          </w:p>
        </w:tc>
      </w:tr>
      <w:tr w:rsidR="006B17DB" w:rsidRPr="00130C92" w:rsidTr="005478D0">
        <w:tc>
          <w:tcPr>
            <w:tcW w:w="4624" w:type="dxa"/>
            <w:shd w:val="clear" w:color="auto" w:fill="auto"/>
          </w:tcPr>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Солидна организација у планирању и реализаци</w:t>
            </w:r>
            <w:r w:rsidR="009C1CBD" w:rsidRPr="009C1CBD">
              <w:rPr>
                <w:sz w:val="20"/>
                <w:szCs w:val="20"/>
              </w:rPr>
              <w:t>ји инвестиција у инфраструктуру</w:t>
            </w:r>
          </w:p>
          <w:p w:rsidR="006B17DB" w:rsidRPr="009C1CBD" w:rsidRDefault="009C1CBD" w:rsidP="006B17DB">
            <w:pPr>
              <w:pStyle w:val="ListParagraph"/>
              <w:numPr>
                <w:ilvl w:val="0"/>
                <w:numId w:val="21"/>
              </w:numPr>
              <w:spacing w:before="60"/>
              <w:ind w:left="144" w:hanging="144"/>
              <w:jc w:val="left"/>
              <w:rPr>
                <w:sz w:val="20"/>
                <w:szCs w:val="20"/>
              </w:rPr>
            </w:pPr>
            <w:r>
              <w:rPr>
                <w:sz w:val="20"/>
                <w:szCs w:val="20"/>
              </w:rPr>
              <w:t>Постојање Генералног урбанистичког плана</w:t>
            </w:r>
          </w:p>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Пос</w:t>
            </w:r>
            <w:r w:rsidR="009C1CBD">
              <w:rPr>
                <w:sz w:val="20"/>
                <w:szCs w:val="20"/>
              </w:rPr>
              <w:t>тојање просторног плана за сва сеоска насеља</w:t>
            </w:r>
          </w:p>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П</w:t>
            </w:r>
            <w:r w:rsidR="009C1CBD">
              <w:rPr>
                <w:sz w:val="20"/>
                <w:szCs w:val="20"/>
              </w:rPr>
              <w:t>остојање п</w:t>
            </w:r>
            <w:r w:rsidRPr="009C1CBD">
              <w:rPr>
                <w:sz w:val="20"/>
                <w:szCs w:val="20"/>
              </w:rPr>
              <w:t>лан</w:t>
            </w:r>
            <w:r w:rsidR="009C1CBD">
              <w:rPr>
                <w:sz w:val="20"/>
                <w:szCs w:val="20"/>
              </w:rPr>
              <w:t>а</w:t>
            </w:r>
            <w:r w:rsidRPr="009C1CBD">
              <w:rPr>
                <w:sz w:val="20"/>
                <w:szCs w:val="20"/>
              </w:rPr>
              <w:t xml:space="preserve"> детаљне регулације за </w:t>
            </w:r>
            <w:r w:rsidR="009C1CBD">
              <w:rPr>
                <w:sz w:val="20"/>
                <w:szCs w:val="20"/>
              </w:rPr>
              <w:t xml:space="preserve">ромско </w:t>
            </w:r>
            <w:r w:rsidRPr="009C1CBD">
              <w:rPr>
                <w:sz w:val="20"/>
                <w:szCs w:val="20"/>
              </w:rPr>
              <w:t>насеље</w:t>
            </w:r>
            <w:r w:rsidR="009C1CBD">
              <w:rPr>
                <w:sz w:val="20"/>
                <w:szCs w:val="20"/>
              </w:rPr>
              <w:t xml:space="preserve"> у Карађорђевој</w:t>
            </w:r>
          </w:p>
          <w:p w:rsidR="006B17DB" w:rsidRPr="00792FEE" w:rsidRDefault="009C1CBD" w:rsidP="00792FEE">
            <w:pPr>
              <w:pStyle w:val="ListParagraph"/>
              <w:numPr>
                <w:ilvl w:val="0"/>
                <w:numId w:val="21"/>
              </w:numPr>
              <w:spacing w:before="60"/>
              <w:ind w:left="144" w:hanging="144"/>
              <w:jc w:val="left"/>
              <w:rPr>
                <w:sz w:val="20"/>
                <w:szCs w:val="20"/>
              </w:rPr>
            </w:pPr>
            <w:r>
              <w:rPr>
                <w:sz w:val="20"/>
                <w:szCs w:val="20"/>
              </w:rPr>
              <w:t>У изради п</w:t>
            </w:r>
            <w:r w:rsidR="006B17DB" w:rsidRPr="009C1CBD">
              <w:rPr>
                <w:sz w:val="20"/>
                <w:szCs w:val="20"/>
              </w:rPr>
              <w:t>лан</w:t>
            </w:r>
            <w:r>
              <w:rPr>
                <w:sz w:val="20"/>
                <w:szCs w:val="20"/>
              </w:rPr>
              <w:t>ови</w:t>
            </w:r>
            <w:r w:rsidR="006B17DB" w:rsidRPr="009C1CBD">
              <w:rPr>
                <w:sz w:val="20"/>
                <w:szCs w:val="20"/>
              </w:rPr>
              <w:t xml:space="preserve"> детаљне регулације за </w:t>
            </w:r>
            <w:r>
              <w:rPr>
                <w:sz w:val="20"/>
                <w:szCs w:val="20"/>
              </w:rPr>
              <w:t xml:space="preserve">2 ромска насеља </w:t>
            </w:r>
            <w:r w:rsidR="008579BA">
              <w:rPr>
                <w:sz w:val="20"/>
                <w:szCs w:val="20"/>
              </w:rPr>
              <w:t>–</w:t>
            </w:r>
            <w:r w:rsidR="006B17DB" w:rsidRPr="009C1CBD">
              <w:rPr>
                <w:sz w:val="20"/>
                <w:szCs w:val="20"/>
              </w:rPr>
              <w:t xml:space="preserve"> Мали Пролаз </w:t>
            </w:r>
            <w:r>
              <w:rPr>
                <w:sz w:val="20"/>
                <w:szCs w:val="20"/>
              </w:rPr>
              <w:t xml:space="preserve">и </w:t>
            </w:r>
            <w:r w:rsidR="006B17DB" w:rsidRPr="009C1CBD">
              <w:rPr>
                <w:sz w:val="20"/>
                <w:szCs w:val="20"/>
              </w:rPr>
              <w:t xml:space="preserve">Моравска </w:t>
            </w:r>
          </w:p>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Надлежност</w:t>
            </w:r>
            <w:r w:rsidR="00550CDD">
              <w:rPr>
                <w:sz w:val="20"/>
                <w:szCs w:val="20"/>
              </w:rPr>
              <w:t xml:space="preserve"> г</w:t>
            </w:r>
            <w:r w:rsidR="009C1CBD">
              <w:rPr>
                <w:sz w:val="20"/>
                <w:szCs w:val="20"/>
              </w:rPr>
              <w:t xml:space="preserve">радске општине </w:t>
            </w:r>
            <w:r w:rsidRPr="009C1CBD">
              <w:rPr>
                <w:sz w:val="20"/>
                <w:szCs w:val="20"/>
              </w:rPr>
              <w:t xml:space="preserve"> за изградњу инфраструктуре: водово</w:t>
            </w:r>
            <w:r w:rsidR="009C1CBD">
              <w:rPr>
                <w:sz w:val="20"/>
                <w:szCs w:val="20"/>
              </w:rPr>
              <w:t>д, канализација, улична расвета</w:t>
            </w:r>
          </w:p>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Надлежност за изградњу и одржавање лока</w:t>
            </w:r>
            <w:r w:rsidR="009C1CBD">
              <w:rPr>
                <w:sz w:val="20"/>
                <w:szCs w:val="20"/>
              </w:rPr>
              <w:t>лних и некатегаризованих путева</w:t>
            </w:r>
          </w:p>
          <w:p w:rsidR="006B17DB" w:rsidRPr="009C1CBD" w:rsidRDefault="006B17DB" w:rsidP="006B17DB">
            <w:pPr>
              <w:pStyle w:val="ListParagraph"/>
              <w:numPr>
                <w:ilvl w:val="0"/>
                <w:numId w:val="21"/>
              </w:numPr>
              <w:spacing w:before="60"/>
              <w:ind w:left="144" w:hanging="144"/>
              <w:jc w:val="left"/>
              <w:rPr>
                <w:sz w:val="20"/>
                <w:szCs w:val="20"/>
              </w:rPr>
            </w:pPr>
            <w:r w:rsidRPr="009C1CBD">
              <w:rPr>
                <w:sz w:val="20"/>
                <w:szCs w:val="20"/>
              </w:rPr>
              <w:t>Добра сарадња са Р</w:t>
            </w:r>
            <w:r w:rsidR="009C1CBD">
              <w:rPr>
                <w:sz w:val="20"/>
                <w:szCs w:val="20"/>
              </w:rPr>
              <w:t>еп</w:t>
            </w:r>
            <w:r w:rsidR="00550CDD">
              <w:rPr>
                <w:sz w:val="20"/>
                <w:szCs w:val="20"/>
              </w:rPr>
              <w:t>убличким геодетским заводом  и П</w:t>
            </w:r>
            <w:r w:rsidR="009C1CBD">
              <w:rPr>
                <w:sz w:val="20"/>
                <w:szCs w:val="20"/>
              </w:rPr>
              <w:t xml:space="preserve">олицијском станицом Младеновац </w:t>
            </w:r>
          </w:p>
          <w:p w:rsidR="009C1CBD" w:rsidRDefault="006B17DB" w:rsidP="005478D0">
            <w:pPr>
              <w:pStyle w:val="ListParagraph"/>
              <w:numPr>
                <w:ilvl w:val="0"/>
                <w:numId w:val="21"/>
              </w:numPr>
              <w:spacing w:before="60"/>
              <w:ind w:left="144" w:hanging="144"/>
              <w:jc w:val="left"/>
              <w:rPr>
                <w:sz w:val="20"/>
                <w:szCs w:val="20"/>
              </w:rPr>
            </w:pPr>
            <w:r w:rsidRPr="009C1CBD">
              <w:rPr>
                <w:sz w:val="20"/>
                <w:szCs w:val="20"/>
              </w:rPr>
              <w:t xml:space="preserve">Организована </w:t>
            </w:r>
            <w:r w:rsidR="009C1CBD" w:rsidRPr="009C1CBD">
              <w:rPr>
                <w:sz w:val="20"/>
                <w:szCs w:val="20"/>
              </w:rPr>
              <w:t xml:space="preserve">бесплатна </w:t>
            </w:r>
            <w:r w:rsidRPr="009C1CBD">
              <w:rPr>
                <w:sz w:val="20"/>
                <w:szCs w:val="20"/>
              </w:rPr>
              <w:t xml:space="preserve">правна помоћ </w:t>
            </w:r>
          </w:p>
          <w:p w:rsidR="006B17DB" w:rsidRPr="009C1CBD" w:rsidRDefault="009C1CBD" w:rsidP="005478D0">
            <w:pPr>
              <w:pStyle w:val="ListParagraph"/>
              <w:numPr>
                <w:ilvl w:val="0"/>
                <w:numId w:val="21"/>
              </w:numPr>
              <w:spacing w:before="60"/>
              <w:ind w:left="144" w:hanging="144"/>
              <w:jc w:val="left"/>
              <w:rPr>
                <w:sz w:val="20"/>
                <w:szCs w:val="20"/>
              </w:rPr>
            </w:pPr>
            <w:r>
              <w:rPr>
                <w:sz w:val="20"/>
                <w:szCs w:val="20"/>
              </w:rPr>
              <w:t>Добра сарадња са Градом Београдом</w:t>
            </w:r>
            <w:r w:rsidR="006B17DB" w:rsidRPr="009C1CBD">
              <w:rPr>
                <w:sz w:val="20"/>
                <w:szCs w:val="20"/>
              </w:rPr>
              <w:t xml:space="preserve"> по питању планирања и</w:t>
            </w:r>
            <w:r>
              <w:rPr>
                <w:sz w:val="20"/>
                <w:szCs w:val="20"/>
              </w:rPr>
              <w:t>нвестиција</w:t>
            </w:r>
          </w:p>
          <w:p w:rsidR="006B17DB" w:rsidRPr="009C1CBD" w:rsidRDefault="006B17DB" w:rsidP="005478D0">
            <w:pPr>
              <w:pStyle w:val="ListParagraph"/>
              <w:spacing w:before="60"/>
              <w:ind w:left="144"/>
              <w:jc w:val="left"/>
              <w:rPr>
                <w:sz w:val="20"/>
                <w:szCs w:val="20"/>
              </w:rPr>
            </w:pPr>
          </w:p>
        </w:tc>
        <w:tc>
          <w:tcPr>
            <w:tcW w:w="4621" w:type="dxa"/>
            <w:shd w:val="clear" w:color="auto" w:fill="auto"/>
          </w:tcPr>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Ненадлежност за</w:t>
            </w:r>
            <w:r w:rsidR="009C1CBD">
              <w:rPr>
                <w:rFonts w:eastAsia="TTFF4BE280t00" w:cs="Arial"/>
                <w:sz w:val="20"/>
                <w:szCs w:val="20"/>
              </w:rPr>
              <w:t xml:space="preserve"> усвајање урбанистичких планова</w:t>
            </w:r>
          </w:p>
          <w:p w:rsidR="006B17DB" w:rsidRPr="009C1CBD" w:rsidRDefault="009C1CBD"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Ненадлежност за изградњу улица</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Не</w:t>
            </w:r>
            <w:r w:rsidR="009C1CBD">
              <w:rPr>
                <w:rFonts w:eastAsia="TTFF4BE280t00" w:cs="Arial"/>
                <w:sz w:val="20"/>
                <w:szCs w:val="20"/>
              </w:rPr>
              <w:t>достатак финансијских средстава</w:t>
            </w:r>
          </w:p>
          <w:p w:rsidR="006B17DB" w:rsidRPr="00202AD6"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202AD6">
              <w:rPr>
                <w:rFonts w:eastAsia="TTFF4BE280t00" w:cs="Arial"/>
                <w:sz w:val="20"/>
                <w:szCs w:val="20"/>
              </w:rPr>
              <w:t>М</w:t>
            </w:r>
            <w:r w:rsidR="009C1CBD" w:rsidRPr="00202AD6">
              <w:rPr>
                <w:rFonts w:eastAsia="TTFF4BE280t00" w:cs="Arial"/>
                <w:sz w:val="20"/>
                <w:szCs w:val="20"/>
              </w:rPr>
              <w:t>ањак стручно оспособљеног кадра</w:t>
            </w:r>
          </w:p>
          <w:p w:rsidR="006B17DB" w:rsidRPr="009C1CBD" w:rsidRDefault="00772BDF"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Недостатак планова</w:t>
            </w:r>
            <w:r w:rsidR="006B17DB" w:rsidRPr="009C1CBD">
              <w:rPr>
                <w:rFonts w:eastAsia="TTFF4BE280t00" w:cs="Arial"/>
                <w:sz w:val="20"/>
                <w:szCs w:val="20"/>
              </w:rPr>
              <w:t xml:space="preserve"> детаљне регулације</w:t>
            </w:r>
            <w:r>
              <w:rPr>
                <w:rFonts w:eastAsia="TTFF4BE280t00" w:cs="Arial"/>
                <w:sz w:val="20"/>
                <w:szCs w:val="20"/>
              </w:rPr>
              <w:t xml:space="preserve"> за 2 преостала ромска насеља</w:t>
            </w:r>
          </w:p>
          <w:p w:rsidR="006B17DB" w:rsidRPr="009C1CBD" w:rsidRDefault="00772BDF"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w:t>
            </w:r>
            <w:r w:rsidR="006B17DB" w:rsidRPr="009C1CBD">
              <w:rPr>
                <w:rFonts w:eastAsia="TTFF4BE280t00" w:cs="Arial"/>
                <w:sz w:val="20"/>
                <w:szCs w:val="20"/>
              </w:rPr>
              <w:t>ерешено питање одвођења површинских вода</w:t>
            </w:r>
            <w:r>
              <w:rPr>
                <w:rFonts w:eastAsia="TTFF4BE280t00" w:cs="Arial"/>
                <w:sz w:val="20"/>
                <w:szCs w:val="20"/>
              </w:rPr>
              <w:t xml:space="preserve"> и поплаве у ромском насељу Карађорђева</w:t>
            </w:r>
          </w:p>
          <w:p w:rsidR="006B17DB" w:rsidRPr="009C1CBD" w:rsidRDefault="00772BDF"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Велики број нелегалних објеката у којима живе ромске породице</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Нерешени имовинско</w:t>
            </w:r>
            <w:r w:rsidR="00550CDD">
              <w:rPr>
                <w:rFonts w:eastAsia="TTFF4BE280t00" w:cs="Arial"/>
                <w:sz w:val="20"/>
                <w:szCs w:val="20"/>
                <w:lang/>
              </w:rPr>
              <w:t>-</w:t>
            </w:r>
            <w:r w:rsidRPr="009C1CBD">
              <w:rPr>
                <w:rFonts w:eastAsia="TTFF4BE280t00" w:cs="Arial"/>
                <w:sz w:val="20"/>
                <w:szCs w:val="20"/>
              </w:rPr>
              <w:t xml:space="preserve"> правни</w:t>
            </w:r>
            <w:r w:rsidR="00772BDF">
              <w:rPr>
                <w:rFonts w:eastAsia="TTFF4BE280t00" w:cs="Arial"/>
                <w:sz w:val="20"/>
                <w:szCs w:val="20"/>
              </w:rPr>
              <w:t xml:space="preserve"> односи на објектима и земљишту</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Недостајућа водоводна</w:t>
            </w:r>
            <w:r w:rsidR="00772BDF">
              <w:rPr>
                <w:rFonts w:eastAsia="TTFF4BE280t00" w:cs="Arial"/>
                <w:sz w:val="20"/>
                <w:szCs w:val="20"/>
              </w:rPr>
              <w:t xml:space="preserve"> и канализациона инфраструктура у ромским насељима</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 xml:space="preserve">Непокривеност </w:t>
            </w:r>
            <w:r w:rsidR="00550CDD">
              <w:rPr>
                <w:rFonts w:eastAsia="TTFF4BE280t00" w:cs="Arial"/>
                <w:sz w:val="20"/>
                <w:szCs w:val="20"/>
              </w:rPr>
              <w:t>ромских насеља асфалтираним</w:t>
            </w:r>
            <w:r w:rsidR="00772BDF">
              <w:rPr>
                <w:rFonts w:eastAsia="TTFF4BE280t00" w:cs="Arial"/>
                <w:sz w:val="20"/>
                <w:szCs w:val="20"/>
              </w:rPr>
              <w:t xml:space="preserve"> улицама</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Велики број захтева за нужни смештај и решав</w:t>
            </w:r>
            <w:r w:rsidR="00772BDF">
              <w:rPr>
                <w:rFonts w:eastAsia="TTFF4BE280t00" w:cs="Arial"/>
                <w:sz w:val="20"/>
                <w:szCs w:val="20"/>
              </w:rPr>
              <w:t xml:space="preserve">ање питања социјалног становања </w:t>
            </w:r>
          </w:p>
          <w:p w:rsidR="006B17DB" w:rsidRPr="009C1CBD" w:rsidRDefault="006B17DB" w:rsidP="006B17DB">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Ненадлежност општине за изградњу социјалних станова и р</w:t>
            </w:r>
            <w:r w:rsidR="00772BDF">
              <w:rPr>
                <w:rFonts w:eastAsia="TTFF4BE280t00" w:cs="Arial"/>
                <w:sz w:val="20"/>
                <w:szCs w:val="20"/>
              </w:rPr>
              <w:t>асполагање постојећим становима</w:t>
            </w:r>
          </w:p>
          <w:p w:rsidR="006B17DB" w:rsidRPr="009C1CBD" w:rsidRDefault="006B17DB" w:rsidP="00772BDF">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 xml:space="preserve">Недовољна информисаност </w:t>
            </w:r>
            <w:r w:rsidR="00772BDF">
              <w:rPr>
                <w:rFonts w:eastAsia="TTFF4BE280t00" w:cs="Arial"/>
                <w:sz w:val="20"/>
                <w:szCs w:val="20"/>
              </w:rPr>
              <w:t xml:space="preserve">запослених у  Градској управи </w:t>
            </w:r>
            <w:r w:rsidRPr="009C1CBD">
              <w:rPr>
                <w:rFonts w:eastAsia="TTFF4BE280t00" w:cs="Arial"/>
                <w:sz w:val="20"/>
                <w:szCs w:val="20"/>
              </w:rPr>
              <w:t>о могућностима и пројектима</w:t>
            </w:r>
          </w:p>
        </w:tc>
      </w:tr>
      <w:tr w:rsidR="006B17DB" w:rsidRPr="00130C92" w:rsidTr="005478D0">
        <w:tc>
          <w:tcPr>
            <w:tcW w:w="4624" w:type="dxa"/>
            <w:shd w:val="clear" w:color="auto" w:fill="8DB3E2"/>
          </w:tcPr>
          <w:p w:rsidR="006B17DB" w:rsidRPr="00130C92" w:rsidRDefault="006B17DB" w:rsidP="005478D0">
            <w:pPr>
              <w:spacing w:before="60" w:after="60"/>
              <w:jc w:val="center"/>
              <w:rPr>
                <w:b/>
              </w:rPr>
            </w:pPr>
            <w:r w:rsidRPr="00130C92">
              <w:br w:type="page"/>
            </w:r>
            <w:r w:rsidRPr="00130C92">
              <w:rPr>
                <w:b/>
              </w:rPr>
              <w:t>ШАНСЕ</w:t>
            </w:r>
          </w:p>
        </w:tc>
        <w:tc>
          <w:tcPr>
            <w:tcW w:w="4621" w:type="dxa"/>
            <w:shd w:val="clear" w:color="auto" w:fill="8DB3E2"/>
          </w:tcPr>
          <w:p w:rsidR="006B17DB" w:rsidRPr="00130C92" w:rsidRDefault="006B17DB" w:rsidP="005478D0">
            <w:pPr>
              <w:spacing w:before="60" w:after="60"/>
              <w:jc w:val="center"/>
              <w:rPr>
                <w:b/>
              </w:rPr>
            </w:pPr>
            <w:r w:rsidRPr="00130C92">
              <w:rPr>
                <w:b/>
              </w:rPr>
              <w:t>ПРЕТЊЕ</w:t>
            </w:r>
          </w:p>
        </w:tc>
      </w:tr>
      <w:tr w:rsidR="006B17DB" w:rsidRPr="00130C92" w:rsidTr="005478D0">
        <w:tc>
          <w:tcPr>
            <w:tcW w:w="4624" w:type="dxa"/>
            <w:shd w:val="clear" w:color="auto" w:fill="auto"/>
          </w:tcPr>
          <w:p w:rsidR="006B17DB" w:rsidRPr="009C1CBD" w:rsidRDefault="006B17DB" w:rsidP="006B17DB">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 xml:space="preserve"> Могућност </w:t>
            </w:r>
            <w:r w:rsidR="00F437D7">
              <w:rPr>
                <w:rFonts w:eastAsia="TTFF4BE280t00" w:cs="Arial"/>
                <w:sz w:val="20"/>
                <w:szCs w:val="20"/>
              </w:rPr>
              <w:t xml:space="preserve">пројектног </w:t>
            </w:r>
            <w:r w:rsidRPr="009C1CBD">
              <w:rPr>
                <w:rFonts w:eastAsia="TTFF4BE280t00" w:cs="Arial"/>
                <w:sz w:val="20"/>
                <w:szCs w:val="20"/>
              </w:rPr>
              <w:t xml:space="preserve">финансирања израде планске документације </w:t>
            </w:r>
          </w:p>
          <w:p w:rsidR="006B17DB" w:rsidRPr="009C1CBD" w:rsidRDefault="006B17DB" w:rsidP="006B17DB">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 xml:space="preserve">Могућност </w:t>
            </w:r>
            <w:r w:rsidR="00F437D7">
              <w:rPr>
                <w:rFonts w:eastAsia="TTFF4BE280t00" w:cs="Arial"/>
                <w:sz w:val="20"/>
                <w:szCs w:val="20"/>
              </w:rPr>
              <w:t>пројектног финанси</w:t>
            </w:r>
            <w:r w:rsidRPr="009C1CBD">
              <w:rPr>
                <w:rFonts w:eastAsia="TTFF4BE280t00" w:cs="Arial"/>
                <w:sz w:val="20"/>
                <w:szCs w:val="20"/>
              </w:rPr>
              <w:t xml:space="preserve">рања геодетско </w:t>
            </w:r>
            <w:r w:rsidRPr="009C1CBD">
              <w:rPr>
                <w:rFonts w:eastAsia="TTFF4BE280t00" w:cs="Arial"/>
                <w:sz w:val="20"/>
                <w:szCs w:val="20"/>
              </w:rPr>
              <w:lastRenderedPageBreak/>
              <w:t>техничке документације за озакоњење</w:t>
            </w:r>
            <w:r w:rsidR="00F437D7">
              <w:rPr>
                <w:rFonts w:eastAsia="TTFF4BE280t00" w:cs="Arial"/>
                <w:sz w:val="20"/>
                <w:szCs w:val="20"/>
              </w:rPr>
              <w:t xml:space="preserve"> нелегалних објеката</w:t>
            </w:r>
          </w:p>
          <w:p w:rsidR="006B17DB" w:rsidRPr="009C1CBD" w:rsidRDefault="006B17DB" w:rsidP="006B17DB">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Могућност приоритетног решавања ком</w:t>
            </w:r>
            <w:r w:rsidR="00F437D7">
              <w:rPr>
                <w:rFonts w:eastAsia="TTFF4BE280t00" w:cs="Arial"/>
                <w:sz w:val="20"/>
                <w:szCs w:val="20"/>
              </w:rPr>
              <w:t>уналног опремања ромских насеља</w:t>
            </w:r>
          </w:p>
          <w:p w:rsidR="006B17DB" w:rsidRPr="009C1CBD" w:rsidRDefault="006B17DB" w:rsidP="006B17DB">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 xml:space="preserve">Пројекти Комесаријата </w:t>
            </w:r>
            <w:r w:rsidR="00F437D7">
              <w:rPr>
                <w:rFonts w:eastAsia="TTFF4BE280t00" w:cs="Arial"/>
                <w:sz w:val="20"/>
                <w:szCs w:val="20"/>
              </w:rPr>
              <w:t xml:space="preserve">за избеглице и миграције </w:t>
            </w:r>
            <w:r w:rsidRPr="009C1CBD">
              <w:rPr>
                <w:rFonts w:eastAsia="TTFF4BE280t00" w:cs="Arial"/>
                <w:sz w:val="20"/>
                <w:szCs w:val="20"/>
              </w:rPr>
              <w:t>за доделу грађевиснког материјала и финансир</w:t>
            </w:r>
            <w:r w:rsidR="00F437D7">
              <w:rPr>
                <w:rFonts w:eastAsia="TTFF4BE280t00" w:cs="Arial"/>
                <w:sz w:val="20"/>
                <w:szCs w:val="20"/>
              </w:rPr>
              <w:t>ање откупа сеоских домаћинстава за Роме ИРЛ и повратнике по реадмисији</w:t>
            </w:r>
          </w:p>
          <w:p w:rsidR="006B17DB" w:rsidRPr="009C1CBD" w:rsidRDefault="006B17DB" w:rsidP="00F437D7">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9C1CBD">
              <w:rPr>
                <w:rFonts w:eastAsia="TTFF4BE280t00" w:cs="Arial"/>
                <w:sz w:val="20"/>
                <w:szCs w:val="20"/>
              </w:rPr>
              <w:t>Могућност преношења, односно спуштања надл</w:t>
            </w:r>
            <w:r w:rsidR="00F437D7">
              <w:rPr>
                <w:rFonts w:eastAsia="TTFF4BE280t00" w:cs="Arial"/>
                <w:sz w:val="20"/>
                <w:szCs w:val="20"/>
              </w:rPr>
              <w:t>ежности Г</w:t>
            </w:r>
            <w:r w:rsidRPr="009C1CBD">
              <w:rPr>
                <w:rFonts w:eastAsia="TTFF4BE280t00" w:cs="Arial"/>
                <w:sz w:val="20"/>
                <w:szCs w:val="20"/>
              </w:rPr>
              <w:t xml:space="preserve">рада </w:t>
            </w:r>
            <w:r w:rsidR="00F437D7">
              <w:rPr>
                <w:rFonts w:eastAsia="TTFF4BE280t00" w:cs="Arial"/>
                <w:sz w:val="20"/>
                <w:szCs w:val="20"/>
              </w:rPr>
              <w:t>Београда на градске општине, изменама С</w:t>
            </w:r>
            <w:r w:rsidR="00F437D7" w:rsidRPr="009C1CBD">
              <w:rPr>
                <w:rFonts w:eastAsia="TTFF4BE280t00" w:cs="Arial"/>
                <w:sz w:val="20"/>
                <w:szCs w:val="20"/>
              </w:rPr>
              <w:t>татута</w:t>
            </w:r>
            <w:r w:rsidR="00F437D7">
              <w:rPr>
                <w:rFonts w:eastAsia="TTFF4BE280t00" w:cs="Arial"/>
                <w:sz w:val="20"/>
                <w:szCs w:val="20"/>
              </w:rPr>
              <w:t>,</w:t>
            </w:r>
            <w:r w:rsidR="004E44EE">
              <w:rPr>
                <w:rFonts w:eastAsia="TTFF4BE280t00" w:cs="Arial"/>
                <w:sz w:val="20"/>
                <w:szCs w:val="20"/>
                <w:lang/>
              </w:rPr>
              <w:t xml:space="preserve"> </w:t>
            </w:r>
            <w:r w:rsidRPr="009C1CBD">
              <w:rPr>
                <w:rFonts w:eastAsia="TTFF4BE280t00" w:cs="Arial"/>
                <w:sz w:val="20"/>
                <w:szCs w:val="20"/>
              </w:rPr>
              <w:t>везано за становање, изградњу, располагање становима</w:t>
            </w:r>
            <w:r w:rsidR="00F437D7">
              <w:rPr>
                <w:rFonts w:eastAsia="TTFF4BE280t00" w:cs="Arial"/>
                <w:sz w:val="20"/>
                <w:szCs w:val="20"/>
              </w:rPr>
              <w:t xml:space="preserve"> социјалног становања </w:t>
            </w:r>
          </w:p>
        </w:tc>
        <w:tc>
          <w:tcPr>
            <w:tcW w:w="4621" w:type="dxa"/>
            <w:shd w:val="clear" w:color="auto" w:fill="auto"/>
          </w:tcPr>
          <w:p w:rsidR="006B17DB" w:rsidRDefault="001B7C62" w:rsidP="006B17DB">
            <w:pPr>
              <w:pStyle w:val="ListParagraph"/>
              <w:numPr>
                <w:ilvl w:val="0"/>
                <w:numId w:val="23"/>
              </w:numPr>
              <w:spacing w:before="60"/>
              <w:ind w:left="144" w:hanging="144"/>
              <w:jc w:val="left"/>
              <w:rPr>
                <w:sz w:val="20"/>
                <w:szCs w:val="20"/>
              </w:rPr>
            </w:pPr>
            <w:r>
              <w:rPr>
                <w:sz w:val="20"/>
                <w:szCs w:val="20"/>
              </w:rPr>
              <w:lastRenderedPageBreak/>
              <w:t xml:space="preserve">Позиционираност ромског насеља  Крађорђева у </w:t>
            </w:r>
            <w:r w:rsidR="006B17DB" w:rsidRPr="009C1CBD">
              <w:rPr>
                <w:sz w:val="20"/>
                <w:szCs w:val="20"/>
              </w:rPr>
              <w:t>плавно</w:t>
            </w:r>
            <w:r>
              <w:rPr>
                <w:sz w:val="20"/>
                <w:szCs w:val="20"/>
              </w:rPr>
              <w:t>м подручју</w:t>
            </w:r>
          </w:p>
          <w:p w:rsidR="0088183C" w:rsidRPr="009C1CBD" w:rsidRDefault="0088183C" w:rsidP="006B17DB">
            <w:pPr>
              <w:pStyle w:val="ListParagraph"/>
              <w:numPr>
                <w:ilvl w:val="0"/>
                <w:numId w:val="23"/>
              </w:numPr>
              <w:spacing w:before="60"/>
              <w:ind w:left="144" w:hanging="144"/>
              <w:jc w:val="left"/>
              <w:rPr>
                <w:sz w:val="20"/>
                <w:szCs w:val="20"/>
              </w:rPr>
            </w:pPr>
            <w:r>
              <w:rPr>
                <w:sz w:val="20"/>
                <w:szCs w:val="20"/>
                <w:lang/>
              </w:rPr>
              <w:t>Забрана запошљавања у јавном сектору</w:t>
            </w:r>
          </w:p>
          <w:p w:rsidR="006B17DB" w:rsidRPr="009C1CBD" w:rsidRDefault="001B7C62" w:rsidP="006B17DB">
            <w:pPr>
              <w:pStyle w:val="ListParagraph"/>
              <w:numPr>
                <w:ilvl w:val="0"/>
                <w:numId w:val="23"/>
              </w:numPr>
              <w:spacing w:before="60"/>
              <w:ind w:left="144" w:hanging="144"/>
              <w:jc w:val="left"/>
              <w:rPr>
                <w:sz w:val="20"/>
                <w:szCs w:val="20"/>
              </w:rPr>
            </w:pPr>
            <w:r>
              <w:rPr>
                <w:sz w:val="20"/>
                <w:szCs w:val="20"/>
              </w:rPr>
              <w:lastRenderedPageBreak/>
              <w:t>Неусловност п</w:t>
            </w:r>
            <w:r w:rsidR="006B17DB" w:rsidRPr="009C1CBD">
              <w:rPr>
                <w:sz w:val="20"/>
                <w:szCs w:val="20"/>
              </w:rPr>
              <w:t>остојећи</w:t>
            </w:r>
            <w:r>
              <w:rPr>
                <w:sz w:val="20"/>
                <w:szCs w:val="20"/>
              </w:rPr>
              <w:t>х</w:t>
            </w:r>
            <w:r w:rsidR="006B17DB" w:rsidRPr="009C1CBD">
              <w:rPr>
                <w:sz w:val="20"/>
                <w:szCs w:val="20"/>
              </w:rPr>
              <w:t xml:space="preserve"> стамбени</w:t>
            </w:r>
            <w:r>
              <w:rPr>
                <w:sz w:val="20"/>
                <w:szCs w:val="20"/>
              </w:rPr>
              <w:t xml:space="preserve">х објеката у којима живе Роми, направљени </w:t>
            </w:r>
            <w:r w:rsidR="006B17DB" w:rsidRPr="009C1CBD">
              <w:rPr>
                <w:sz w:val="20"/>
                <w:szCs w:val="20"/>
              </w:rPr>
              <w:t>од материј</w:t>
            </w:r>
            <w:r>
              <w:rPr>
                <w:sz w:val="20"/>
                <w:szCs w:val="20"/>
              </w:rPr>
              <w:t>ала који не обезбеђују трајност</w:t>
            </w:r>
          </w:p>
          <w:p w:rsidR="006B17DB" w:rsidRPr="009C1CBD" w:rsidRDefault="006B17DB" w:rsidP="006B17DB">
            <w:pPr>
              <w:pStyle w:val="ListParagraph"/>
              <w:numPr>
                <w:ilvl w:val="0"/>
                <w:numId w:val="23"/>
              </w:numPr>
              <w:spacing w:before="60"/>
              <w:ind w:left="144" w:hanging="144"/>
              <w:jc w:val="left"/>
              <w:rPr>
                <w:sz w:val="20"/>
                <w:szCs w:val="20"/>
              </w:rPr>
            </w:pPr>
            <w:r w:rsidRPr="009C1CBD">
              <w:rPr>
                <w:sz w:val="20"/>
                <w:szCs w:val="20"/>
              </w:rPr>
              <w:t xml:space="preserve">Правна несигурност (честе промене Закона о </w:t>
            </w:r>
            <w:r w:rsidR="001B7C62">
              <w:rPr>
                <w:sz w:val="20"/>
                <w:szCs w:val="20"/>
              </w:rPr>
              <w:t>планирању и изградњи/легализацији)</w:t>
            </w:r>
          </w:p>
          <w:p w:rsidR="006B17DB" w:rsidRPr="009C1CBD" w:rsidRDefault="001B7C62" w:rsidP="006B17DB">
            <w:pPr>
              <w:pStyle w:val="ListParagraph"/>
              <w:numPr>
                <w:ilvl w:val="0"/>
                <w:numId w:val="23"/>
              </w:numPr>
              <w:spacing w:before="60"/>
              <w:ind w:left="144" w:hanging="144"/>
              <w:jc w:val="left"/>
              <w:rPr>
                <w:sz w:val="20"/>
                <w:szCs w:val="20"/>
              </w:rPr>
            </w:pPr>
            <w:r>
              <w:rPr>
                <w:sz w:val="20"/>
                <w:szCs w:val="20"/>
              </w:rPr>
              <w:t>Електронски п</w:t>
            </w:r>
            <w:r w:rsidR="006B17DB" w:rsidRPr="009C1CBD">
              <w:rPr>
                <w:sz w:val="20"/>
                <w:szCs w:val="20"/>
              </w:rPr>
              <w:t xml:space="preserve">оступак прибављања документације за одобрење изградње (додатни трошкови, непознаница за </w:t>
            </w:r>
            <w:r>
              <w:rPr>
                <w:sz w:val="20"/>
                <w:szCs w:val="20"/>
              </w:rPr>
              <w:t xml:space="preserve">ромску популацију </w:t>
            </w:r>
            <w:r w:rsidR="006B17DB" w:rsidRPr="009C1CBD">
              <w:rPr>
                <w:sz w:val="20"/>
                <w:szCs w:val="20"/>
              </w:rPr>
              <w:t>)</w:t>
            </w:r>
          </w:p>
          <w:p w:rsidR="006B17DB" w:rsidRPr="009C1CBD" w:rsidRDefault="006B17DB" w:rsidP="006B17DB">
            <w:pPr>
              <w:pStyle w:val="ListParagraph"/>
              <w:numPr>
                <w:ilvl w:val="0"/>
                <w:numId w:val="23"/>
              </w:numPr>
              <w:spacing w:before="60"/>
              <w:ind w:left="144" w:hanging="144"/>
              <w:jc w:val="left"/>
              <w:rPr>
                <w:sz w:val="20"/>
                <w:szCs w:val="20"/>
              </w:rPr>
            </w:pPr>
            <w:r w:rsidRPr="009C1CBD">
              <w:rPr>
                <w:sz w:val="20"/>
                <w:szCs w:val="20"/>
              </w:rPr>
              <w:t>Недовољна информисаност ромске популације о могућностима</w:t>
            </w:r>
          </w:p>
        </w:tc>
      </w:tr>
    </w:tbl>
    <w:p w:rsidR="00212912" w:rsidRDefault="00212912" w:rsidP="00212912">
      <w:pPr>
        <w:rPr>
          <w:lang/>
        </w:rPr>
      </w:pPr>
    </w:p>
    <w:p w:rsidR="0046550E" w:rsidRPr="00AC2C48" w:rsidRDefault="00550CDD" w:rsidP="001B7C62">
      <w:pPr>
        <w:rPr>
          <w:lang/>
        </w:rPr>
      </w:pPr>
      <w:r>
        <w:rPr>
          <w:lang/>
        </w:rPr>
        <w:t xml:space="preserve">     </w:t>
      </w:r>
      <w:r w:rsidR="00F67F37">
        <w:rPr>
          <w:lang/>
        </w:rPr>
        <w:t>У кључне снаге Г</w:t>
      </w:r>
      <w:r>
        <w:rPr>
          <w:lang/>
        </w:rPr>
        <w:t>О</w:t>
      </w:r>
      <w:r w:rsidR="001140E4">
        <w:rPr>
          <w:lang/>
        </w:rPr>
        <w:t xml:space="preserve"> Младеновац у области становања </w:t>
      </w:r>
      <w:r w:rsidR="00F67F37">
        <w:rPr>
          <w:lang/>
        </w:rPr>
        <w:t>спадају</w:t>
      </w:r>
      <w:r w:rsidR="001140E4">
        <w:rPr>
          <w:lang/>
        </w:rPr>
        <w:t xml:space="preserve"> покривеност планским документима три од пет ромских насеља на територији општине</w:t>
      </w:r>
      <w:r w:rsidR="00212912">
        <w:rPr>
          <w:lang/>
        </w:rPr>
        <w:t xml:space="preserve"> (један усвојен, два у изради)</w:t>
      </w:r>
      <w:r w:rsidR="001140E4">
        <w:rPr>
          <w:lang/>
        </w:rPr>
        <w:t xml:space="preserve">, </w:t>
      </w:r>
      <w:r w:rsidR="00212912">
        <w:rPr>
          <w:lang/>
        </w:rPr>
        <w:t>као и постојање бесплатне правне помоћи на коју</w:t>
      </w:r>
      <w:r w:rsidR="000A4852">
        <w:rPr>
          <w:lang/>
        </w:rPr>
        <w:t>, између осталог,</w:t>
      </w:r>
      <w:r w:rsidR="00212912">
        <w:rPr>
          <w:lang/>
        </w:rPr>
        <w:t xml:space="preserve"> имају право и лица ромске националности</w:t>
      </w:r>
      <w:r w:rsidR="00F67F37">
        <w:rPr>
          <w:lang/>
        </w:rPr>
        <w:t xml:space="preserve">, а у циљу приоритетног решавања комуналне инфраструктуре у ромским насељима и озакоњења бесправно саграђених породичних стамбених објеката. Постојање одговарајуће планске документације је предуслов за решавање проблема површинских вода и честе </w:t>
      </w:r>
      <w:r w:rsidR="00250904">
        <w:rPr>
          <w:lang/>
        </w:rPr>
        <w:t>појаве поплава, односно решавања</w:t>
      </w:r>
      <w:r w:rsidR="00F67F37">
        <w:rPr>
          <w:lang/>
        </w:rPr>
        <w:t xml:space="preserve"> водоводне, канализационе и путне инфраструктуре. </w:t>
      </w:r>
      <w:r w:rsidR="005E4640">
        <w:rPr>
          <w:lang/>
        </w:rPr>
        <w:t>С друге стране, област становања је оптерећена многим слабостима и недостацима који се, пре свега, односе на ненадлежност градске општине у вези са располагањом непокретностима у јавној својини, на нерешене имовинско-правне односе на п</w:t>
      </w:r>
      <w:r w:rsidR="000A4852">
        <w:rPr>
          <w:lang/>
        </w:rPr>
        <w:t>арцелама/објектима у којима живи ромска популација,</w:t>
      </w:r>
      <w:r w:rsidR="00DE0C3A">
        <w:rPr>
          <w:lang/>
        </w:rPr>
        <w:t xml:space="preserve"> као и</w:t>
      </w:r>
      <w:r w:rsidR="005E4640">
        <w:rPr>
          <w:lang/>
        </w:rPr>
        <w:t xml:space="preserve"> велики број нелега</w:t>
      </w:r>
      <w:r w:rsidR="00F67F37">
        <w:rPr>
          <w:lang/>
        </w:rPr>
        <w:t>л</w:t>
      </w:r>
      <w:r w:rsidR="005E4640">
        <w:rPr>
          <w:lang/>
        </w:rPr>
        <w:t xml:space="preserve">них објеката </w:t>
      </w:r>
      <w:r w:rsidR="00DE0C3A">
        <w:rPr>
          <w:lang/>
        </w:rPr>
        <w:t>и лошу опремељеност комуналном и путном инфраструктуром у ромским насељима</w:t>
      </w:r>
      <w:r w:rsidR="005E4640">
        <w:rPr>
          <w:lang/>
        </w:rPr>
        <w:t>. Локална самоуправа као могуће шансе у средњорочном периоду за решавање проблема становања Рома, може искористити могућност пројектног финансирања израде недостајуће планске документације и геодетско-техничке документације з</w:t>
      </w:r>
      <w:r w:rsidR="00EC7D87">
        <w:rPr>
          <w:lang/>
        </w:rPr>
        <w:t xml:space="preserve">а озакоњење нелегалних објеката. Такође, једна од реалних могућности је </w:t>
      </w:r>
      <w:r w:rsidR="00F67F37">
        <w:rPr>
          <w:lang/>
        </w:rPr>
        <w:t xml:space="preserve">и </w:t>
      </w:r>
      <w:r w:rsidR="00EC7D87">
        <w:rPr>
          <w:lang/>
        </w:rPr>
        <w:t xml:space="preserve">укључивање у донаторске и државне пројекте побољшања стамбених услова </w:t>
      </w:r>
      <w:r w:rsidR="00AC2C48">
        <w:rPr>
          <w:lang/>
        </w:rPr>
        <w:t xml:space="preserve">интерно расељених лица ромске националности, односно повратника по споразуму о реадмисији. </w:t>
      </w:r>
    </w:p>
    <w:p w:rsidR="0042052A" w:rsidRDefault="0042052A" w:rsidP="0042052A">
      <w:pPr>
        <w:pStyle w:val="Heading3"/>
      </w:pPr>
      <w:bookmarkStart w:id="25" w:name="_Toc9611847"/>
      <w:r>
        <w:t>Здрав</w:t>
      </w:r>
      <w:r w:rsidR="003A6D71">
        <w:t>ље</w:t>
      </w:r>
      <w:bookmarkEnd w:id="25"/>
    </w:p>
    <w:p w:rsidR="0042052A" w:rsidRPr="00D76C93" w:rsidRDefault="0042052A" w:rsidP="0042052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4"/>
        <w:gridCol w:w="4621"/>
      </w:tblGrid>
      <w:tr w:rsidR="001B7C62" w:rsidRPr="00130C92" w:rsidTr="005478D0">
        <w:tc>
          <w:tcPr>
            <w:tcW w:w="4624" w:type="dxa"/>
            <w:shd w:val="clear" w:color="auto" w:fill="8DB3E2"/>
          </w:tcPr>
          <w:p w:rsidR="001B7C62" w:rsidRPr="00A252A8" w:rsidRDefault="001B7C62" w:rsidP="005478D0">
            <w:pPr>
              <w:spacing w:before="60" w:after="60"/>
              <w:jc w:val="center"/>
              <w:rPr>
                <w:b/>
              </w:rPr>
            </w:pPr>
            <w:r w:rsidRPr="00A252A8">
              <w:rPr>
                <w:b/>
              </w:rPr>
              <w:t>СНАГЕ</w:t>
            </w:r>
          </w:p>
        </w:tc>
        <w:tc>
          <w:tcPr>
            <w:tcW w:w="4621" w:type="dxa"/>
            <w:shd w:val="clear" w:color="auto" w:fill="8DB3E2"/>
          </w:tcPr>
          <w:p w:rsidR="001B7C62" w:rsidRPr="00A252A8" w:rsidRDefault="001B7C62" w:rsidP="005478D0">
            <w:pPr>
              <w:spacing w:before="60" w:after="60"/>
              <w:jc w:val="center"/>
              <w:rPr>
                <w:b/>
              </w:rPr>
            </w:pPr>
            <w:r w:rsidRPr="00A252A8">
              <w:rPr>
                <w:b/>
              </w:rPr>
              <w:t>СЛАБОСТИ</w:t>
            </w:r>
          </w:p>
        </w:tc>
      </w:tr>
      <w:tr w:rsidR="001B7C62" w:rsidRPr="00130C92" w:rsidTr="005478D0">
        <w:tc>
          <w:tcPr>
            <w:tcW w:w="4624" w:type="dxa"/>
            <w:shd w:val="clear" w:color="auto" w:fill="auto"/>
          </w:tcPr>
          <w:p w:rsidR="001B7C62" w:rsidRPr="001B7C62" w:rsidRDefault="001B7C62" w:rsidP="001B7C62">
            <w:pPr>
              <w:pStyle w:val="ListParagraph"/>
              <w:numPr>
                <w:ilvl w:val="0"/>
                <w:numId w:val="21"/>
              </w:numPr>
              <w:spacing w:before="60"/>
              <w:ind w:left="144" w:hanging="144"/>
              <w:jc w:val="left"/>
              <w:rPr>
                <w:sz w:val="20"/>
                <w:szCs w:val="20"/>
              </w:rPr>
            </w:pPr>
            <w:r w:rsidRPr="001B7C62">
              <w:rPr>
                <w:sz w:val="20"/>
                <w:szCs w:val="20"/>
              </w:rPr>
              <w:t xml:space="preserve">Мотивисаност </w:t>
            </w:r>
            <w:r>
              <w:rPr>
                <w:sz w:val="20"/>
                <w:szCs w:val="20"/>
              </w:rPr>
              <w:t xml:space="preserve">и посвећеност </w:t>
            </w:r>
            <w:r w:rsidRPr="001B7C62">
              <w:rPr>
                <w:sz w:val="20"/>
                <w:szCs w:val="20"/>
              </w:rPr>
              <w:t xml:space="preserve">постојећег медицинског особља за пружање </w:t>
            </w:r>
            <w:r>
              <w:rPr>
                <w:sz w:val="20"/>
                <w:szCs w:val="20"/>
              </w:rPr>
              <w:t>здравствених услуга</w:t>
            </w:r>
          </w:p>
          <w:p w:rsidR="001B7C62" w:rsidRPr="001B7C62" w:rsidRDefault="001B7C62" w:rsidP="001B7C62">
            <w:pPr>
              <w:pStyle w:val="ListParagraph"/>
              <w:numPr>
                <w:ilvl w:val="0"/>
                <w:numId w:val="21"/>
              </w:numPr>
              <w:spacing w:before="60"/>
              <w:ind w:left="144" w:hanging="144"/>
              <w:jc w:val="left"/>
              <w:rPr>
                <w:sz w:val="20"/>
                <w:szCs w:val="20"/>
              </w:rPr>
            </w:pPr>
            <w:r w:rsidRPr="001B7C62">
              <w:rPr>
                <w:sz w:val="20"/>
                <w:szCs w:val="20"/>
              </w:rPr>
              <w:t>Пос</w:t>
            </w:r>
            <w:r>
              <w:rPr>
                <w:sz w:val="20"/>
                <w:szCs w:val="20"/>
              </w:rPr>
              <w:t>тојање здравственог медијатора  и</w:t>
            </w:r>
            <w:r w:rsidR="0015035D">
              <w:rPr>
                <w:sz w:val="20"/>
                <w:szCs w:val="20"/>
                <w:lang/>
              </w:rPr>
              <w:t xml:space="preserve"> </w:t>
            </w:r>
            <w:r w:rsidR="00F279F9">
              <w:rPr>
                <w:sz w:val="20"/>
                <w:szCs w:val="20"/>
              </w:rPr>
              <w:t xml:space="preserve">континуиран </w:t>
            </w:r>
            <w:r w:rsidRPr="001B7C62">
              <w:rPr>
                <w:sz w:val="20"/>
                <w:szCs w:val="20"/>
              </w:rPr>
              <w:t xml:space="preserve"> рад</w:t>
            </w:r>
            <w:r>
              <w:rPr>
                <w:sz w:val="20"/>
                <w:szCs w:val="20"/>
              </w:rPr>
              <w:t xml:space="preserve"> на терену са ромском популацијом</w:t>
            </w:r>
          </w:p>
          <w:p w:rsidR="001B7C62" w:rsidRPr="001B7C62" w:rsidRDefault="001B7C62" w:rsidP="001B7C62">
            <w:pPr>
              <w:pStyle w:val="ListParagraph"/>
              <w:numPr>
                <w:ilvl w:val="0"/>
                <w:numId w:val="21"/>
              </w:numPr>
              <w:spacing w:before="60"/>
              <w:ind w:left="144" w:hanging="144"/>
              <w:jc w:val="left"/>
              <w:rPr>
                <w:sz w:val="20"/>
                <w:szCs w:val="20"/>
              </w:rPr>
            </w:pPr>
            <w:r>
              <w:rPr>
                <w:sz w:val="20"/>
                <w:szCs w:val="20"/>
              </w:rPr>
              <w:t>Доступност услуга здравствене</w:t>
            </w:r>
            <w:r w:rsidR="004E44EE">
              <w:rPr>
                <w:sz w:val="20"/>
                <w:szCs w:val="20"/>
                <w:lang/>
              </w:rPr>
              <w:t xml:space="preserve"> </w:t>
            </w:r>
            <w:r>
              <w:rPr>
                <w:sz w:val="20"/>
                <w:szCs w:val="20"/>
              </w:rPr>
              <w:t>заштите</w:t>
            </w:r>
            <w:r w:rsidR="002A68C2">
              <w:rPr>
                <w:sz w:val="20"/>
                <w:szCs w:val="20"/>
              </w:rPr>
              <w:t xml:space="preserve"> припадницима ромске популације</w:t>
            </w:r>
          </w:p>
          <w:p w:rsidR="001B7C62" w:rsidRPr="001B7C62" w:rsidRDefault="001B7C62" w:rsidP="0015035D">
            <w:pPr>
              <w:pStyle w:val="ListParagraph"/>
              <w:numPr>
                <w:ilvl w:val="0"/>
                <w:numId w:val="21"/>
              </w:numPr>
              <w:spacing w:before="60"/>
              <w:ind w:left="144" w:hanging="144"/>
              <w:jc w:val="left"/>
              <w:rPr>
                <w:sz w:val="20"/>
                <w:szCs w:val="20"/>
              </w:rPr>
            </w:pPr>
            <w:r w:rsidRPr="0015035D">
              <w:rPr>
                <w:sz w:val="20"/>
                <w:szCs w:val="20"/>
              </w:rPr>
              <w:t xml:space="preserve">Могућност остваривања здравствене заштите </w:t>
            </w:r>
            <w:r w:rsidR="0015035D">
              <w:rPr>
                <w:sz w:val="20"/>
                <w:szCs w:val="20"/>
                <w:lang w:val="sr-Cyrl-CS"/>
              </w:rPr>
              <w:t>деци ромске националности</w:t>
            </w:r>
            <w:r w:rsidR="008014A8" w:rsidRPr="0015035D">
              <w:rPr>
                <w:sz w:val="20"/>
                <w:szCs w:val="20"/>
                <w:lang w:val="sr-Cyrl-CS"/>
              </w:rPr>
              <w:t xml:space="preserve"> до 15. године </w:t>
            </w:r>
            <w:r w:rsidRPr="0015035D">
              <w:rPr>
                <w:sz w:val="20"/>
                <w:szCs w:val="20"/>
              </w:rPr>
              <w:t>без здравственог осигурања</w:t>
            </w:r>
            <w:r w:rsidR="008014A8" w:rsidRPr="0015035D">
              <w:rPr>
                <w:sz w:val="20"/>
                <w:szCs w:val="20"/>
                <w:lang w:val="sr-Cyrl-CS"/>
              </w:rPr>
              <w:t xml:space="preserve">, </w:t>
            </w:r>
            <w:r w:rsidR="008014A8" w:rsidRPr="0015035D">
              <w:rPr>
                <w:sz w:val="20"/>
                <w:szCs w:val="20"/>
              </w:rPr>
              <w:t>јер Р</w:t>
            </w:r>
            <w:r w:rsidR="0015035D">
              <w:rPr>
                <w:sz w:val="20"/>
                <w:szCs w:val="20"/>
                <w:lang/>
              </w:rPr>
              <w:t xml:space="preserve">ФЗО </w:t>
            </w:r>
            <w:r w:rsidR="00D9616C" w:rsidRPr="0015035D">
              <w:rPr>
                <w:sz w:val="20"/>
                <w:szCs w:val="20"/>
              </w:rPr>
              <w:t>обезбеђу</w:t>
            </w:r>
            <w:r w:rsidR="0015035D">
              <w:rPr>
                <w:sz w:val="20"/>
                <w:szCs w:val="20"/>
              </w:rPr>
              <w:t>је овој категорији становништва</w:t>
            </w:r>
            <w:r w:rsidR="00D9616C" w:rsidRPr="0015035D">
              <w:rPr>
                <w:sz w:val="20"/>
                <w:szCs w:val="20"/>
              </w:rPr>
              <w:t xml:space="preserve"> услугу на основу датума  рођења</w:t>
            </w:r>
          </w:p>
        </w:tc>
        <w:tc>
          <w:tcPr>
            <w:tcW w:w="4621" w:type="dxa"/>
            <w:shd w:val="clear" w:color="auto" w:fill="auto"/>
          </w:tcPr>
          <w:p w:rsidR="001B7C62" w:rsidRPr="001B7C62" w:rsidRDefault="001B7C62"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Недостатак медицинског особља</w:t>
            </w:r>
            <w:r w:rsidR="00F279F9">
              <w:rPr>
                <w:rFonts w:eastAsia="TTFF4BE280t00" w:cs="Arial"/>
                <w:sz w:val="20"/>
                <w:szCs w:val="20"/>
              </w:rPr>
              <w:t xml:space="preserve"> </w:t>
            </w:r>
          </w:p>
          <w:p w:rsidR="001B7C62" w:rsidRPr="001B7C62" w:rsidRDefault="001B7C62"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1B7C62">
              <w:rPr>
                <w:rFonts w:eastAsia="TTFF4BE280t00" w:cs="Arial"/>
                <w:sz w:val="20"/>
                <w:szCs w:val="20"/>
              </w:rPr>
              <w:t xml:space="preserve">Сарадња </w:t>
            </w:r>
            <w:r w:rsidR="002A68C2">
              <w:rPr>
                <w:rFonts w:eastAsia="TTFF4BE280t00" w:cs="Arial"/>
                <w:sz w:val="20"/>
                <w:szCs w:val="20"/>
              </w:rPr>
              <w:t xml:space="preserve">Дома здравља </w:t>
            </w:r>
            <w:r w:rsidRPr="001B7C62">
              <w:rPr>
                <w:rFonts w:eastAsia="TTFF4BE280t00" w:cs="Arial"/>
                <w:sz w:val="20"/>
                <w:szCs w:val="20"/>
              </w:rPr>
              <w:t>са локалним институција</w:t>
            </w:r>
            <w:r>
              <w:rPr>
                <w:rFonts w:eastAsia="TTFF4BE280t00" w:cs="Arial"/>
                <w:sz w:val="20"/>
                <w:szCs w:val="20"/>
              </w:rPr>
              <w:t>ма на нижем нивоу од очекиваног</w:t>
            </w:r>
          </w:p>
          <w:p w:rsidR="001B7C62" w:rsidRDefault="001B7C62"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BD1070">
              <w:rPr>
                <w:rFonts w:eastAsia="TTFF4BE280t00" w:cs="Arial"/>
                <w:sz w:val="20"/>
                <w:szCs w:val="20"/>
              </w:rPr>
              <w:t>Н</w:t>
            </w:r>
            <w:r>
              <w:rPr>
                <w:rFonts w:eastAsia="TTFF4BE280t00" w:cs="Arial"/>
                <w:sz w:val="20"/>
                <w:szCs w:val="20"/>
              </w:rPr>
              <w:t xml:space="preserve">епостојање евиденције о стварном </w:t>
            </w:r>
            <w:r w:rsidRPr="005221E0">
              <w:rPr>
                <w:rFonts w:eastAsia="TTFF4BE280t00" w:cs="Arial"/>
                <w:sz w:val="20"/>
                <w:szCs w:val="20"/>
              </w:rPr>
              <w:t xml:space="preserve">о броју </w:t>
            </w:r>
            <w:r>
              <w:rPr>
                <w:rFonts w:eastAsia="TTFF4BE280t00" w:cs="Arial"/>
                <w:sz w:val="20"/>
                <w:szCs w:val="20"/>
              </w:rPr>
              <w:t xml:space="preserve">Рома и Ромкиња </w:t>
            </w:r>
          </w:p>
          <w:p w:rsidR="008D37E0" w:rsidRDefault="008D37E0"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Мали обухват </w:t>
            </w:r>
            <w:r w:rsidR="002E1835" w:rsidRPr="002E1835">
              <w:rPr>
                <w:sz w:val="20"/>
                <w:szCs w:val="20"/>
                <w:lang/>
              </w:rPr>
              <w:t>деце ромске националности</w:t>
            </w:r>
            <w:r w:rsidR="002E1835">
              <w:rPr>
                <w:rFonts w:eastAsia="TTFF4BE280t00" w:cs="Arial"/>
                <w:sz w:val="20"/>
                <w:szCs w:val="20"/>
              </w:rPr>
              <w:t xml:space="preserve"> </w:t>
            </w:r>
            <w:r>
              <w:rPr>
                <w:rFonts w:eastAsia="TTFF4BE280t00" w:cs="Arial"/>
                <w:sz w:val="20"/>
                <w:szCs w:val="20"/>
              </w:rPr>
              <w:t>систематским прегледима и имунизацијом</w:t>
            </w:r>
          </w:p>
          <w:p w:rsidR="008D37E0" w:rsidRPr="005221E0" w:rsidRDefault="008D37E0"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Велики број Рома и Ромкиња без здравственог осигурања</w:t>
            </w:r>
          </w:p>
          <w:p w:rsidR="001B7C62" w:rsidRPr="001B7C62" w:rsidRDefault="001B7C62"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1B7C62">
              <w:rPr>
                <w:rFonts w:eastAsia="TTFF4BE280t00" w:cs="Arial"/>
                <w:sz w:val="20"/>
                <w:szCs w:val="20"/>
              </w:rPr>
              <w:t xml:space="preserve">Недовољна </w:t>
            </w:r>
            <w:r w:rsidR="002A68C2">
              <w:rPr>
                <w:rFonts w:eastAsia="TTFF4BE280t00" w:cs="Arial"/>
                <w:sz w:val="20"/>
                <w:szCs w:val="20"/>
              </w:rPr>
              <w:t>информисаност ромске популације о превенцији здравља и хигијенским навикама</w:t>
            </w:r>
          </w:p>
          <w:p w:rsidR="001B7C62" w:rsidRPr="001B7C62" w:rsidRDefault="001B7C62" w:rsidP="001B7C62">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1B7C62">
              <w:rPr>
                <w:rFonts w:eastAsia="TTFF4BE280t00" w:cs="Arial"/>
                <w:sz w:val="20"/>
                <w:szCs w:val="20"/>
              </w:rPr>
              <w:t>Низак ниво образовањ</w:t>
            </w:r>
            <w:r w:rsidR="002A68C2">
              <w:rPr>
                <w:rFonts w:eastAsia="TTFF4BE280t00" w:cs="Arial"/>
                <w:sz w:val="20"/>
                <w:szCs w:val="20"/>
              </w:rPr>
              <w:t>а и опште културе</w:t>
            </w:r>
          </w:p>
          <w:p w:rsidR="00C82581" w:rsidRDefault="001B7C62" w:rsidP="00C82581">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2A68C2">
              <w:rPr>
                <w:rFonts w:eastAsia="TTFF4BE280t00" w:cs="Arial"/>
                <w:sz w:val="20"/>
                <w:szCs w:val="20"/>
              </w:rPr>
              <w:t xml:space="preserve">Непостојање пројеката намењених </w:t>
            </w:r>
            <w:r w:rsidR="002A68C2" w:rsidRPr="002A68C2">
              <w:rPr>
                <w:rFonts w:eastAsia="TTFF4BE280t00" w:cs="Arial"/>
                <w:sz w:val="20"/>
                <w:szCs w:val="20"/>
              </w:rPr>
              <w:t xml:space="preserve">унапређењу </w:t>
            </w:r>
            <w:r w:rsidR="002A68C2" w:rsidRPr="002A68C2">
              <w:rPr>
                <w:rFonts w:eastAsia="TTFF4BE280t00" w:cs="Arial"/>
                <w:sz w:val="20"/>
                <w:szCs w:val="20"/>
              </w:rPr>
              <w:lastRenderedPageBreak/>
              <w:t xml:space="preserve">здравља ромске популације </w:t>
            </w:r>
          </w:p>
          <w:p w:rsidR="001B7C62" w:rsidRPr="001B7C62" w:rsidRDefault="00987E28" w:rsidP="00C82581">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Негативан став</w:t>
            </w:r>
            <w:r w:rsidR="002A68C2">
              <w:rPr>
                <w:rFonts w:eastAsia="TTFF4BE280t00" w:cs="Arial"/>
                <w:sz w:val="20"/>
                <w:szCs w:val="20"/>
              </w:rPr>
              <w:t xml:space="preserve"> ромске популације према </w:t>
            </w:r>
            <w:r w:rsidR="00F279F9">
              <w:rPr>
                <w:rFonts w:eastAsia="TTFF4BE280t00" w:cs="Arial"/>
                <w:sz w:val="20"/>
                <w:szCs w:val="20"/>
              </w:rPr>
              <w:t xml:space="preserve">здравственим мерама и установама </w:t>
            </w:r>
          </w:p>
        </w:tc>
      </w:tr>
      <w:tr w:rsidR="001B7C62" w:rsidRPr="00130C92" w:rsidTr="005478D0">
        <w:tc>
          <w:tcPr>
            <w:tcW w:w="4624" w:type="dxa"/>
            <w:shd w:val="clear" w:color="auto" w:fill="8DB3E2"/>
          </w:tcPr>
          <w:p w:rsidR="001B7C62" w:rsidRPr="00130C92" w:rsidRDefault="001B7C62" w:rsidP="005478D0">
            <w:pPr>
              <w:spacing w:before="60" w:after="60"/>
              <w:jc w:val="center"/>
              <w:rPr>
                <w:b/>
              </w:rPr>
            </w:pPr>
            <w:r w:rsidRPr="00130C92">
              <w:lastRenderedPageBreak/>
              <w:br w:type="page"/>
            </w:r>
            <w:r w:rsidRPr="00130C92">
              <w:rPr>
                <w:b/>
              </w:rPr>
              <w:t>ШАНСЕ</w:t>
            </w:r>
          </w:p>
        </w:tc>
        <w:tc>
          <w:tcPr>
            <w:tcW w:w="4621" w:type="dxa"/>
            <w:shd w:val="clear" w:color="auto" w:fill="8DB3E2"/>
          </w:tcPr>
          <w:p w:rsidR="001B7C62" w:rsidRPr="00130C92" w:rsidRDefault="001B7C62" w:rsidP="005478D0">
            <w:pPr>
              <w:spacing w:before="60" w:after="60"/>
              <w:jc w:val="center"/>
              <w:rPr>
                <w:b/>
              </w:rPr>
            </w:pPr>
            <w:r w:rsidRPr="00130C92">
              <w:rPr>
                <w:b/>
              </w:rPr>
              <w:t>ПРЕТЊЕ</w:t>
            </w:r>
          </w:p>
        </w:tc>
      </w:tr>
      <w:tr w:rsidR="001B7C62" w:rsidRPr="00130C92" w:rsidTr="005478D0">
        <w:tc>
          <w:tcPr>
            <w:tcW w:w="4624" w:type="dxa"/>
            <w:shd w:val="clear" w:color="auto" w:fill="auto"/>
          </w:tcPr>
          <w:p w:rsidR="001B7C62" w:rsidRDefault="002A68C2" w:rsidP="001B7C62">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w:t>
            </w:r>
            <w:r w:rsidR="009525AF">
              <w:rPr>
                <w:rFonts w:eastAsia="TTFF4BE280t00" w:cs="Arial"/>
                <w:sz w:val="20"/>
                <w:szCs w:val="20"/>
                <w:lang/>
              </w:rPr>
              <w:t>П</w:t>
            </w:r>
            <w:r>
              <w:rPr>
                <w:rFonts w:eastAsia="TTFF4BE280t00" w:cs="Arial"/>
                <w:sz w:val="20"/>
                <w:szCs w:val="20"/>
              </w:rPr>
              <w:t>ројект</w:t>
            </w:r>
            <w:r w:rsidR="009525AF">
              <w:rPr>
                <w:rFonts w:eastAsia="TTFF4BE280t00" w:cs="Arial"/>
                <w:sz w:val="20"/>
                <w:szCs w:val="20"/>
                <w:lang/>
              </w:rPr>
              <w:t>и</w:t>
            </w:r>
            <w:r>
              <w:rPr>
                <w:rFonts w:eastAsia="TTFF4BE280t00" w:cs="Arial"/>
                <w:sz w:val="20"/>
                <w:szCs w:val="20"/>
              </w:rPr>
              <w:t xml:space="preserve">  ОЦД које су  активне у области инклузије Рома </w:t>
            </w:r>
          </w:p>
          <w:p w:rsidR="001B7C62" w:rsidRPr="002A68C2" w:rsidRDefault="009525AF" w:rsidP="002A68C2">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lang/>
              </w:rPr>
              <w:t>Могућност за д</w:t>
            </w:r>
            <w:r w:rsidR="002A68C2">
              <w:rPr>
                <w:rFonts w:eastAsia="TTFF4BE280t00" w:cs="Arial"/>
                <w:sz w:val="20"/>
                <w:szCs w:val="20"/>
              </w:rPr>
              <w:t>обијање сагласности за ново запошљавање медицинског особља у Дом</w:t>
            </w:r>
            <w:r w:rsidR="00C82581">
              <w:rPr>
                <w:rFonts w:eastAsia="TTFF4BE280t00" w:cs="Arial"/>
                <w:sz w:val="20"/>
                <w:szCs w:val="20"/>
              </w:rPr>
              <w:t>у</w:t>
            </w:r>
            <w:r w:rsidR="002A68C2">
              <w:rPr>
                <w:rFonts w:eastAsia="TTFF4BE280t00" w:cs="Arial"/>
                <w:sz w:val="20"/>
                <w:szCs w:val="20"/>
              </w:rPr>
              <w:t xml:space="preserve"> здравља</w:t>
            </w:r>
          </w:p>
          <w:p w:rsidR="001B7C62" w:rsidRPr="001B7C62" w:rsidRDefault="002A68C2" w:rsidP="001B7C62">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w:t>
            </w:r>
            <w:r w:rsidR="009525AF">
              <w:rPr>
                <w:rFonts w:eastAsia="TTFF4BE280t00" w:cs="Arial"/>
                <w:sz w:val="20"/>
                <w:szCs w:val="20"/>
                <w:lang/>
              </w:rPr>
              <w:t>П</w:t>
            </w:r>
            <w:r>
              <w:rPr>
                <w:rFonts w:eastAsia="TTFF4BE280t00" w:cs="Arial"/>
                <w:sz w:val="20"/>
                <w:szCs w:val="20"/>
              </w:rPr>
              <w:t>ројект</w:t>
            </w:r>
            <w:r w:rsidR="009525AF">
              <w:rPr>
                <w:rFonts w:eastAsia="TTFF4BE280t00" w:cs="Arial"/>
                <w:sz w:val="20"/>
                <w:szCs w:val="20"/>
                <w:lang/>
              </w:rPr>
              <w:t>и</w:t>
            </w:r>
            <w:r>
              <w:rPr>
                <w:rFonts w:eastAsia="TTFF4BE280t00" w:cs="Arial"/>
                <w:sz w:val="20"/>
                <w:szCs w:val="20"/>
              </w:rPr>
              <w:t xml:space="preserve"> и иницијативе финансиране из међународних и домаћих извора  </w:t>
            </w:r>
          </w:p>
          <w:p w:rsidR="001B7C62" w:rsidRPr="00D8318C" w:rsidRDefault="001B7C62" w:rsidP="00F279F9">
            <w:pPr>
              <w:pStyle w:val="ListParagraph"/>
              <w:numPr>
                <w:ilvl w:val="0"/>
                <w:numId w:val="22"/>
              </w:numPr>
              <w:autoSpaceDE w:val="0"/>
              <w:autoSpaceDN w:val="0"/>
              <w:adjustRightInd w:val="0"/>
              <w:spacing w:before="60"/>
              <w:ind w:left="144" w:hanging="144"/>
              <w:jc w:val="left"/>
              <w:rPr>
                <w:rFonts w:eastAsia="TTFF4BE280t00" w:cs="Arial"/>
                <w:color w:val="0070C0"/>
                <w:sz w:val="20"/>
                <w:szCs w:val="20"/>
              </w:rPr>
            </w:pPr>
            <w:r w:rsidRPr="00D8318C">
              <w:rPr>
                <w:rFonts w:eastAsia="TTFF4BE280t00" w:cs="Arial"/>
                <w:sz w:val="20"/>
                <w:szCs w:val="20"/>
              </w:rPr>
              <w:t xml:space="preserve"> </w:t>
            </w:r>
            <w:r w:rsidR="009525AF">
              <w:rPr>
                <w:rFonts w:eastAsia="TTFF4BE280t00" w:cs="Arial"/>
                <w:sz w:val="20"/>
                <w:szCs w:val="20"/>
                <w:lang/>
              </w:rPr>
              <w:t>З</w:t>
            </w:r>
            <w:r w:rsidR="00D9616C" w:rsidRPr="00D8318C">
              <w:rPr>
                <w:rFonts w:eastAsia="TTFF4BE280t00" w:cs="Arial"/>
                <w:sz w:val="20"/>
                <w:szCs w:val="20"/>
              </w:rPr>
              <w:t>дравс</w:t>
            </w:r>
            <w:r w:rsidR="004E44EE" w:rsidRPr="00D8318C">
              <w:rPr>
                <w:rFonts w:eastAsia="TTFF4BE280t00" w:cs="Arial"/>
                <w:sz w:val="20"/>
                <w:szCs w:val="20"/>
              </w:rPr>
              <w:t>твено</w:t>
            </w:r>
            <w:r w:rsidR="00D8318C" w:rsidRPr="00D8318C">
              <w:rPr>
                <w:rFonts w:eastAsia="TTFF4BE280t00" w:cs="Arial"/>
                <w:sz w:val="20"/>
                <w:szCs w:val="20"/>
                <w:lang/>
              </w:rPr>
              <w:t xml:space="preserve"> </w:t>
            </w:r>
            <w:r w:rsidR="004E44EE" w:rsidRPr="00D8318C">
              <w:rPr>
                <w:rFonts w:eastAsia="TTFF4BE280t00" w:cs="Arial"/>
                <w:sz w:val="20"/>
                <w:szCs w:val="20"/>
              </w:rPr>
              <w:t>васпитни рад који службе Д</w:t>
            </w:r>
            <w:r w:rsidR="00D9616C" w:rsidRPr="00D8318C">
              <w:rPr>
                <w:rFonts w:eastAsia="TTFF4BE280t00" w:cs="Arial"/>
                <w:sz w:val="20"/>
                <w:szCs w:val="20"/>
              </w:rPr>
              <w:t>ома здравља раде у оквиру редовних активности</w:t>
            </w:r>
            <w:r w:rsidR="00D9616C" w:rsidRPr="00D8318C">
              <w:rPr>
                <w:rFonts w:eastAsia="TTFF4BE280t00" w:cs="Arial"/>
                <w:color w:val="0070C0"/>
                <w:sz w:val="20"/>
                <w:szCs w:val="20"/>
                <w:lang w:val="sr-Cyrl-CS"/>
              </w:rPr>
              <w:t xml:space="preserve"> </w:t>
            </w:r>
          </w:p>
          <w:p w:rsidR="001B7C62" w:rsidRPr="00F279F9" w:rsidRDefault="00F279F9" w:rsidP="00F279F9">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w:t>
            </w:r>
            <w:r w:rsidR="009525AF">
              <w:rPr>
                <w:rFonts w:eastAsia="TTFF4BE280t00" w:cs="Arial"/>
                <w:sz w:val="20"/>
                <w:szCs w:val="20"/>
                <w:lang/>
              </w:rPr>
              <w:t>Н</w:t>
            </w:r>
            <w:r>
              <w:rPr>
                <w:rFonts w:eastAsia="TTFF4BE280t00" w:cs="Arial"/>
                <w:sz w:val="20"/>
                <w:szCs w:val="20"/>
              </w:rPr>
              <w:t>ационалне кампање намењене промоцији здравља и превенцији болести</w:t>
            </w:r>
          </w:p>
        </w:tc>
        <w:tc>
          <w:tcPr>
            <w:tcW w:w="4621" w:type="dxa"/>
            <w:shd w:val="clear" w:color="auto" w:fill="auto"/>
          </w:tcPr>
          <w:p w:rsidR="001B7C62" w:rsidRPr="00F279F9" w:rsidRDefault="001B7C62" w:rsidP="00F279F9">
            <w:pPr>
              <w:spacing w:before="60"/>
              <w:jc w:val="left"/>
              <w:rPr>
                <w:sz w:val="20"/>
                <w:szCs w:val="20"/>
              </w:rPr>
            </w:pPr>
          </w:p>
          <w:p w:rsidR="001B7C62" w:rsidRPr="001B7C62" w:rsidRDefault="00F279F9" w:rsidP="001B7C62">
            <w:pPr>
              <w:pStyle w:val="ListParagraph"/>
              <w:numPr>
                <w:ilvl w:val="0"/>
                <w:numId w:val="23"/>
              </w:numPr>
              <w:spacing w:before="60"/>
              <w:ind w:left="144" w:hanging="144"/>
              <w:jc w:val="left"/>
              <w:rPr>
                <w:sz w:val="20"/>
                <w:szCs w:val="20"/>
              </w:rPr>
            </w:pPr>
            <w:r>
              <w:rPr>
                <w:sz w:val="20"/>
                <w:szCs w:val="20"/>
              </w:rPr>
              <w:t xml:space="preserve">Недоступност лекова који нису бесплатни ромској популацији </w:t>
            </w:r>
            <w:r w:rsidR="001B7C62" w:rsidRPr="001B7C62">
              <w:rPr>
                <w:sz w:val="20"/>
                <w:szCs w:val="20"/>
              </w:rPr>
              <w:t xml:space="preserve">за одређене болести (шуга, вашљивост) </w:t>
            </w:r>
            <w:r>
              <w:rPr>
                <w:sz w:val="20"/>
                <w:szCs w:val="20"/>
              </w:rPr>
              <w:t xml:space="preserve">које су заступљене код </w:t>
            </w:r>
            <w:r w:rsidR="002E1835" w:rsidRPr="002E1835">
              <w:rPr>
                <w:sz w:val="20"/>
                <w:szCs w:val="20"/>
                <w:lang/>
              </w:rPr>
              <w:t>деце ромске националности</w:t>
            </w:r>
          </w:p>
          <w:p w:rsidR="001B7C62" w:rsidRPr="001B7C62" w:rsidRDefault="004E44EE" w:rsidP="001B7C62">
            <w:pPr>
              <w:pStyle w:val="ListParagraph"/>
              <w:numPr>
                <w:ilvl w:val="0"/>
                <w:numId w:val="23"/>
              </w:numPr>
              <w:spacing w:before="60"/>
              <w:ind w:left="144" w:hanging="144"/>
              <w:jc w:val="left"/>
              <w:rPr>
                <w:sz w:val="20"/>
                <w:szCs w:val="20"/>
              </w:rPr>
            </w:pPr>
            <w:r>
              <w:rPr>
                <w:sz w:val="20"/>
                <w:szCs w:val="20"/>
              </w:rPr>
              <w:t xml:space="preserve">Честе миграције </w:t>
            </w:r>
            <w:r w:rsidR="00F279F9">
              <w:rPr>
                <w:sz w:val="20"/>
                <w:szCs w:val="20"/>
              </w:rPr>
              <w:t>становништва из ромске популације и њихова недоступност за вакцинацију, систематске прегледе итд.</w:t>
            </w:r>
          </w:p>
          <w:p w:rsidR="001B7C62" w:rsidRDefault="00F279F9" w:rsidP="00F279F9">
            <w:pPr>
              <w:pStyle w:val="ListParagraph"/>
              <w:numPr>
                <w:ilvl w:val="0"/>
                <w:numId w:val="23"/>
              </w:numPr>
              <w:spacing w:before="60"/>
              <w:ind w:left="144" w:hanging="144"/>
              <w:jc w:val="left"/>
              <w:rPr>
                <w:sz w:val="20"/>
                <w:szCs w:val="20"/>
              </w:rPr>
            </w:pPr>
            <w:r>
              <w:rPr>
                <w:sz w:val="20"/>
                <w:szCs w:val="20"/>
              </w:rPr>
              <w:t>Несигурност финансирања</w:t>
            </w:r>
            <w:r w:rsidR="001B7C62" w:rsidRPr="001B7C62">
              <w:rPr>
                <w:sz w:val="20"/>
                <w:szCs w:val="20"/>
              </w:rPr>
              <w:t xml:space="preserve"> рада </w:t>
            </w:r>
            <w:r>
              <w:rPr>
                <w:sz w:val="20"/>
                <w:szCs w:val="20"/>
              </w:rPr>
              <w:t xml:space="preserve">здравствене медијаторке </w:t>
            </w:r>
          </w:p>
          <w:p w:rsidR="009525AF" w:rsidRPr="00B4350F" w:rsidRDefault="009525AF" w:rsidP="00F279F9">
            <w:pPr>
              <w:pStyle w:val="ListParagraph"/>
              <w:numPr>
                <w:ilvl w:val="0"/>
                <w:numId w:val="23"/>
              </w:numPr>
              <w:spacing w:before="60"/>
              <w:ind w:left="144" w:hanging="144"/>
              <w:jc w:val="left"/>
              <w:rPr>
                <w:sz w:val="20"/>
                <w:szCs w:val="20"/>
              </w:rPr>
            </w:pPr>
            <w:r>
              <w:rPr>
                <w:sz w:val="20"/>
                <w:szCs w:val="20"/>
                <w:lang/>
              </w:rPr>
              <w:t>Забрана запошљавања у јавном сектору</w:t>
            </w:r>
          </w:p>
          <w:p w:rsidR="009525AF" w:rsidRPr="001B7C62" w:rsidRDefault="009525AF" w:rsidP="00F279F9">
            <w:pPr>
              <w:pStyle w:val="ListParagraph"/>
              <w:numPr>
                <w:ilvl w:val="0"/>
                <w:numId w:val="23"/>
              </w:numPr>
              <w:spacing w:before="60"/>
              <w:ind w:left="144" w:hanging="144"/>
              <w:jc w:val="left"/>
              <w:rPr>
                <w:sz w:val="20"/>
                <w:szCs w:val="20"/>
              </w:rPr>
            </w:pPr>
            <w:r>
              <w:rPr>
                <w:sz w:val="20"/>
                <w:szCs w:val="20"/>
                <w:lang/>
              </w:rPr>
              <w:t>Одлазак стручног кадра у иностранство</w:t>
            </w:r>
          </w:p>
        </w:tc>
      </w:tr>
    </w:tbl>
    <w:p w:rsidR="006F07BD" w:rsidRDefault="006F07BD" w:rsidP="0042052A"/>
    <w:p w:rsidR="00451D49" w:rsidRDefault="00987E28" w:rsidP="008D37E0">
      <w:pPr>
        <w:rPr>
          <w:lang/>
        </w:rPr>
      </w:pPr>
      <w:r>
        <w:rPr>
          <w:lang/>
        </w:rPr>
        <w:t xml:space="preserve">      </w:t>
      </w:r>
      <w:r w:rsidR="006F07BD">
        <w:rPr>
          <w:lang/>
        </w:rPr>
        <w:t xml:space="preserve">У области здравствене заштите Рома и Ромкиња у Младеновцу, значајну снагу представља постојање здравствене медијаторке која је главна спона између здравственог система и житеља неформалних ромских насеља, као и разгранта мрежа установа примарне здравствене заштите </w:t>
      </w:r>
      <w:r w:rsidR="001913D7">
        <w:rPr>
          <w:lang/>
        </w:rPr>
        <w:t>у којима су услуге з</w:t>
      </w:r>
      <w:r w:rsidR="006F07BD">
        <w:rPr>
          <w:lang/>
        </w:rPr>
        <w:t xml:space="preserve">дравствене заштите доступне ромској популацији. </w:t>
      </w:r>
      <w:r w:rsidR="006012B4">
        <w:rPr>
          <w:lang/>
        </w:rPr>
        <w:t xml:space="preserve">Оно што отежава инклузију Рома у области социјалне заштите огледа се у великом броју лица ромске националности без здравственог осигурања, малом обухвату </w:t>
      </w:r>
      <w:r w:rsidR="002E1835" w:rsidRPr="002E1835">
        <w:rPr>
          <w:lang/>
        </w:rPr>
        <w:t>деце ромске националности</w:t>
      </w:r>
      <w:r w:rsidR="002E1835" w:rsidRPr="002E1835">
        <w:rPr>
          <w:rFonts w:eastAsia="TTFF4BE280t00" w:cs="Arial"/>
        </w:rPr>
        <w:t xml:space="preserve"> </w:t>
      </w:r>
      <w:r w:rsidR="006012B4" w:rsidRPr="002E1835">
        <w:rPr>
          <w:lang/>
        </w:rPr>
        <w:t>системат</w:t>
      </w:r>
      <w:r w:rsidR="00451D49" w:rsidRPr="002E1835">
        <w:rPr>
          <w:lang/>
        </w:rPr>
        <w:t>ским</w:t>
      </w:r>
      <w:r w:rsidR="00451D49">
        <w:rPr>
          <w:lang/>
        </w:rPr>
        <w:t xml:space="preserve"> прегледима и имунизацијом и лоши хигијенски услови и навике житеља ромских насеља. Слабост представља и мањак здравственог особља због забране запошљавања у јавном сектору, као и ненадлежност градске општине Младеновац за финансирање услуга здравствене заштите. Стога, се као кључне шансе за унапређење здравља Рома и Ромкиња у наредном периоду може искористити сарадња са организацијама цивилног друштва и укључивање у пројекте и програме финансиране од стране међународних и других донатора. Значајна шанса је и укључивање у националне кампање намењене промоцији здравља и превенцији болести. </w:t>
      </w:r>
    </w:p>
    <w:p w:rsidR="0042052A" w:rsidRDefault="0042052A" w:rsidP="0042052A">
      <w:pPr>
        <w:pStyle w:val="Heading3"/>
      </w:pPr>
      <w:bookmarkStart w:id="26" w:name="_Toc9611848"/>
      <w:r>
        <w:t>Социјална заштита</w:t>
      </w:r>
      <w:bookmarkEnd w:id="26"/>
    </w:p>
    <w:p w:rsidR="0042052A" w:rsidRDefault="0042052A" w:rsidP="0042052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4"/>
        <w:gridCol w:w="4621"/>
      </w:tblGrid>
      <w:tr w:rsidR="008D37E0" w:rsidRPr="00130C92" w:rsidTr="005478D0">
        <w:tc>
          <w:tcPr>
            <w:tcW w:w="4624" w:type="dxa"/>
            <w:shd w:val="clear" w:color="auto" w:fill="8DB3E2"/>
          </w:tcPr>
          <w:p w:rsidR="008D37E0" w:rsidRPr="00A252A8" w:rsidRDefault="008D37E0" w:rsidP="005478D0">
            <w:pPr>
              <w:spacing w:before="60" w:after="60"/>
              <w:jc w:val="center"/>
              <w:rPr>
                <w:b/>
              </w:rPr>
            </w:pPr>
            <w:r w:rsidRPr="00A252A8">
              <w:rPr>
                <w:b/>
              </w:rPr>
              <w:t>СНАГЕ</w:t>
            </w:r>
          </w:p>
        </w:tc>
        <w:tc>
          <w:tcPr>
            <w:tcW w:w="4621" w:type="dxa"/>
            <w:shd w:val="clear" w:color="auto" w:fill="8DB3E2"/>
          </w:tcPr>
          <w:p w:rsidR="008D37E0" w:rsidRPr="00A252A8" w:rsidRDefault="008D37E0" w:rsidP="005478D0">
            <w:pPr>
              <w:spacing w:before="60" w:after="60"/>
              <w:jc w:val="center"/>
              <w:rPr>
                <w:b/>
              </w:rPr>
            </w:pPr>
            <w:r w:rsidRPr="00A252A8">
              <w:rPr>
                <w:b/>
              </w:rPr>
              <w:t>СЛАБОСТИ</w:t>
            </w:r>
          </w:p>
        </w:tc>
      </w:tr>
      <w:tr w:rsidR="008D37E0" w:rsidRPr="00130C92" w:rsidTr="005478D0">
        <w:tc>
          <w:tcPr>
            <w:tcW w:w="4624" w:type="dxa"/>
            <w:shd w:val="clear" w:color="auto" w:fill="auto"/>
          </w:tcPr>
          <w:p w:rsidR="008D37E0" w:rsidRDefault="008D37E0" w:rsidP="008D37E0">
            <w:pPr>
              <w:pStyle w:val="ListParagraph"/>
              <w:numPr>
                <w:ilvl w:val="0"/>
                <w:numId w:val="21"/>
              </w:numPr>
              <w:spacing w:before="60"/>
              <w:ind w:left="144" w:hanging="144"/>
              <w:jc w:val="left"/>
              <w:rPr>
                <w:sz w:val="20"/>
                <w:szCs w:val="20"/>
              </w:rPr>
            </w:pPr>
            <w:r w:rsidRPr="008D37E0">
              <w:rPr>
                <w:sz w:val="20"/>
                <w:szCs w:val="20"/>
              </w:rPr>
              <w:t xml:space="preserve">Наменски опредељена </w:t>
            </w:r>
            <w:r>
              <w:rPr>
                <w:sz w:val="20"/>
                <w:szCs w:val="20"/>
              </w:rPr>
              <w:t xml:space="preserve">буџетска </w:t>
            </w:r>
            <w:r w:rsidRPr="008D37E0">
              <w:rPr>
                <w:sz w:val="20"/>
                <w:szCs w:val="20"/>
              </w:rPr>
              <w:t xml:space="preserve">средства </w:t>
            </w:r>
            <w:r>
              <w:rPr>
                <w:sz w:val="20"/>
                <w:szCs w:val="20"/>
              </w:rPr>
              <w:t>за услуге социјалне заштите</w:t>
            </w:r>
          </w:p>
          <w:p w:rsidR="00E26986" w:rsidRPr="008D37E0" w:rsidRDefault="00987E28" w:rsidP="008D37E0">
            <w:pPr>
              <w:pStyle w:val="ListParagraph"/>
              <w:numPr>
                <w:ilvl w:val="0"/>
                <w:numId w:val="21"/>
              </w:numPr>
              <w:spacing w:before="60"/>
              <w:ind w:left="144" w:hanging="144"/>
              <w:jc w:val="left"/>
              <w:rPr>
                <w:sz w:val="20"/>
                <w:szCs w:val="20"/>
              </w:rPr>
            </w:pPr>
            <w:r>
              <w:rPr>
                <w:sz w:val="20"/>
                <w:szCs w:val="20"/>
              </w:rPr>
              <w:t>Формиран Мобилни тим</w:t>
            </w:r>
            <w:r w:rsidR="00E26986">
              <w:rPr>
                <w:sz w:val="20"/>
                <w:szCs w:val="20"/>
              </w:rPr>
              <w:t xml:space="preserve"> за инклузију Рома</w:t>
            </w:r>
          </w:p>
          <w:p w:rsidR="008D37E0" w:rsidRPr="008D37E0" w:rsidRDefault="008D37E0" w:rsidP="008D37E0">
            <w:pPr>
              <w:pStyle w:val="ListParagraph"/>
              <w:numPr>
                <w:ilvl w:val="0"/>
                <w:numId w:val="21"/>
              </w:numPr>
              <w:spacing w:before="60"/>
              <w:ind w:left="144" w:hanging="144"/>
              <w:jc w:val="left"/>
              <w:rPr>
                <w:sz w:val="20"/>
                <w:szCs w:val="20"/>
              </w:rPr>
            </w:pPr>
            <w:r w:rsidRPr="008D37E0">
              <w:rPr>
                <w:sz w:val="20"/>
                <w:szCs w:val="20"/>
              </w:rPr>
              <w:t xml:space="preserve">Добра </w:t>
            </w:r>
            <w:r>
              <w:rPr>
                <w:sz w:val="20"/>
                <w:szCs w:val="20"/>
              </w:rPr>
              <w:t xml:space="preserve">сарадња и </w:t>
            </w:r>
            <w:r w:rsidRPr="008D37E0">
              <w:rPr>
                <w:sz w:val="20"/>
                <w:szCs w:val="20"/>
              </w:rPr>
              <w:t>координација између Центра з</w:t>
            </w:r>
            <w:r>
              <w:rPr>
                <w:sz w:val="20"/>
                <w:szCs w:val="20"/>
              </w:rPr>
              <w:t>а социјални рад и</w:t>
            </w:r>
            <w:r w:rsidR="00B3166E">
              <w:rPr>
                <w:sz w:val="20"/>
                <w:szCs w:val="20"/>
              </w:rPr>
              <w:t xml:space="preserve"> локалних институција (градска управа,</w:t>
            </w:r>
            <w:r w:rsidR="004E44EE">
              <w:rPr>
                <w:sz w:val="20"/>
                <w:szCs w:val="20"/>
                <w:lang/>
              </w:rPr>
              <w:t xml:space="preserve"> </w:t>
            </w:r>
            <w:r w:rsidR="00B3166E">
              <w:rPr>
                <w:sz w:val="20"/>
                <w:szCs w:val="20"/>
              </w:rPr>
              <w:t>полиција, Дом здравља, ш</w:t>
            </w:r>
            <w:r w:rsidR="00B3166E" w:rsidRPr="008D37E0">
              <w:rPr>
                <w:sz w:val="20"/>
                <w:szCs w:val="20"/>
              </w:rPr>
              <w:t xml:space="preserve">коле, </w:t>
            </w:r>
            <w:r w:rsidR="00B3166E">
              <w:rPr>
                <w:sz w:val="20"/>
                <w:szCs w:val="20"/>
              </w:rPr>
              <w:t>предшколска установа, НСЗ, итд.)</w:t>
            </w:r>
          </w:p>
          <w:p w:rsidR="008D37E0" w:rsidRPr="008D37E0" w:rsidRDefault="008D37E0" w:rsidP="008D37E0">
            <w:pPr>
              <w:pStyle w:val="ListParagraph"/>
              <w:numPr>
                <w:ilvl w:val="0"/>
                <w:numId w:val="21"/>
              </w:numPr>
              <w:spacing w:before="60"/>
              <w:ind w:left="144" w:hanging="144"/>
              <w:jc w:val="left"/>
              <w:rPr>
                <w:sz w:val="20"/>
                <w:szCs w:val="20"/>
              </w:rPr>
            </w:pPr>
            <w:r>
              <w:rPr>
                <w:sz w:val="20"/>
                <w:szCs w:val="20"/>
              </w:rPr>
              <w:t xml:space="preserve">Финансирање пројеката из буџета ГО </w:t>
            </w:r>
            <w:r w:rsidRPr="008D37E0">
              <w:rPr>
                <w:sz w:val="20"/>
                <w:szCs w:val="20"/>
              </w:rPr>
              <w:t xml:space="preserve">који су намењени </w:t>
            </w:r>
            <w:r>
              <w:rPr>
                <w:sz w:val="20"/>
                <w:szCs w:val="20"/>
              </w:rPr>
              <w:t>рањивим</w:t>
            </w:r>
            <w:r w:rsidRPr="008D37E0">
              <w:rPr>
                <w:sz w:val="20"/>
                <w:szCs w:val="20"/>
              </w:rPr>
              <w:t xml:space="preserve"> групама </w:t>
            </w:r>
            <w:r>
              <w:rPr>
                <w:sz w:val="20"/>
                <w:szCs w:val="20"/>
              </w:rPr>
              <w:t>(П</w:t>
            </w:r>
            <w:r w:rsidRPr="008D37E0">
              <w:rPr>
                <w:sz w:val="20"/>
                <w:szCs w:val="20"/>
              </w:rPr>
              <w:t>омоћ у кући</w:t>
            </w:r>
            <w:r>
              <w:rPr>
                <w:sz w:val="20"/>
                <w:szCs w:val="20"/>
              </w:rPr>
              <w:t xml:space="preserve"> за старе</w:t>
            </w:r>
            <w:r w:rsidRPr="008D37E0">
              <w:rPr>
                <w:sz w:val="20"/>
                <w:szCs w:val="20"/>
              </w:rPr>
              <w:t>, економско оснаживање жена које су жртве насиља у породици, бесплатне екскурзије за</w:t>
            </w:r>
            <w:r w:rsidR="00B3166E">
              <w:rPr>
                <w:sz w:val="20"/>
                <w:szCs w:val="20"/>
              </w:rPr>
              <w:t xml:space="preserve"> ромску децу</w:t>
            </w:r>
            <w:r w:rsidRPr="008D37E0">
              <w:rPr>
                <w:sz w:val="20"/>
                <w:szCs w:val="20"/>
              </w:rPr>
              <w:t xml:space="preserve">, набавка школског прибора, бесплатни часови енглеског језика, </w:t>
            </w:r>
            <w:r>
              <w:rPr>
                <w:sz w:val="20"/>
                <w:szCs w:val="20"/>
              </w:rPr>
              <w:t xml:space="preserve">припремна </w:t>
            </w:r>
            <w:r>
              <w:rPr>
                <w:sz w:val="20"/>
                <w:szCs w:val="20"/>
              </w:rPr>
              <w:lastRenderedPageBreak/>
              <w:t xml:space="preserve">настава за упис у средње школе, подела </w:t>
            </w:r>
            <w:r w:rsidRPr="008D37E0">
              <w:rPr>
                <w:sz w:val="20"/>
                <w:szCs w:val="20"/>
              </w:rPr>
              <w:t>прехрамбрени</w:t>
            </w:r>
            <w:r w:rsidR="00B3166E">
              <w:rPr>
                <w:sz w:val="20"/>
                <w:szCs w:val="20"/>
              </w:rPr>
              <w:t>х пакета итд.)</w:t>
            </w:r>
          </w:p>
          <w:p w:rsidR="008D37E0" w:rsidRPr="008D37E0" w:rsidRDefault="00B3166E" w:rsidP="00B3166E">
            <w:pPr>
              <w:pStyle w:val="ListParagraph"/>
              <w:numPr>
                <w:ilvl w:val="0"/>
                <w:numId w:val="21"/>
              </w:numPr>
              <w:spacing w:before="60"/>
              <w:ind w:left="144" w:hanging="144"/>
              <w:jc w:val="left"/>
              <w:rPr>
                <w:sz w:val="20"/>
                <w:szCs w:val="20"/>
              </w:rPr>
            </w:pPr>
            <w:r>
              <w:rPr>
                <w:sz w:val="20"/>
                <w:szCs w:val="20"/>
              </w:rPr>
              <w:t>Увођење нових  услуга социјалне заштите на основу Одлуке</w:t>
            </w:r>
            <w:r w:rsidR="008D37E0" w:rsidRPr="008D37E0">
              <w:rPr>
                <w:sz w:val="20"/>
                <w:szCs w:val="20"/>
              </w:rPr>
              <w:t xml:space="preserve"> Града Београда о правима и услугама </w:t>
            </w:r>
            <w:r>
              <w:rPr>
                <w:sz w:val="20"/>
                <w:szCs w:val="20"/>
              </w:rPr>
              <w:t xml:space="preserve">у социјалној заштити </w:t>
            </w:r>
            <w:r w:rsidR="008D37E0" w:rsidRPr="008D37E0">
              <w:rPr>
                <w:sz w:val="20"/>
                <w:szCs w:val="20"/>
              </w:rPr>
              <w:t xml:space="preserve">(за старије од 65 </w:t>
            </w:r>
            <w:r>
              <w:rPr>
                <w:sz w:val="20"/>
                <w:szCs w:val="20"/>
              </w:rPr>
              <w:t>година, децу и за жртве насиља)</w:t>
            </w:r>
          </w:p>
        </w:tc>
        <w:tc>
          <w:tcPr>
            <w:tcW w:w="4621" w:type="dxa"/>
            <w:shd w:val="clear" w:color="auto" w:fill="auto"/>
          </w:tcPr>
          <w:p w:rsidR="008D37E0" w:rsidRPr="008D37E0" w:rsidRDefault="00B3166E" w:rsidP="008D37E0">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lastRenderedPageBreak/>
              <w:t>Ограниченост надлежности ЦСР и ГО Младеновац у погледу увођења нових локалних услуга социјалне заштитие за рањиве категорије становништва</w:t>
            </w:r>
          </w:p>
          <w:p w:rsidR="008D37E0" w:rsidRPr="008D37E0" w:rsidRDefault="00B3166E" w:rsidP="008D37E0">
            <w:pPr>
              <w:pStyle w:val="ListParagraph"/>
              <w:numPr>
                <w:ilvl w:val="0"/>
                <w:numId w:val="24"/>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М</w:t>
            </w:r>
            <w:r w:rsidR="008D37E0" w:rsidRPr="008D37E0">
              <w:rPr>
                <w:rFonts w:eastAsia="TTFF4BE280t00" w:cs="Arial"/>
                <w:sz w:val="20"/>
                <w:szCs w:val="20"/>
              </w:rPr>
              <w:t>ањак стручног кадра</w:t>
            </w:r>
            <w:r w:rsidR="004E44EE">
              <w:rPr>
                <w:rFonts w:eastAsia="TTFF4BE280t00" w:cs="Arial"/>
                <w:sz w:val="20"/>
                <w:szCs w:val="20"/>
              </w:rPr>
              <w:t xml:space="preserve"> </w:t>
            </w:r>
            <w:r>
              <w:rPr>
                <w:rFonts w:eastAsia="TTFF4BE280t00" w:cs="Arial"/>
                <w:sz w:val="20"/>
                <w:szCs w:val="20"/>
              </w:rPr>
              <w:t xml:space="preserve"> </w:t>
            </w:r>
          </w:p>
          <w:p w:rsidR="00B3166E" w:rsidRPr="008D37E0" w:rsidRDefault="00B3166E" w:rsidP="00B3166E">
            <w:pPr>
              <w:pStyle w:val="ListParagraph"/>
              <w:numPr>
                <w:ilvl w:val="0"/>
                <w:numId w:val="24"/>
              </w:numPr>
              <w:autoSpaceDE w:val="0"/>
              <w:autoSpaceDN w:val="0"/>
              <w:adjustRightInd w:val="0"/>
              <w:spacing w:before="60"/>
              <w:ind w:left="144" w:hanging="144"/>
              <w:jc w:val="left"/>
              <w:rPr>
                <w:rFonts w:eastAsia="TTFF4BE280t00" w:cs="Arial"/>
                <w:sz w:val="20"/>
                <w:szCs w:val="20"/>
              </w:rPr>
            </w:pPr>
            <w:r w:rsidRPr="008D37E0">
              <w:rPr>
                <w:rFonts w:eastAsia="TTFF4BE280t00" w:cs="Arial"/>
                <w:sz w:val="20"/>
                <w:szCs w:val="20"/>
              </w:rPr>
              <w:t xml:space="preserve">Недовољна информисаност </w:t>
            </w:r>
            <w:r>
              <w:rPr>
                <w:rFonts w:eastAsia="TTFF4BE280t00" w:cs="Arial"/>
                <w:sz w:val="20"/>
                <w:szCs w:val="20"/>
              </w:rPr>
              <w:t>ромске популације о њиховим правима и обавезама као корисника социјалне заштите</w:t>
            </w:r>
          </w:p>
        </w:tc>
      </w:tr>
      <w:tr w:rsidR="008D37E0" w:rsidRPr="00130C92" w:rsidTr="005478D0">
        <w:tc>
          <w:tcPr>
            <w:tcW w:w="4624" w:type="dxa"/>
            <w:shd w:val="clear" w:color="auto" w:fill="8DB3E2"/>
          </w:tcPr>
          <w:p w:rsidR="008D37E0" w:rsidRPr="00130C92" w:rsidRDefault="008D37E0" w:rsidP="005478D0">
            <w:pPr>
              <w:spacing w:before="60" w:after="60"/>
              <w:jc w:val="center"/>
              <w:rPr>
                <w:b/>
              </w:rPr>
            </w:pPr>
            <w:r w:rsidRPr="00130C92">
              <w:lastRenderedPageBreak/>
              <w:br w:type="page"/>
            </w:r>
            <w:r w:rsidRPr="00130C92">
              <w:rPr>
                <w:b/>
              </w:rPr>
              <w:t>ШАНСЕ</w:t>
            </w:r>
          </w:p>
        </w:tc>
        <w:tc>
          <w:tcPr>
            <w:tcW w:w="4621" w:type="dxa"/>
            <w:shd w:val="clear" w:color="auto" w:fill="8DB3E2"/>
          </w:tcPr>
          <w:p w:rsidR="008D37E0" w:rsidRPr="00130C92" w:rsidRDefault="008D37E0" w:rsidP="005478D0">
            <w:pPr>
              <w:spacing w:before="60" w:after="60"/>
              <w:jc w:val="center"/>
              <w:rPr>
                <w:b/>
              </w:rPr>
            </w:pPr>
            <w:r w:rsidRPr="00130C92">
              <w:rPr>
                <w:b/>
              </w:rPr>
              <w:t>ПРЕТЊЕ</w:t>
            </w:r>
          </w:p>
        </w:tc>
      </w:tr>
      <w:tr w:rsidR="008D37E0" w:rsidRPr="00130C92" w:rsidTr="005478D0">
        <w:tc>
          <w:tcPr>
            <w:tcW w:w="4624" w:type="dxa"/>
            <w:shd w:val="clear" w:color="auto" w:fill="auto"/>
          </w:tcPr>
          <w:p w:rsidR="00E26986" w:rsidRDefault="00E26986" w:rsidP="008D37E0">
            <w:pPr>
              <w:pStyle w:val="ListParagraph"/>
              <w:numPr>
                <w:ilvl w:val="0"/>
                <w:numId w:val="22"/>
              </w:numPr>
              <w:autoSpaceDE w:val="0"/>
              <w:autoSpaceDN w:val="0"/>
              <w:adjustRightInd w:val="0"/>
              <w:spacing w:before="60"/>
              <w:ind w:left="144" w:hanging="144"/>
              <w:jc w:val="left"/>
              <w:rPr>
                <w:rFonts w:eastAsia="TTFF4BE280t00" w:cs="Arial"/>
                <w:sz w:val="20"/>
                <w:szCs w:val="20"/>
              </w:rPr>
            </w:pPr>
            <w:r>
              <w:rPr>
                <w:rFonts w:eastAsia="TTFF4BE280t00" w:cs="Arial"/>
                <w:sz w:val="20"/>
                <w:szCs w:val="20"/>
              </w:rPr>
              <w:t xml:space="preserve"> </w:t>
            </w:r>
            <w:r w:rsidR="00C27318">
              <w:rPr>
                <w:rFonts w:eastAsia="TTFF4BE280t00" w:cs="Arial"/>
                <w:sz w:val="20"/>
                <w:szCs w:val="20"/>
                <w:lang/>
              </w:rPr>
              <w:t>П</w:t>
            </w:r>
            <w:r>
              <w:rPr>
                <w:rFonts w:eastAsia="TTFF4BE280t00" w:cs="Arial"/>
                <w:sz w:val="20"/>
                <w:szCs w:val="20"/>
              </w:rPr>
              <w:t>ројект</w:t>
            </w:r>
            <w:r w:rsidR="00C27318">
              <w:rPr>
                <w:rFonts w:eastAsia="TTFF4BE280t00" w:cs="Arial"/>
                <w:sz w:val="20"/>
                <w:szCs w:val="20"/>
                <w:lang/>
              </w:rPr>
              <w:t>и</w:t>
            </w:r>
            <w:r>
              <w:rPr>
                <w:rFonts w:eastAsia="TTFF4BE280t00" w:cs="Arial"/>
                <w:sz w:val="20"/>
                <w:szCs w:val="20"/>
              </w:rPr>
              <w:t xml:space="preserve"> страних и домаћих донатора намењених унапређењу социјалне заштите рањивих група</w:t>
            </w:r>
          </w:p>
          <w:p w:rsidR="008D37E0" w:rsidRPr="00E26986" w:rsidRDefault="00E26986" w:rsidP="00B4350F">
            <w:pPr>
              <w:pStyle w:val="ListParagraph"/>
              <w:autoSpaceDE w:val="0"/>
              <w:autoSpaceDN w:val="0"/>
              <w:adjustRightInd w:val="0"/>
              <w:spacing w:before="60"/>
              <w:ind w:left="144"/>
              <w:jc w:val="left"/>
              <w:rPr>
                <w:rFonts w:eastAsia="TTFF4BE280t00" w:cs="Arial"/>
                <w:sz w:val="20"/>
                <w:szCs w:val="20"/>
              </w:rPr>
            </w:pPr>
            <w:r>
              <w:rPr>
                <w:rFonts w:eastAsia="TTFF4BE280t00" w:cs="Arial"/>
                <w:sz w:val="20"/>
                <w:szCs w:val="20"/>
              </w:rPr>
              <w:t xml:space="preserve"> </w:t>
            </w:r>
            <w:r w:rsidR="00C27318">
              <w:rPr>
                <w:rFonts w:eastAsia="TTFF4BE280t00" w:cs="Arial"/>
                <w:sz w:val="20"/>
                <w:szCs w:val="20"/>
                <w:lang/>
              </w:rPr>
              <w:t xml:space="preserve"> Донаторски програми међународних и домаћих органзација</w:t>
            </w:r>
            <w:r>
              <w:rPr>
                <w:rFonts w:eastAsia="TTFF4BE280t00" w:cs="Arial"/>
                <w:sz w:val="20"/>
                <w:szCs w:val="20"/>
              </w:rPr>
              <w:t xml:space="preserve">ОЦД </w:t>
            </w:r>
            <w:r w:rsidR="00C27318">
              <w:rPr>
                <w:rFonts w:eastAsia="TTFF4BE280t00" w:cs="Arial"/>
                <w:sz w:val="20"/>
                <w:szCs w:val="20"/>
                <w:lang/>
              </w:rPr>
              <w:t xml:space="preserve">са којима се могу успоставити партнерства </w:t>
            </w:r>
            <w:r>
              <w:rPr>
                <w:rFonts w:eastAsia="TTFF4BE280t00" w:cs="Arial"/>
                <w:sz w:val="20"/>
                <w:szCs w:val="20"/>
              </w:rPr>
              <w:t>кроз пројектну сарадњу</w:t>
            </w:r>
            <w:r w:rsidR="008D37E0" w:rsidRPr="00E26986">
              <w:rPr>
                <w:rFonts w:eastAsia="TTFF4BE280t00" w:cs="Arial"/>
                <w:sz w:val="20"/>
                <w:szCs w:val="20"/>
              </w:rPr>
              <w:t xml:space="preserve"> (Помоћ у кући; </w:t>
            </w:r>
            <w:r>
              <w:rPr>
                <w:rFonts w:eastAsia="TTFF4BE280t00" w:cs="Arial"/>
                <w:sz w:val="20"/>
                <w:szCs w:val="20"/>
              </w:rPr>
              <w:t xml:space="preserve"> е</w:t>
            </w:r>
            <w:r w:rsidR="008D37E0" w:rsidRPr="00E26986">
              <w:rPr>
                <w:rFonts w:eastAsia="TTFF4BE280t00" w:cs="Arial"/>
                <w:sz w:val="20"/>
                <w:szCs w:val="20"/>
              </w:rPr>
              <w:t>кономско оснаживање жена</w:t>
            </w:r>
            <w:r>
              <w:rPr>
                <w:rFonts w:eastAsia="TTFF4BE280t00" w:cs="Arial"/>
                <w:sz w:val="20"/>
                <w:szCs w:val="20"/>
              </w:rPr>
              <w:t xml:space="preserve"> жртава насиља</w:t>
            </w:r>
            <w:r w:rsidR="00114D66">
              <w:rPr>
                <w:rFonts w:eastAsia="TTFF4BE280t00" w:cs="Arial"/>
                <w:sz w:val="20"/>
                <w:szCs w:val="20"/>
                <w:lang/>
              </w:rPr>
              <w:t xml:space="preserve"> итд. </w:t>
            </w:r>
            <w:r>
              <w:rPr>
                <w:rFonts w:eastAsia="TTFF4BE280t00" w:cs="Arial"/>
                <w:sz w:val="20"/>
                <w:szCs w:val="20"/>
              </w:rPr>
              <w:t>)</w:t>
            </w:r>
            <w:r w:rsidR="008D37E0" w:rsidRPr="00E26986">
              <w:rPr>
                <w:rFonts w:eastAsia="TTFF4BE280t00" w:cs="Arial"/>
                <w:sz w:val="20"/>
                <w:szCs w:val="20"/>
              </w:rPr>
              <w:t>;</w:t>
            </w:r>
          </w:p>
          <w:p w:rsidR="008D37E0" w:rsidRPr="008D37E0" w:rsidRDefault="008D37E0" w:rsidP="00E26986">
            <w:pPr>
              <w:pStyle w:val="ListParagraph"/>
              <w:numPr>
                <w:ilvl w:val="0"/>
                <w:numId w:val="22"/>
              </w:numPr>
              <w:autoSpaceDE w:val="0"/>
              <w:autoSpaceDN w:val="0"/>
              <w:adjustRightInd w:val="0"/>
              <w:spacing w:before="60"/>
              <w:ind w:left="144" w:hanging="144"/>
              <w:jc w:val="left"/>
              <w:rPr>
                <w:rFonts w:eastAsia="TTFF4BE280t00" w:cs="Arial"/>
                <w:sz w:val="20"/>
                <w:szCs w:val="20"/>
              </w:rPr>
            </w:pPr>
            <w:r w:rsidRPr="008D37E0">
              <w:rPr>
                <w:rFonts w:eastAsia="TTFF4BE280t00" w:cs="Arial"/>
                <w:sz w:val="20"/>
                <w:szCs w:val="20"/>
              </w:rPr>
              <w:t>Могу</w:t>
            </w:r>
            <w:r w:rsidR="00E26986">
              <w:rPr>
                <w:rFonts w:eastAsia="TTFF4BE280t00" w:cs="Arial"/>
                <w:sz w:val="20"/>
                <w:szCs w:val="20"/>
              </w:rPr>
              <w:t>ћност достизања пуног износа новчане социјалне помоћи</w:t>
            </w:r>
            <w:r w:rsidRPr="008D37E0">
              <w:rPr>
                <w:rFonts w:eastAsia="TTFF4BE280t00" w:cs="Arial"/>
                <w:sz w:val="20"/>
                <w:szCs w:val="20"/>
              </w:rPr>
              <w:t xml:space="preserve"> кроз радно ангажовање у ЈКП </w:t>
            </w:r>
          </w:p>
        </w:tc>
        <w:tc>
          <w:tcPr>
            <w:tcW w:w="4621" w:type="dxa"/>
            <w:shd w:val="clear" w:color="auto" w:fill="auto"/>
          </w:tcPr>
          <w:p w:rsidR="008D37E0" w:rsidRDefault="008D37E0" w:rsidP="008D37E0">
            <w:pPr>
              <w:pStyle w:val="ListParagraph"/>
              <w:numPr>
                <w:ilvl w:val="0"/>
                <w:numId w:val="23"/>
              </w:numPr>
              <w:spacing w:before="60"/>
              <w:ind w:left="144" w:hanging="144"/>
              <w:jc w:val="left"/>
              <w:rPr>
                <w:sz w:val="20"/>
                <w:szCs w:val="20"/>
              </w:rPr>
            </w:pPr>
            <w:r w:rsidRPr="008D37E0">
              <w:rPr>
                <w:sz w:val="20"/>
                <w:szCs w:val="20"/>
              </w:rPr>
              <w:t xml:space="preserve">Недовољна информисаност </w:t>
            </w:r>
            <w:r w:rsidR="00E26986">
              <w:rPr>
                <w:sz w:val="20"/>
                <w:szCs w:val="20"/>
              </w:rPr>
              <w:t xml:space="preserve">ромских </w:t>
            </w:r>
            <w:r w:rsidRPr="008D37E0">
              <w:rPr>
                <w:sz w:val="20"/>
                <w:szCs w:val="20"/>
              </w:rPr>
              <w:t>корисник</w:t>
            </w:r>
            <w:r w:rsidR="00E26986">
              <w:rPr>
                <w:sz w:val="20"/>
                <w:szCs w:val="20"/>
              </w:rPr>
              <w:t>а о надлежностима ЦСР</w:t>
            </w:r>
          </w:p>
          <w:p w:rsidR="00C27318" w:rsidRPr="008D37E0" w:rsidRDefault="00C27318" w:rsidP="008D37E0">
            <w:pPr>
              <w:pStyle w:val="ListParagraph"/>
              <w:numPr>
                <w:ilvl w:val="0"/>
                <w:numId w:val="23"/>
              </w:numPr>
              <w:spacing w:before="60"/>
              <w:ind w:left="144" w:hanging="144"/>
              <w:jc w:val="left"/>
              <w:rPr>
                <w:sz w:val="20"/>
                <w:szCs w:val="20"/>
              </w:rPr>
            </w:pPr>
            <w:r>
              <w:rPr>
                <w:sz w:val="20"/>
                <w:szCs w:val="20"/>
                <w:lang/>
              </w:rPr>
              <w:t>Забрана запошљавања у јавном сектору</w:t>
            </w:r>
          </w:p>
          <w:p w:rsidR="008D37E0" w:rsidRDefault="008D37E0" w:rsidP="008A03B9">
            <w:pPr>
              <w:pStyle w:val="ListParagraph"/>
              <w:numPr>
                <w:ilvl w:val="0"/>
                <w:numId w:val="23"/>
              </w:numPr>
              <w:spacing w:before="60"/>
              <w:ind w:left="144" w:hanging="144"/>
              <w:jc w:val="left"/>
              <w:rPr>
                <w:sz w:val="20"/>
                <w:szCs w:val="20"/>
              </w:rPr>
            </w:pPr>
            <w:r w:rsidRPr="008D37E0">
              <w:rPr>
                <w:sz w:val="20"/>
                <w:szCs w:val="20"/>
              </w:rPr>
              <w:t xml:space="preserve">Неприхватање одговорности </w:t>
            </w:r>
            <w:r w:rsidR="00987E28">
              <w:rPr>
                <w:sz w:val="20"/>
                <w:szCs w:val="20"/>
                <w:lang/>
              </w:rPr>
              <w:t xml:space="preserve">корисника ромске националности </w:t>
            </w:r>
            <w:r w:rsidRPr="008D37E0">
              <w:rPr>
                <w:sz w:val="20"/>
                <w:szCs w:val="20"/>
              </w:rPr>
              <w:t>за сопствени живот, него пребацив</w:t>
            </w:r>
            <w:r w:rsidR="00E26986">
              <w:rPr>
                <w:sz w:val="20"/>
                <w:szCs w:val="20"/>
              </w:rPr>
              <w:t>ање одговорности на институције</w:t>
            </w:r>
          </w:p>
          <w:p w:rsidR="00C27318" w:rsidRPr="008A03B9" w:rsidRDefault="00C27318" w:rsidP="008A03B9">
            <w:pPr>
              <w:pStyle w:val="ListParagraph"/>
              <w:numPr>
                <w:ilvl w:val="0"/>
                <w:numId w:val="23"/>
              </w:numPr>
              <w:spacing w:before="60"/>
              <w:ind w:left="144" w:hanging="144"/>
              <w:jc w:val="left"/>
              <w:rPr>
                <w:sz w:val="20"/>
                <w:szCs w:val="20"/>
              </w:rPr>
            </w:pPr>
            <w:r>
              <w:rPr>
                <w:sz w:val="20"/>
                <w:szCs w:val="20"/>
                <w:lang/>
              </w:rPr>
              <w:t xml:space="preserve">Надлежности Град Београда и Републике Србије  у области социјалне заштите </w:t>
            </w:r>
          </w:p>
        </w:tc>
      </w:tr>
    </w:tbl>
    <w:p w:rsidR="007E744C" w:rsidRDefault="007E744C" w:rsidP="0042052A">
      <w:pPr>
        <w:rPr>
          <w:lang/>
        </w:rPr>
      </w:pPr>
    </w:p>
    <w:p w:rsidR="00BF2AD0" w:rsidRDefault="00987E28" w:rsidP="0042052A">
      <w:pPr>
        <w:rPr>
          <w:lang/>
        </w:rPr>
      </w:pPr>
      <w:r>
        <w:rPr>
          <w:lang/>
        </w:rPr>
        <w:t xml:space="preserve">      </w:t>
      </w:r>
      <w:r w:rsidR="00537C56">
        <w:rPr>
          <w:lang/>
        </w:rPr>
        <w:t xml:space="preserve">Као кључна снага </w:t>
      </w:r>
      <w:r w:rsidR="00BF2AD0">
        <w:rPr>
          <w:lang/>
        </w:rPr>
        <w:t>у области социј</w:t>
      </w:r>
      <w:r w:rsidR="00537C56">
        <w:rPr>
          <w:lang/>
        </w:rPr>
        <w:t>ал</w:t>
      </w:r>
      <w:r w:rsidR="00BF2AD0">
        <w:rPr>
          <w:lang/>
        </w:rPr>
        <w:t>не заштите идентификован</w:t>
      </w:r>
      <w:r w:rsidR="00537C56">
        <w:rPr>
          <w:lang/>
        </w:rPr>
        <w:t>а су наменски опредељена средства за финансирање услуга социјалне заштите, као и за реализацију пројеката намењених рањивим групама. Т</w:t>
      </w:r>
      <w:r w:rsidR="00586E9E">
        <w:rPr>
          <w:lang/>
        </w:rPr>
        <w:t xml:space="preserve">акође, значајно је и то што постоји </w:t>
      </w:r>
      <w:r w:rsidR="00F27088">
        <w:rPr>
          <w:lang/>
        </w:rPr>
        <w:t>Мобилни тим</w:t>
      </w:r>
      <w:r w:rsidR="00537C56">
        <w:rPr>
          <w:lang/>
        </w:rPr>
        <w:t xml:space="preserve"> за социјално укључивање Рома и Ромкиња, као и постојање добре сарадње на плану координације активности између ЦСР Младеновац и других локалних институција  у области социјалне заштите. </w:t>
      </w:r>
      <w:r w:rsidR="00586E9E">
        <w:rPr>
          <w:lang/>
        </w:rPr>
        <w:t>Међутим, потпунији обухват ромске популације услугама социјалне заштите је онемогућен због неколико кључних слабости, које се, п</w:t>
      </w:r>
      <w:r w:rsidR="00F27088">
        <w:rPr>
          <w:lang/>
        </w:rPr>
        <w:t>ре свега, огледају у ограниченим</w:t>
      </w:r>
      <w:r w:rsidR="00586E9E">
        <w:rPr>
          <w:lang/>
        </w:rPr>
        <w:t xml:space="preserve"> надлежности</w:t>
      </w:r>
      <w:r w:rsidR="00F27088">
        <w:rPr>
          <w:lang/>
        </w:rPr>
        <w:t>ма</w:t>
      </w:r>
      <w:r w:rsidR="00586E9E">
        <w:rPr>
          <w:lang/>
        </w:rPr>
        <w:t xml:space="preserve"> </w:t>
      </w:r>
      <w:r w:rsidR="00F27088">
        <w:rPr>
          <w:lang/>
        </w:rPr>
        <w:t>ГО</w:t>
      </w:r>
      <w:r w:rsidR="00586E9E">
        <w:rPr>
          <w:lang/>
        </w:rPr>
        <w:t xml:space="preserve"> Младеновац у погледу увођења нових услуга социјалне заштите</w:t>
      </w:r>
      <w:r w:rsidR="00F27088">
        <w:rPr>
          <w:lang/>
        </w:rPr>
        <w:t>,</w:t>
      </w:r>
      <w:r w:rsidR="00D02A03">
        <w:rPr>
          <w:lang/>
        </w:rPr>
        <w:t xml:space="preserve"> пошто је </w:t>
      </w:r>
      <w:r w:rsidR="00586E9E">
        <w:rPr>
          <w:lang/>
        </w:rPr>
        <w:t xml:space="preserve">то у надлежности Града Београда. Такође, постоји мањак стручних кадрова услед забране запошљавања у јавном сектору, те </w:t>
      </w:r>
      <w:r w:rsidR="00A912F4">
        <w:rPr>
          <w:lang/>
        </w:rPr>
        <w:t xml:space="preserve">постојећи </w:t>
      </w:r>
      <w:r w:rsidR="00586E9E">
        <w:rPr>
          <w:lang/>
        </w:rPr>
        <w:t xml:space="preserve">људски ресурси нису довољни да би одговорили на све већи број захтева потенцијалних и постојећих корисника. Локална самоуправа у наредном периоду као шансе </w:t>
      </w:r>
      <w:r w:rsidR="00A912F4">
        <w:rPr>
          <w:lang/>
        </w:rPr>
        <w:t>може искористити укључивање у донаторске програме и пројекте намењене инклузију рањивих група, као и тешњу сарадњу са организацијама цивилног друштва које се баве осетљиви</w:t>
      </w:r>
      <w:r w:rsidR="00D02A03">
        <w:rPr>
          <w:lang/>
        </w:rPr>
        <w:t>м категоријама становништва и</w:t>
      </w:r>
      <w:r w:rsidR="00A912F4">
        <w:rPr>
          <w:lang/>
        </w:rPr>
        <w:t xml:space="preserve"> </w:t>
      </w:r>
      <w:r w:rsidR="00D02A03">
        <w:rPr>
          <w:lang/>
        </w:rPr>
        <w:t>које</w:t>
      </w:r>
      <w:r w:rsidR="00A912F4">
        <w:rPr>
          <w:lang/>
        </w:rPr>
        <w:t xml:space="preserve"> су пружаоци услуга социјалне заштите у локалној заједници. </w:t>
      </w:r>
    </w:p>
    <w:p w:rsidR="007E744C" w:rsidRDefault="007E744C" w:rsidP="0042052A">
      <w:pPr>
        <w:rPr>
          <w:lang/>
        </w:rPr>
      </w:pPr>
    </w:p>
    <w:p w:rsidR="007E744C" w:rsidRDefault="007E744C" w:rsidP="0042052A">
      <w:pPr>
        <w:rPr>
          <w:lang/>
        </w:rPr>
      </w:pPr>
    </w:p>
    <w:p w:rsidR="007E744C" w:rsidRDefault="007E744C" w:rsidP="0042052A">
      <w:pPr>
        <w:rPr>
          <w:lang/>
        </w:rPr>
      </w:pPr>
    </w:p>
    <w:p w:rsidR="007E744C" w:rsidRDefault="007E744C" w:rsidP="0042052A">
      <w:pPr>
        <w:rPr>
          <w:lang/>
        </w:rPr>
      </w:pPr>
    </w:p>
    <w:p w:rsidR="007E744C" w:rsidRDefault="007E744C" w:rsidP="0042052A">
      <w:pPr>
        <w:rPr>
          <w:lang/>
        </w:rPr>
      </w:pPr>
    </w:p>
    <w:p w:rsidR="00B4350F" w:rsidRDefault="00B4350F" w:rsidP="0042052A">
      <w:pPr>
        <w:rPr>
          <w:lang/>
        </w:rPr>
      </w:pPr>
    </w:p>
    <w:p w:rsidR="00B4350F" w:rsidRDefault="00B4350F" w:rsidP="0042052A">
      <w:pPr>
        <w:rPr>
          <w:lang/>
        </w:rPr>
      </w:pPr>
    </w:p>
    <w:p w:rsidR="007E744C" w:rsidRDefault="007E744C" w:rsidP="0042052A">
      <w:pPr>
        <w:rPr>
          <w:lang/>
        </w:rPr>
      </w:pPr>
    </w:p>
    <w:p w:rsidR="004E44EE" w:rsidRPr="004E44EE" w:rsidRDefault="004E44EE" w:rsidP="004E44EE">
      <w:pPr>
        <w:keepNext/>
        <w:keepLines/>
        <w:numPr>
          <w:ilvl w:val="0"/>
          <w:numId w:val="1"/>
        </w:numPr>
        <w:spacing w:before="480"/>
        <w:outlineLvl w:val="0"/>
        <w:rPr>
          <w:rFonts w:asciiTheme="majorHAnsi" w:eastAsiaTheme="majorEastAsia" w:hAnsiTheme="majorHAnsi" w:cstheme="majorBidi"/>
          <w:b/>
          <w:bCs/>
          <w:color w:val="365F91" w:themeColor="accent1" w:themeShade="BF"/>
          <w:sz w:val="28"/>
          <w:szCs w:val="28"/>
          <w:lang/>
        </w:rPr>
      </w:pPr>
      <w:bookmarkStart w:id="27" w:name="_Toc9611849"/>
      <w:r w:rsidRPr="004E44EE">
        <w:rPr>
          <w:rFonts w:asciiTheme="majorHAnsi" w:eastAsiaTheme="majorEastAsia" w:hAnsiTheme="majorHAnsi" w:cstheme="majorBidi"/>
          <w:b/>
          <w:bCs/>
          <w:color w:val="365F91" w:themeColor="accent1" w:themeShade="BF"/>
          <w:sz w:val="28"/>
          <w:szCs w:val="28"/>
          <w:lang/>
        </w:rPr>
        <w:lastRenderedPageBreak/>
        <w:t>ЦИЉЕВИ И МЕРЕ</w:t>
      </w:r>
      <w:bookmarkEnd w:id="27"/>
    </w:p>
    <w:p w:rsidR="004E44EE" w:rsidRDefault="004E44EE" w:rsidP="004E44EE">
      <w:pPr>
        <w:rPr>
          <w:lang/>
        </w:rPr>
      </w:pPr>
    </w:p>
    <w:p w:rsidR="00E97900" w:rsidRDefault="00B25943" w:rsidP="00B25943">
      <w:pPr>
        <w:pStyle w:val="Pasus1"/>
        <w:spacing w:before="0" w:after="60"/>
        <w:rPr>
          <w:rFonts w:asciiTheme="minorHAnsi" w:hAnsiTheme="minorHAnsi" w:cstheme="minorHAnsi"/>
          <w:b/>
          <w:szCs w:val="22"/>
          <w:lang/>
        </w:rPr>
      </w:pPr>
      <w:r>
        <w:rPr>
          <w:rFonts w:asciiTheme="minorHAnsi" w:hAnsiTheme="minorHAnsi" w:cstheme="minorHAnsi"/>
          <w:b/>
          <w:i/>
          <w:szCs w:val="22"/>
          <w:lang/>
        </w:rPr>
        <w:t xml:space="preserve">      </w:t>
      </w:r>
      <w:r w:rsidR="00E97900" w:rsidRPr="00E97900">
        <w:rPr>
          <w:rFonts w:asciiTheme="minorHAnsi" w:hAnsiTheme="minorHAnsi" w:cstheme="minorHAnsi"/>
          <w:b/>
          <w:i/>
          <w:szCs w:val="22"/>
          <w:lang/>
        </w:rPr>
        <w:t>Општи циљ</w:t>
      </w:r>
      <w:r w:rsidR="00E97900" w:rsidRPr="00E97900">
        <w:rPr>
          <w:rFonts w:asciiTheme="minorHAnsi" w:hAnsiTheme="minorHAnsi" w:cstheme="minorHAnsi"/>
          <w:b/>
          <w:szCs w:val="22"/>
          <w:lang/>
        </w:rPr>
        <w:t xml:space="preserve"> </w:t>
      </w:r>
      <w:r w:rsidR="00E97900">
        <w:rPr>
          <w:rFonts w:asciiTheme="minorHAnsi" w:hAnsiTheme="minorHAnsi" w:cstheme="minorHAnsi"/>
          <w:b/>
          <w:szCs w:val="22"/>
          <w:lang/>
        </w:rPr>
        <w:t>Локалног акционог плана</w:t>
      </w:r>
      <w:r w:rsidR="00E97900" w:rsidRPr="00E97900">
        <w:rPr>
          <w:rFonts w:asciiTheme="minorHAnsi" w:hAnsiTheme="minorHAnsi" w:cstheme="minorHAnsi"/>
          <w:b/>
          <w:szCs w:val="22"/>
          <w:lang/>
        </w:rPr>
        <w:t xml:space="preserve"> за социјално укључивање</w:t>
      </w:r>
      <w:r w:rsidR="00E97900">
        <w:rPr>
          <w:rFonts w:asciiTheme="minorHAnsi" w:hAnsiTheme="minorHAnsi" w:cstheme="minorHAnsi"/>
          <w:b/>
          <w:szCs w:val="22"/>
          <w:lang/>
        </w:rPr>
        <w:t xml:space="preserve"> Рома и Ромкиња за период</w:t>
      </w:r>
      <w:r w:rsidR="00E97900" w:rsidRPr="00E97900">
        <w:rPr>
          <w:rFonts w:asciiTheme="minorHAnsi" w:hAnsiTheme="minorHAnsi" w:cstheme="minorHAnsi"/>
          <w:b/>
          <w:szCs w:val="22"/>
          <w:lang/>
        </w:rPr>
        <w:t xml:space="preserve"> </w:t>
      </w:r>
      <w:r w:rsidR="00E97900">
        <w:rPr>
          <w:rFonts w:asciiTheme="minorHAnsi" w:hAnsiTheme="minorHAnsi" w:cstheme="minorHAnsi"/>
          <w:b/>
          <w:szCs w:val="22"/>
          <w:lang/>
        </w:rPr>
        <w:t>2019 -</w:t>
      </w:r>
      <w:r w:rsidR="00E97900" w:rsidRPr="00E97900">
        <w:rPr>
          <w:rFonts w:asciiTheme="minorHAnsi" w:hAnsiTheme="minorHAnsi" w:cstheme="minorHAnsi"/>
          <w:b/>
          <w:szCs w:val="22"/>
          <w:lang/>
        </w:rPr>
        <w:t xml:space="preserve"> </w:t>
      </w:r>
      <w:r w:rsidR="00E97900">
        <w:rPr>
          <w:rFonts w:asciiTheme="minorHAnsi" w:hAnsiTheme="minorHAnsi" w:cstheme="minorHAnsi"/>
          <w:b/>
          <w:szCs w:val="22"/>
          <w:lang/>
        </w:rPr>
        <w:t>2021</w:t>
      </w:r>
      <w:r w:rsidR="00E97900" w:rsidRPr="00E97900">
        <w:rPr>
          <w:rFonts w:asciiTheme="minorHAnsi" w:hAnsiTheme="minorHAnsi" w:cstheme="minorHAnsi"/>
          <w:b/>
          <w:szCs w:val="22"/>
          <w:lang/>
        </w:rPr>
        <w:t xml:space="preserve">. године је </w:t>
      </w:r>
      <w:r w:rsidR="00E97900">
        <w:rPr>
          <w:rFonts w:asciiTheme="minorHAnsi" w:hAnsiTheme="minorHAnsi" w:cstheme="minorHAnsi"/>
          <w:b/>
          <w:szCs w:val="22"/>
          <w:lang/>
        </w:rPr>
        <w:t>унапређење положаја ромске националне мањине на територији Градске општине Младеновац, нарочито у области образовања, запошљавања, становања, здрав</w:t>
      </w:r>
      <w:r w:rsidR="00FA281B">
        <w:rPr>
          <w:rFonts w:asciiTheme="minorHAnsi" w:hAnsiTheme="minorHAnsi" w:cstheme="minorHAnsi"/>
          <w:b/>
          <w:szCs w:val="22"/>
          <w:lang/>
        </w:rPr>
        <w:t>ствене и социјалне заштите и ст</w:t>
      </w:r>
      <w:r w:rsidR="00E97900">
        <w:rPr>
          <w:rFonts w:asciiTheme="minorHAnsi" w:hAnsiTheme="minorHAnsi" w:cstheme="minorHAnsi"/>
          <w:b/>
          <w:szCs w:val="22"/>
          <w:lang/>
        </w:rPr>
        <w:t>в</w:t>
      </w:r>
      <w:r w:rsidR="00FA281B">
        <w:rPr>
          <w:rFonts w:asciiTheme="minorHAnsi" w:hAnsiTheme="minorHAnsi" w:cstheme="minorHAnsi"/>
          <w:b/>
          <w:szCs w:val="22"/>
          <w:lang/>
        </w:rPr>
        <w:t>а</w:t>
      </w:r>
      <w:r w:rsidR="00E97900">
        <w:rPr>
          <w:rFonts w:asciiTheme="minorHAnsi" w:hAnsiTheme="minorHAnsi" w:cstheme="minorHAnsi"/>
          <w:b/>
          <w:szCs w:val="22"/>
          <w:lang/>
        </w:rPr>
        <w:t>рање услова за њихову већу укљученост у све  друштвене токове.</w:t>
      </w:r>
    </w:p>
    <w:p w:rsidR="003E2300" w:rsidRDefault="003E2300" w:rsidP="00E80708">
      <w:pPr>
        <w:pStyle w:val="Pasus1"/>
        <w:spacing w:before="0" w:after="0"/>
        <w:rPr>
          <w:b/>
          <w:lang/>
        </w:rPr>
      </w:pPr>
    </w:p>
    <w:p w:rsidR="00CC3D1C" w:rsidRDefault="00B25943" w:rsidP="00E80708">
      <w:pPr>
        <w:pStyle w:val="Pasus1"/>
        <w:spacing w:before="0" w:after="0"/>
        <w:rPr>
          <w:lang/>
        </w:rPr>
      </w:pPr>
      <w:r>
        <w:rPr>
          <w:lang/>
        </w:rPr>
        <w:t xml:space="preserve">      </w:t>
      </w:r>
      <w:r w:rsidR="003E2300" w:rsidRPr="003E2300">
        <w:rPr>
          <w:lang/>
        </w:rPr>
        <w:t>ЛАП</w:t>
      </w:r>
      <w:r w:rsidR="003E2300">
        <w:rPr>
          <w:lang/>
        </w:rPr>
        <w:t xml:space="preserve"> има пет </w:t>
      </w:r>
      <w:r w:rsidR="003E2300" w:rsidRPr="00E80708">
        <w:rPr>
          <w:i/>
          <w:u w:val="single"/>
          <w:lang/>
        </w:rPr>
        <w:t>посебних циљева</w:t>
      </w:r>
      <w:r w:rsidR="003E2300">
        <w:rPr>
          <w:lang/>
        </w:rPr>
        <w:t xml:space="preserve"> који </w:t>
      </w:r>
      <w:r w:rsidR="001006E5">
        <w:rPr>
          <w:lang/>
        </w:rPr>
        <w:t>доприносе остварењу општег циља</w:t>
      </w:r>
      <w:r>
        <w:rPr>
          <w:lang/>
        </w:rPr>
        <w:t xml:space="preserve">, односно </w:t>
      </w:r>
      <w:r w:rsidR="003E2300">
        <w:rPr>
          <w:lang/>
        </w:rPr>
        <w:t xml:space="preserve">по један посебан циљ у свакој од пет кључних области </w:t>
      </w:r>
      <w:r w:rsidR="001006E5">
        <w:rPr>
          <w:lang/>
        </w:rPr>
        <w:t xml:space="preserve">које су релевантне </w:t>
      </w:r>
      <w:r w:rsidR="003E2300">
        <w:rPr>
          <w:lang/>
        </w:rPr>
        <w:t xml:space="preserve">за социјално укључивање ромске националне мањине- образовање, становање, </w:t>
      </w:r>
      <w:r w:rsidR="00CC3D1C">
        <w:rPr>
          <w:lang/>
        </w:rPr>
        <w:t xml:space="preserve">запошљавање, </w:t>
      </w:r>
      <w:r w:rsidR="00276948">
        <w:rPr>
          <w:lang/>
        </w:rPr>
        <w:t>здравствена</w:t>
      </w:r>
      <w:r w:rsidR="003E2300">
        <w:rPr>
          <w:lang/>
        </w:rPr>
        <w:t xml:space="preserve"> и социјална заштита:</w:t>
      </w:r>
    </w:p>
    <w:p w:rsidR="00240912" w:rsidRDefault="00240912" w:rsidP="00E80708">
      <w:pPr>
        <w:pStyle w:val="Pasus1"/>
        <w:spacing w:before="0" w:after="0"/>
        <w:rPr>
          <w:lang/>
        </w:rPr>
      </w:pPr>
    </w:p>
    <w:p w:rsidR="00CC3D1C" w:rsidRPr="007E1547" w:rsidRDefault="00CC3D1C" w:rsidP="00E80708">
      <w:pPr>
        <w:pStyle w:val="Pasus1"/>
        <w:spacing w:before="0" w:after="0"/>
        <w:rPr>
          <w:rFonts w:asciiTheme="minorHAnsi" w:hAnsiTheme="minorHAnsi" w:cstheme="minorHAnsi"/>
          <w:szCs w:val="22"/>
          <w:lang/>
        </w:rPr>
      </w:pPr>
      <w:r w:rsidRPr="00E80708">
        <w:rPr>
          <w:b/>
          <w:u w:val="single"/>
          <w:lang/>
        </w:rPr>
        <w:t>Посебан циљ 1</w:t>
      </w:r>
      <w:r w:rsidRPr="00CC3D1C">
        <w:rPr>
          <w:b/>
          <w:lang/>
        </w:rPr>
        <w:t>:</w:t>
      </w:r>
      <w:r w:rsidR="007E1547">
        <w:rPr>
          <w:b/>
          <w:lang/>
        </w:rPr>
        <w:t xml:space="preserve"> </w:t>
      </w:r>
      <w:r w:rsidR="0044007F">
        <w:rPr>
          <w:rFonts w:asciiTheme="minorHAnsi" w:hAnsiTheme="minorHAnsi" w:cstheme="minorHAnsi"/>
          <w:szCs w:val="22"/>
          <w:lang/>
        </w:rPr>
        <w:t xml:space="preserve"> </w:t>
      </w:r>
      <w:r w:rsidR="007E1547" w:rsidRPr="007E1547">
        <w:rPr>
          <w:rFonts w:asciiTheme="minorHAnsi" w:hAnsiTheme="minorHAnsi" w:cstheme="minorHAnsi"/>
          <w:szCs w:val="22"/>
          <w:lang/>
        </w:rPr>
        <w:t xml:space="preserve"> </w:t>
      </w:r>
      <w:r w:rsidR="00463B85">
        <w:rPr>
          <w:rFonts w:asciiTheme="minorHAnsi" w:hAnsiTheme="minorHAnsi" w:cstheme="minorHAnsi"/>
          <w:szCs w:val="22"/>
          <w:lang/>
        </w:rPr>
        <w:t xml:space="preserve">Повећање </w:t>
      </w:r>
      <w:r w:rsidR="007E1547" w:rsidRPr="007E1547">
        <w:rPr>
          <w:rFonts w:asciiTheme="minorHAnsi" w:hAnsiTheme="minorHAnsi" w:cstheme="minorHAnsi"/>
          <w:szCs w:val="22"/>
          <w:lang/>
        </w:rPr>
        <w:t>укљученост</w:t>
      </w:r>
      <w:r w:rsidR="00463B85">
        <w:rPr>
          <w:rFonts w:asciiTheme="minorHAnsi" w:hAnsiTheme="minorHAnsi" w:cstheme="minorHAnsi"/>
          <w:szCs w:val="22"/>
          <w:lang/>
        </w:rPr>
        <w:t>и</w:t>
      </w:r>
      <w:r w:rsidR="007E1547" w:rsidRPr="007E1547">
        <w:rPr>
          <w:rFonts w:asciiTheme="minorHAnsi" w:hAnsiTheme="minorHAnsi" w:cstheme="minorHAnsi"/>
          <w:szCs w:val="22"/>
          <w:lang/>
        </w:rPr>
        <w:t xml:space="preserve"> деце и младих из ромске заједнице у квалитетније п</w:t>
      </w:r>
      <w:r w:rsidR="00B25943">
        <w:rPr>
          <w:rFonts w:asciiTheme="minorHAnsi" w:hAnsiTheme="minorHAnsi" w:cstheme="minorHAnsi"/>
          <w:szCs w:val="22"/>
          <w:lang/>
        </w:rPr>
        <w:t>редшколско и основно образовање</w:t>
      </w:r>
    </w:p>
    <w:p w:rsidR="00992D48" w:rsidRPr="0003351A" w:rsidRDefault="00CC3D1C" w:rsidP="00E80708">
      <w:pPr>
        <w:spacing w:before="0"/>
        <w:rPr>
          <w:lang/>
        </w:rPr>
      </w:pPr>
      <w:r w:rsidRPr="00E80708">
        <w:rPr>
          <w:b/>
          <w:u w:val="single"/>
          <w:lang/>
        </w:rPr>
        <w:t>Посебан циљ 2:</w:t>
      </w:r>
      <w:r w:rsidR="0003351A">
        <w:rPr>
          <w:b/>
          <w:lang/>
        </w:rPr>
        <w:t xml:space="preserve"> </w:t>
      </w:r>
      <w:r w:rsidR="00B60E93">
        <w:rPr>
          <w:lang/>
        </w:rPr>
        <w:t>У</w:t>
      </w:r>
      <w:r w:rsidR="0003351A" w:rsidRPr="00B60E93">
        <w:rPr>
          <w:lang/>
        </w:rPr>
        <w:t>напређење</w:t>
      </w:r>
      <w:r w:rsidR="00B60E93">
        <w:rPr>
          <w:lang/>
        </w:rPr>
        <w:t xml:space="preserve"> услова</w:t>
      </w:r>
      <w:r w:rsidR="0003351A" w:rsidRPr="00B60E93">
        <w:rPr>
          <w:lang/>
        </w:rPr>
        <w:t xml:space="preserve"> становања Рома и Ромкиња </w:t>
      </w:r>
      <w:r w:rsidR="00B60E93">
        <w:rPr>
          <w:lang/>
        </w:rPr>
        <w:t xml:space="preserve">кроз израду урбанистичких планова </w:t>
      </w:r>
      <w:r w:rsidR="00276948">
        <w:rPr>
          <w:lang/>
        </w:rPr>
        <w:t>и</w:t>
      </w:r>
      <w:r w:rsidR="00231D3C">
        <w:rPr>
          <w:lang/>
        </w:rPr>
        <w:t xml:space="preserve"> </w:t>
      </w:r>
      <w:r w:rsidR="00B60E93">
        <w:rPr>
          <w:lang/>
        </w:rPr>
        <w:t>унапређење инфраструктуре</w:t>
      </w:r>
      <w:r w:rsidR="00276948">
        <w:rPr>
          <w:lang/>
        </w:rPr>
        <w:t xml:space="preserve"> у ромским насељима</w:t>
      </w:r>
      <w:r w:rsidR="00231D3C">
        <w:rPr>
          <w:lang/>
        </w:rPr>
        <w:t xml:space="preserve">, као и </w:t>
      </w:r>
      <w:r w:rsidR="00B60E93">
        <w:rPr>
          <w:lang/>
        </w:rPr>
        <w:t>пружање</w:t>
      </w:r>
      <w:r w:rsidR="00231D3C">
        <w:rPr>
          <w:lang/>
        </w:rPr>
        <w:t>м</w:t>
      </w:r>
      <w:r w:rsidR="00B60E93">
        <w:rPr>
          <w:lang/>
        </w:rPr>
        <w:t xml:space="preserve"> бесплатне правне помоћи у процесу озакоњења бесправно саграђених </w:t>
      </w:r>
      <w:r w:rsidR="00231D3C">
        <w:rPr>
          <w:lang/>
        </w:rPr>
        <w:t>објеката и ре</w:t>
      </w:r>
      <w:r w:rsidR="00B25943">
        <w:rPr>
          <w:lang/>
        </w:rPr>
        <w:t>шавања имовинско-правних односа</w:t>
      </w:r>
    </w:p>
    <w:p w:rsidR="00231D3C" w:rsidRDefault="00CC3D1C" w:rsidP="00E80708">
      <w:pPr>
        <w:pStyle w:val="Pasus1"/>
        <w:spacing w:before="0" w:after="0"/>
        <w:rPr>
          <w:b/>
          <w:lang/>
        </w:rPr>
      </w:pPr>
      <w:r w:rsidRPr="00E80708">
        <w:rPr>
          <w:b/>
          <w:u w:val="single"/>
          <w:lang/>
        </w:rPr>
        <w:t>Посебан циљ 3:</w:t>
      </w:r>
      <w:r w:rsidR="009F1ACB">
        <w:rPr>
          <w:b/>
          <w:lang/>
        </w:rPr>
        <w:t xml:space="preserve"> </w:t>
      </w:r>
      <w:r w:rsidR="009F1ACB" w:rsidRPr="009F1ACB">
        <w:rPr>
          <w:lang/>
        </w:rPr>
        <w:t xml:space="preserve">Подстицање </w:t>
      </w:r>
      <w:r w:rsidR="009F1ACB">
        <w:rPr>
          <w:lang/>
        </w:rPr>
        <w:t>укљ</w:t>
      </w:r>
      <w:r w:rsidR="009F1ACB" w:rsidRPr="009F1ACB">
        <w:rPr>
          <w:lang/>
        </w:rPr>
        <w:t>учивања радно способних</w:t>
      </w:r>
      <w:r w:rsidR="009F1ACB">
        <w:rPr>
          <w:b/>
          <w:lang/>
        </w:rPr>
        <w:t xml:space="preserve"> </w:t>
      </w:r>
      <w:r w:rsidR="009F1ACB" w:rsidRPr="009F1ACB">
        <w:rPr>
          <w:lang/>
        </w:rPr>
        <w:t xml:space="preserve">припадника ромске националне мањине на формално тржиште рада уз повећање </w:t>
      </w:r>
      <w:r w:rsidR="007A5081">
        <w:rPr>
          <w:lang/>
        </w:rPr>
        <w:t xml:space="preserve">њихове </w:t>
      </w:r>
      <w:r w:rsidR="009F1ACB" w:rsidRPr="009F1ACB">
        <w:rPr>
          <w:lang/>
        </w:rPr>
        <w:t xml:space="preserve">запошљивости </w:t>
      </w:r>
    </w:p>
    <w:p w:rsidR="00276948" w:rsidRPr="004F3D93" w:rsidRDefault="00CC3D1C" w:rsidP="00E80708">
      <w:pPr>
        <w:pStyle w:val="Pasus1"/>
        <w:spacing w:before="0" w:after="0"/>
        <w:rPr>
          <w:b/>
          <w:lang/>
        </w:rPr>
      </w:pPr>
      <w:r w:rsidRPr="00E80708">
        <w:rPr>
          <w:b/>
          <w:u w:val="single"/>
          <w:lang/>
        </w:rPr>
        <w:t>Посебан циљ 4:</w:t>
      </w:r>
      <w:r w:rsidR="00E80708">
        <w:rPr>
          <w:lang/>
        </w:rPr>
        <w:t xml:space="preserve"> </w:t>
      </w:r>
      <w:r w:rsidR="003C0DEC" w:rsidRPr="00E80708">
        <w:rPr>
          <w:lang/>
        </w:rPr>
        <w:t xml:space="preserve"> </w:t>
      </w:r>
      <w:r w:rsidR="00FE621D" w:rsidRPr="00FE621D">
        <w:rPr>
          <w:lang/>
        </w:rPr>
        <w:t>Унапређење здравља и приступа здравственим услугама деце и младих из ромске популације</w:t>
      </w:r>
    </w:p>
    <w:p w:rsidR="00CC3D1C" w:rsidRDefault="00CC3D1C" w:rsidP="00E80708">
      <w:pPr>
        <w:pStyle w:val="Pasus1"/>
        <w:spacing w:before="0" w:after="0"/>
        <w:rPr>
          <w:lang/>
        </w:rPr>
      </w:pPr>
      <w:r w:rsidRPr="00E80708">
        <w:rPr>
          <w:b/>
          <w:u w:val="single"/>
          <w:lang/>
        </w:rPr>
        <w:t>Посебан циљ 5:</w:t>
      </w:r>
      <w:r w:rsidR="00276948">
        <w:rPr>
          <w:b/>
          <w:lang/>
        </w:rPr>
        <w:t xml:space="preserve"> </w:t>
      </w:r>
      <w:r w:rsidR="00276948" w:rsidRPr="00276948">
        <w:rPr>
          <w:lang/>
        </w:rPr>
        <w:t xml:space="preserve">Унапређење </w:t>
      </w:r>
      <w:r w:rsidR="00276948">
        <w:rPr>
          <w:lang/>
        </w:rPr>
        <w:t>приступа правима и услугама из домена социјалне заштите</w:t>
      </w:r>
      <w:r w:rsidR="008025D7">
        <w:rPr>
          <w:lang/>
        </w:rPr>
        <w:t xml:space="preserve">, </w:t>
      </w:r>
      <w:r w:rsidR="003C0DEC">
        <w:rPr>
          <w:lang/>
        </w:rPr>
        <w:t>са фок</w:t>
      </w:r>
      <w:r w:rsidR="00F76F9C">
        <w:rPr>
          <w:lang/>
        </w:rPr>
        <w:t>у</w:t>
      </w:r>
      <w:r w:rsidR="003C0DEC">
        <w:rPr>
          <w:lang/>
        </w:rPr>
        <w:t>сом на</w:t>
      </w:r>
      <w:r w:rsidR="008025D7">
        <w:rPr>
          <w:lang/>
        </w:rPr>
        <w:t xml:space="preserve"> доступност</w:t>
      </w:r>
      <w:r w:rsidR="003C0DEC">
        <w:rPr>
          <w:lang/>
        </w:rPr>
        <w:t xml:space="preserve"> материјалних давања за децу</w:t>
      </w:r>
      <w:r w:rsidR="008025D7">
        <w:rPr>
          <w:lang/>
        </w:rPr>
        <w:t xml:space="preserve"> и породице ромске националности које на њих </w:t>
      </w:r>
      <w:r w:rsidR="00E80708">
        <w:rPr>
          <w:lang/>
        </w:rPr>
        <w:t xml:space="preserve">имају </w:t>
      </w:r>
      <w:r w:rsidR="008025D7">
        <w:rPr>
          <w:lang/>
        </w:rPr>
        <w:t>право.</w:t>
      </w:r>
    </w:p>
    <w:p w:rsidR="00CC3D1C" w:rsidRDefault="00CC3D1C" w:rsidP="00E80708">
      <w:pPr>
        <w:pStyle w:val="Pasus1"/>
        <w:spacing w:before="0" w:after="0"/>
        <w:rPr>
          <w:lang/>
        </w:rPr>
      </w:pPr>
    </w:p>
    <w:p w:rsidR="003C0DEC" w:rsidRPr="00E80708" w:rsidRDefault="00B25943" w:rsidP="00E80708">
      <w:pPr>
        <w:pStyle w:val="Pasus1"/>
        <w:spacing w:before="0" w:after="0"/>
        <w:rPr>
          <w:i/>
          <w:lang/>
        </w:rPr>
      </w:pPr>
      <w:r>
        <w:rPr>
          <w:lang/>
        </w:rPr>
        <w:t xml:space="preserve">      </w:t>
      </w:r>
      <w:r w:rsidR="003C0DEC" w:rsidRPr="00995D1E">
        <w:rPr>
          <w:lang/>
        </w:rPr>
        <w:t>Посебни циљеви се остварују реализацијом већег броја мера у свакој области</w:t>
      </w:r>
      <w:r w:rsidRPr="00995D1E">
        <w:rPr>
          <w:lang/>
        </w:rPr>
        <w:t xml:space="preserve"> посебно</w:t>
      </w:r>
      <w:r w:rsidR="003C0DEC" w:rsidRPr="00995D1E">
        <w:rPr>
          <w:lang/>
        </w:rPr>
        <w:t xml:space="preserve">, а њихова остварљивост се прати и мери на основу индикатора </w:t>
      </w:r>
      <w:r w:rsidR="00463B85">
        <w:rPr>
          <w:lang/>
        </w:rPr>
        <w:t xml:space="preserve">исхода </w:t>
      </w:r>
      <w:r w:rsidR="003C0DEC" w:rsidRPr="00995D1E">
        <w:rPr>
          <w:lang/>
        </w:rPr>
        <w:t xml:space="preserve"> за које су утврђене базне и циљане вредности</w:t>
      </w:r>
      <w:r w:rsidR="00E9012B" w:rsidRPr="00995D1E">
        <w:rPr>
          <w:lang/>
        </w:rPr>
        <w:t xml:space="preserve"> </w:t>
      </w:r>
      <w:r w:rsidR="00BF5416" w:rsidRPr="00995D1E">
        <w:rPr>
          <w:lang/>
        </w:rPr>
        <w:t>у периоду 2019-2021</w:t>
      </w:r>
      <w:r w:rsidRPr="00995D1E">
        <w:rPr>
          <w:lang/>
        </w:rPr>
        <w:t xml:space="preserve"> година</w:t>
      </w:r>
      <w:r w:rsidR="00BF5416" w:rsidRPr="00995D1E">
        <w:rPr>
          <w:lang/>
        </w:rPr>
        <w:t xml:space="preserve"> </w:t>
      </w:r>
      <w:r w:rsidR="00E9012B" w:rsidRPr="00995D1E">
        <w:rPr>
          <w:lang/>
        </w:rPr>
        <w:t>(</w:t>
      </w:r>
      <w:r w:rsidR="003C0DEC" w:rsidRPr="00995D1E">
        <w:rPr>
          <w:i/>
          <w:lang/>
        </w:rPr>
        <w:t>видети табелу</w:t>
      </w:r>
      <w:r w:rsidR="00E9012B" w:rsidRPr="00995D1E">
        <w:rPr>
          <w:i/>
          <w:lang/>
        </w:rPr>
        <w:t xml:space="preserve"> </w:t>
      </w:r>
      <w:r w:rsidR="00151BD4" w:rsidRPr="00151BD4">
        <w:rPr>
          <w:i/>
          <w:lang/>
        </w:rPr>
        <w:t>17</w:t>
      </w:r>
      <w:r w:rsidR="003C0DEC" w:rsidRPr="00151BD4">
        <w:rPr>
          <w:i/>
          <w:lang/>
        </w:rPr>
        <w:t>: Базне</w:t>
      </w:r>
      <w:r w:rsidR="003C0DEC" w:rsidRPr="00995D1E">
        <w:rPr>
          <w:i/>
          <w:lang/>
        </w:rPr>
        <w:t xml:space="preserve"> и циљне вредности индикатора</w:t>
      </w:r>
      <w:r w:rsidR="00E9012B" w:rsidRPr="00995D1E">
        <w:rPr>
          <w:i/>
          <w:lang/>
        </w:rPr>
        <w:t>)</w:t>
      </w:r>
      <w:r w:rsidR="00E80708" w:rsidRPr="00995D1E">
        <w:rPr>
          <w:i/>
          <w:lang/>
        </w:rPr>
        <w:t>.</w:t>
      </w:r>
    </w:p>
    <w:p w:rsidR="00E9012B" w:rsidRDefault="00E9012B" w:rsidP="00E80708">
      <w:pPr>
        <w:pStyle w:val="Pasus1"/>
        <w:spacing w:before="0" w:after="0"/>
        <w:rPr>
          <w:i/>
          <w:lang/>
        </w:rPr>
      </w:pPr>
    </w:p>
    <w:p w:rsidR="00E9012B" w:rsidRPr="007E1547" w:rsidRDefault="00E80708" w:rsidP="00E80708">
      <w:pPr>
        <w:pStyle w:val="Pasus1"/>
        <w:spacing w:before="0" w:after="0"/>
        <w:rPr>
          <w:rFonts w:asciiTheme="minorHAnsi" w:hAnsiTheme="minorHAnsi" w:cstheme="minorHAnsi"/>
          <w:szCs w:val="22"/>
          <w:lang/>
        </w:rPr>
      </w:pPr>
      <w:r w:rsidRPr="00B25943">
        <w:rPr>
          <w:b/>
          <w:color w:val="4F81BD" w:themeColor="accent1"/>
          <w:sz w:val="24"/>
          <w:u w:val="single"/>
          <w:lang/>
        </w:rPr>
        <w:t>ОБРАЗОВАЊЕ</w:t>
      </w:r>
      <w:r>
        <w:rPr>
          <w:b/>
          <w:color w:val="4F81BD" w:themeColor="accent1"/>
          <w:sz w:val="24"/>
          <w:lang/>
        </w:rPr>
        <w:t>.</w:t>
      </w:r>
      <w:r w:rsidR="00E9012B" w:rsidRPr="00E9012B">
        <w:rPr>
          <w:b/>
          <w:color w:val="4F81BD" w:themeColor="accent1"/>
          <w:lang/>
        </w:rPr>
        <w:t xml:space="preserve"> </w:t>
      </w:r>
      <w:r w:rsidR="00E9012B">
        <w:rPr>
          <w:b/>
          <w:color w:val="4F81BD" w:themeColor="accent1"/>
          <w:lang/>
        </w:rPr>
        <w:t xml:space="preserve"> </w:t>
      </w:r>
      <w:r w:rsidR="00E9012B" w:rsidRPr="00A550E5">
        <w:rPr>
          <w:b/>
          <w:lang/>
        </w:rPr>
        <w:t>Посебан циљ 1:</w:t>
      </w:r>
      <w:r w:rsidR="00E9012B">
        <w:rPr>
          <w:b/>
          <w:lang/>
        </w:rPr>
        <w:t xml:space="preserve"> </w:t>
      </w:r>
      <w:r w:rsidR="00E9012B" w:rsidRPr="00A550E5">
        <w:rPr>
          <w:rFonts w:asciiTheme="minorHAnsi" w:hAnsiTheme="minorHAnsi" w:cstheme="minorHAnsi"/>
          <w:b/>
          <w:szCs w:val="22"/>
          <w:lang/>
        </w:rPr>
        <w:t xml:space="preserve"> </w:t>
      </w:r>
      <w:r w:rsidR="00463B85">
        <w:rPr>
          <w:rFonts w:asciiTheme="minorHAnsi" w:hAnsiTheme="minorHAnsi" w:cstheme="minorHAnsi"/>
          <w:b/>
          <w:szCs w:val="22"/>
          <w:lang/>
        </w:rPr>
        <w:t xml:space="preserve"> Повећање </w:t>
      </w:r>
      <w:r w:rsidR="00E9012B" w:rsidRPr="00A550E5">
        <w:rPr>
          <w:rFonts w:asciiTheme="minorHAnsi" w:hAnsiTheme="minorHAnsi" w:cstheme="minorHAnsi"/>
          <w:b/>
          <w:szCs w:val="22"/>
          <w:lang/>
        </w:rPr>
        <w:t>укљученост</w:t>
      </w:r>
      <w:r w:rsidR="00463B85">
        <w:rPr>
          <w:rFonts w:asciiTheme="minorHAnsi" w:hAnsiTheme="minorHAnsi" w:cstheme="minorHAnsi"/>
          <w:b/>
          <w:szCs w:val="22"/>
          <w:lang/>
        </w:rPr>
        <w:t>и</w:t>
      </w:r>
      <w:r w:rsidR="00E9012B" w:rsidRPr="00A550E5">
        <w:rPr>
          <w:rFonts w:asciiTheme="minorHAnsi" w:hAnsiTheme="minorHAnsi" w:cstheme="minorHAnsi"/>
          <w:b/>
          <w:szCs w:val="22"/>
          <w:lang/>
        </w:rPr>
        <w:t xml:space="preserve"> деце и младих из ромске заједнице у квалитетније предшколско и основно образовање.</w:t>
      </w:r>
    </w:p>
    <w:p w:rsidR="003C0DEC" w:rsidRDefault="003C0DEC" w:rsidP="00E80708">
      <w:pPr>
        <w:pStyle w:val="Pasus1"/>
        <w:spacing w:before="0" w:after="0"/>
        <w:rPr>
          <w:rFonts w:asciiTheme="minorHAnsi" w:hAnsiTheme="minorHAnsi" w:cstheme="minorHAnsi"/>
          <w:b/>
          <w:szCs w:val="22"/>
          <w:lang/>
        </w:rPr>
      </w:pPr>
    </w:p>
    <w:p w:rsidR="00E9012B" w:rsidRDefault="00B25943"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E9012B">
        <w:rPr>
          <w:rFonts w:asciiTheme="minorHAnsi" w:hAnsiTheme="minorHAnsi" w:cstheme="minorHAnsi"/>
          <w:b/>
          <w:szCs w:val="22"/>
          <w:lang/>
        </w:rPr>
        <w:t>Мере:</w:t>
      </w:r>
    </w:p>
    <w:p w:rsidR="00E9012B" w:rsidRPr="007A5081" w:rsidRDefault="00B25943"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E9012B">
        <w:rPr>
          <w:rFonts w:asciiTheme="minorHAnsi" w:hAnsiTheme="minorHAnsi" w:cstheme="minorHAnsi"/>
          <w:b/>
          <w:szCs w:val="22"/>
          <w:lang/>
        </w:rPr>
        <w:t xml:space="preserve">1.1 </w:t>
      </w:r>
      <w:r w:rsidR="00E9012B" w:rsidRPr="00E9012B">
        <w:rPr>
          <w:rFonts w:asciiTheme="minorHAnsi" w:hAnsiTheme="minorHAnsi" w:cstheme="minorHAnsi"/>
          <w:szCs w:val="22"/>
          <w:lang/>
        </w:rPr>
        <w:t xml:space="preserve">Обезбедити поуздане податке о броју </w:t>
      </w:r>
      <w:r w:rsidR="00593C97">
        <w:rPr>
          <w:rFonts w:asciiTheme="minorHAnsi" w:hAnsiTheme="minorHAnsi" w:cstheme="minorHAnsi"/>
          <w:szCs w:val="22"/>
          <w:lang/>
        </w:rPr>
        <w:t xml:space="preserve">и потребама </w:t>
      </w:r>
      <w:r w:rsidR="00E9012B" w:rsidRPr="00E9012B">
        <w:rPr>
          <w:rFonts w:asciiTheme="minorHAnsi" w:hAnsiTheme="minorHAnsi" w:cstheme="minorHAnsi"/>
          <w:szCs w:val="22"/>
          <w:lang/>
        </w:rPr>
        <w:t>деце која према календарском узрасту имају законску обавезу да похађају обавезни предшколски програм и да се упиш</w:t>
      </w:r>
      <w:r w:rsidR="00593C97">
        <w:rPr>
          <w:rFonts w:asciiTheme="minorHAnsi" w:hAnsiTheme="minorHAnsi" w:cstheme="minorHAnsi"/>
          <w:szCs w:val="22"/>
          <w:lang/>
        </w:rPr>
        <w:t>у у први разред основне школе</w:t>
      </w:r>
      <w:r w:rsidR="007A5081">
        <w:rPr>
          <w:rFonts w:asciiTheme="minorHAnsi" w:hAnsiTheme="minorHAnsi" w:cstheme="minorHAnsi"/>
          <w:szCs w:val="22"/>
          <w:lang/>
        </w:rPr>
        <w:t xml:space="preserve"> </w:t>
      </w:r>
      <w:r w:rsidR="007A5081" w:rsidRPr="007A5081">
        <w:rPr>
          <w:rFonts w:asciiTheme="minorHAnsi" w:hAnsiTheme="minorHAnsi" w:cstheme="minorHAnsi"/>
          <w:noProof/>
          <w:szCs w:val="22"/>
          <w:lang/>
        </w:rPr>
        <w:t>уз делотворно спровођење постојећих прописа о упису деце у основну школу</w:t>
      </w:r>
    </w:p>
    <w:p w:rsidR="00D677B3" w:rsidRDefault="00B25943"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E9012B">
        <w:rPr>
          <w:rFonts w:asciiTheme="minorHAnsi" w:hAnsiTheme="minorHAnsi" w:cstheme="minorHAnsi"/>
          <w:b/>
          <w:szCs w:val="22"/>
          <w:lang/>
        </w:rPr>
        <w:t xml:space="preserve">1.2 </w:t>
      </w:r>
      <w:r w:rsidR="00E9012B" w:rsidRPr="00E9012B">
        <w:rPr>
          <w:rFonts w:asciiTheme="minorHAnsi" w:hAnsiTheme="minorHAnsi" w:cstheme="minorHAnsi"/>
          <w:szCs w:val="22"/>
          <w:lang/>
        </w:rPr>
        <w:t>Прилаго</w:t>
      </w:r>
      <w:r w:rsidR="00463B85">
        <w:rPr>
          <w:rFonts w:asciiTheme="minorHAnsi" w:hAnsiTheme="minorHAnsi" w:cstheme="minorHAnsi"/>
          <w:szCs w:val="22"/>
          <w:lang/>
        </w:rPr>
        <w:t>дити</w:t>
      </w:r>
      <w:r w:rsidR="00E9012B" w:rsidRPr="00E9012B">
        <w:rPr>
          <w:rFonts w:asciiTheme="minorHAnsi" w:hAnsiTheme="minorHAnsi" w:cstheme="minorHAnsi"/>
          <w:szCs w:val="22"/>
          <w:lang/>
        </w:rPr>
        <w:t xml:space="preserve"> садржај, метод</w:t>
      </w:r>
      <w:r w:rsidR="00463B85">
        <w:rPr>
          <w:rFonts w:asciiTheme="minorHAnsi" w:hAnsiTheme="minorHAnsi" w:cstheme="minorHAnsi"/>
          <w:szCs w:val="22"/>
          <w:lang/>
        </w:rPr>
        <w:t>е</w:t>
      </w:r>
      <w:r w:rsidR="00E9012B" w:rsidRPr="00E9012B">
        <w:rPr>
          <w:rFonts w:asciiTheme="minorHAnsi" w:hAnsiTheme="minorHAnsi" w:cstheme="minorHAnsi"/>
          <w:szCs w:val="22"/>
          <w:lang/>
        </w:rPr>
        <w:t>, облик</w:t>
      </w:r>
      <w:r w:rsidR="00463B85">
        <w:rPr>
          <w:rFonts w:asciiTheme="minorHAnsi" w:hAnsiTheme="minorHAnsi" w:cstheme="minorHAnsi"/>
          <w:szCs w:val="22"/>
          <w:lang/>
        </w:rPr>
        <w:t>е</w:t>
      </w:r>
      <w:r w:rsidR="00E9012B" w:rsidRPr="00E9012B">
        <w:rPr>
          <w:rFonts w:asciiTheme="minorHAnsi" w:hAnsiTheme="minorHAnsi" w:cstheme="minorHAnsi"/>
          <w:szCs w:val="22"/>
          <w:lang/>
        </w:rPr>
        <w:t xml:space="preserve"> и средстава рада индивидуалним потребама и способностима </w:t>
      </w:r>
      <w:r w:rsidR="00593C97">
        <w:rPr>
          <w:rFonts w:asciiTheme="minorHAnsi" w:hAnsiTheme="minorHAnsi" w:cstheme="minorHAnsi"/>
          <w:szCs w:val="22"/>
          <w:lang/>
        </w:rPr>
        <w:t>деце ромске националности</w:t>
      </w:r>
      <w:r w:rsidR="0064158F">
        <w:rPr>
          <w:rFonts w:asciiTheme="minorHAnsi" w:hAnsiTheme="minorHAnsi" w:cstheme="minorHAnsi"/>
          <w:szCs w:val="22"/>
          <w:lang/>
        </w:rPr>
        <w:t>, уз материјалну подршку за редовно похађање образовања и напредовање ромских ученика</w:t>
      </w:r>
    </w:p>
    <w:p w:rsidR="0064158F" w:rsidRDefault="00B25943" w:rsidP="00E80708">
      <w:pPr>
        <w:pStyle w:val="Pasus1"/>
        <w:spacing w:before="0" w:after="0"/>
        <w:rPr>
          <w:rFonts w:asciiTheme="minorHAnsi" w:hAnsiTheme="minorHAnsi" w:cstheme="minorHAnsi"/>
          <w:lang/>
        </w:rPr>
      </w:pPr>
      <w:r>
        <w:rPr>
          <w:rFonts w:asciiTheme="minorHAnsi" w:hAnsiTheme="minorHAnsi" w:cstheme="minorHAnsi"/>
          <w:b/>
          <w:szCs w:val="22"/>
          <w:lang/>
        </w:rPr>
        <w:t xml:space="preserve">  </w:t>
      </w:r>
      <w:r w:rsidR="00F03886">
        <w:rPr>
          <w:rFonts w:asciiTheme="minorHAnsi" w:hAnsiTheme="minorHAnsi" w:cstheme="minorHAnsi"/>
          <w:b/>
          <w:szCs w:val="22"/>
          <w:lang/>
        </w:rPr>
        <w:t>1.3</w:t>
      </w:r>
      <w:r w:rsidR="00E9012B">
        <w:rPr>
          <w:rFonts w:asciiTheme="minorHAnsi" w:hAnsiTheme="minorHAnsi" w:cstheme="minorHAnsi"/>
          <w:b/>
          <w:szCs w:val="22"/>
          <w:lang/>
        </w:rPr>
        <w:t xml:space="preserve"> </w:t>
      </w:r>
      <w:r w:rsidR="0064158F" w:rsidRPr="00E9012B">
        <w:rPr>
          <w:rFonts w:asciiTheme="minorHAnsi" w:hAnsiTheme="minorHAnsi" w:cstheme="minorHAnsi"/>
          <w:lang/>
        </w:rPr>
        <w:t>Обезбедити пуно учешће ученика ромске националности у припремној настави за полагање завршног испита, каријерном</w:t>
      </w:r>
      <w:r w:rsidR="0064158F">
        <w:rPr>
          <w:rFonts w:asciiTheme="minorHAnsi" w:hAnsiTheme="minorHAnsi" w:cstheme="minorHAnsi"/>
          <w:lang/>
        </w:rPr>
        <w:t xml:space="preserve"> вођењу и упису у средњу школу уз примену афирмативних мера</w:t>
      </w:r>
    </w:p>
    <w:p w:rsidR="00F03886" w:rsidRPr="0064158F" w:rsidRDefault="00B25943" w:rsidP="00E80708">
      <w:pPr>
        <w:pStyle w:val="Pasus1"/>
        <w:spacing w:before="0" w:after="0"/>
        <w:rPr>
          <w:rFonts w:asciiTheme="minorHAnsi" w:hAnsiTheme="minorHAnsi" w:cstheme="minorHAnsi"/>
        </w:rPr>
      </w:pPr>
      <w:r>
        <w:rPr>
          <w:rFonts w:asciiTheme="minorHAnsi" w:hAnsiTheme="minorHAnsi" w:cstheme="minorHAnsi"/>
          <w:b/>
          <w:szCs w:val="22"/>
          <w:lang/>
        </w:rPr>
        <w:t xml:space="preserve">  </w:t>
      </w:r>
      <w:r w:rsidR="00F03886">
        <w:rPr>
          <w:rFonts w:asciiTheme="minorHAnsi" w:hAnsiTheme="minorHAnsi" w:cstheme="minorHAnsi"/>
          <w:b/>
          <w:szCs w:val="22"/>
          <w:lang/>
        </w:rPr>
        <w:t xml:space="preserve">1.4 </w:t>
      </w:r>
      <w:r w:rsidR="00F03886">
        <w:rPr>
          <w:rFonts w:asciiTheme="minorHAnsi" w:hAnsiTheme="minorHAnsi" w:cstheme="minorHAnsi"/>
        </w:rPr>
        <w:t>Jача</w:t>
      </w:r>
      <w:r w:rsidR="00463B85">
        <w:rPr>
          <w:rFonts w:asciiTheme="minorHAnsi" w:hAnsiTheme="minorHAnsi" w:cstheme="minorHAnsi"/>
          <w:lang/>
        </w:rPr>
        <w:t>ти</w:t>
      </w:r>
      <w:r w:rsidR="00F03886" w:rsidRPr="00E9012B">
        <w:rPr>
          <w:rFonts w:asciiTheme="minorHAnsi" w:hAnsiTheme="minorHAnsi" w:cstheme="minorHAnsi"/>
        </w:rPr>
        <w:t xml:space="preserve"> ка</w:t>
      </w:r>
      <w:r w:rsidR="00F03886">
        <w:rPr>
          <w:rFonts w:asciiTheme="minorHAnsi" w:hAnsiTheme="minorHAnsi" w:cstheme="minorHAnsi"/>
        </w:rPr>
        <w:t>пацитет</w:t>
      </w:r>
      <w:r w:rsidR="00463B85">
        <w:rPr>
          <w:rFonts w:asciiTheme="minorHAnsi" w:hAnsiTheme="minorHAnsi" w:cstheme="minorHAnsi"/>
          <w:lang/>
        </w:rPr>
        <w:t>е</w:t>
      </w:r>
      <w:r w:rsidR="00F03886" w:rsidRPr="00E9012B">
        <w:rPr>
          <w:rFonts w:asciiTheme="minorHAnsi" w:hAnsiTheme="minorHAnsi" w:cstheme="minorHAnsi"/>
        </w:rPr>
        <w:t xml:space="preserve"> васпитача и</w:t>
      </w:r>
      <w:r w:rsidR="00F03886" w:rsidRPr="00E9012B">
        <w:rPr>
          <w:rFonts w:asciiTheme="minorHAnsi" w:hAnsiTheme="minorHAnsi" w:cstheme="minorHAnsi"/>
          <w:lang/>
        </w:rPr>
        <w:t xml:space="preserve"> наставника </w:t>
      </w:r>
      <w:r w:rsidR="00F03886" w:rsidRPr="00E9012B">
        <w:rPr>
          <w:rFonts w:asciiTheme="minorHAnsi" w:hAnsiTheme="minorHAnsi" w:cstheme="minorHAnsi"/>
        </w:rPr>
        <w:t xml:space="preserve">да одговоре на </w:t>
      </w:r>
      <w:r w:rsidR="00F03886" w:rsidRPr="00E9012B">
        <w:rPr>
          <w:rFonts w:asciiTheme="minorHAnsi" w:hAnsiTheme="minorHAnsi" w:cstheme="minorHAnsi"/>
          <w:lang/>
        </w:rPr>
        <w:t>образовне</w:t>
      </w:r>
      <w:r w:rsidR="00F03886">
        <w:rPr>
          <w:rFonts w:asciiTheme="minorHAnsi" w:hAnsiTheme="minorHAnsi" w:cstheme="minorHAnsi"/>
          <w:lang/>
        </w:rPr>
        <w:t>, развојне</w:t>
      </w:r>
      <w:r w:rsidR="00F03886" w:rsidRPr="00E9012B">
        <w:rPr>
          <w:rFonts w:asciiTheme="minorHAnsi" w:hAnsiTheme="minorHAnsi" w:cstheme="minorHAnsi"/>
          <w:lang/>
        </w:rPr>
        <w:t xml:space="preserve"> </w:t>
      </w:r>
      <w:r w:rsidR="00F03886" w:rsidRPr="00E9012B">
        <w:rPr>
          <w:rFonts w:asciiTheme="minorHAnsi" w:hAnsiTheme="minorHAnsi" w:cstheme="minorHAnsi"/>
        </w:rPr>
        <w:t xml:space="preserve"> и културолошке потребе </w:t>
      </w:r>
      <w:r w:rsidR="002E1835" w:rsidRPr="002E1835">
        <w:rPr>
          <w:szCs w:val="22"/>
          <w:lang/>
        </w:rPr>
        <w:t>деце ромске националности</w:t>
      </w:r>
      <w:r w:rsidR="002E1835">
        <w:rPr>
          <w:rFonts w:eastAsia="TTFF4BE280t00"/>
          <w:sz w:val="20"/>
          <w:szCs w:val="20"/>
        </w:rPr>
        <w:t xml:space="preserve"> </w:t>
      </w:r>
      <w:r w:rsidR="00F03886">
        <w:rPr>
          <w:rFonts w:asciiTheme="minorHAnsi" w:hAnsiTheme="minorHAnsi" w:cstheme="minorHAnsi"/>
          <w:lang/>
        </w:rPr>
        <w:t>у процесу образовања и васпитања</w:t>
      </w:r>
    </w:p>
    <w:p w:rsidR="0002473E" w:rsidRDefault="00B25943" w:rsidP="00E80708">
      <w:pPr>
        <w:pStyle w:val="Pasus1"/>
        <w:spacing w:before="0" w:after="0"/>
        <w:rPr>
          <w:rFonts w:asciiTheme="minorHAnsi" w:hAnsiTheme="minorHAnsi" w:cstheme="minorHAnsi"/>
          <w:lang/>
        </w:rPr>
      </w:pPr>
      <w:r>
        <w:rPr>
          <w:rFonts w:asciiTheme="minorHAnsi" w:hAnsiTheme="minorHAnsi" w:cstheme="minorHAnsi"/>
          <w:b/>
          <w:szCs w:val="22"/>
          <w:lang/>
        </w:rPr>
        <w:lastRenderedPageBreak/>
        <w:t xml:space="preserve">    </w:t>
      </w:r>
      <w:r w:rsidR="00E9012B">
        <w:rPr>
          <w:rFonts w:asciiTheme="minorHAnsi" w:hAnsiTheme="minorHAnsi" w:cstheme="minorHAnsi"/>
          <w:b/>
          <w:szCs w:val="22"/>
          <w:lang/>
        </w:rPr>
        <w:t xml:space="preserve">1.5 </w:t>
      </w:r>
      <w:r w:rsidR="00B37B02">
        <w:rPr>
          <w:rFonts w:asciiTheme="minorHAnsi" w:hAnsiTheme="minorHAnsi" w:cstheme="minorHAnsi"/>
          <w:lang/>
        </w:rPr>
        <w:t>Унапр</w:t>
      </w:r>
      <w:r w:rsidR="00E825A6">
        <w:rPr>
          <w:rFonts w:asciiTheme="minorHAnsi" w:hAnsiTheme="minorHAnsi" w:cstheme="minorHAnsi"/>
          <w:lang/>
        </w:rPr>
        <w:t>е</w:t>
      </w:r>
      <w:r w:rsidR="00463B85">
        <w:rPr>
          <w:rFonts w:asciiTheme="minorHAnsi" w:hAnsiTheme="minorHAnsi" w:cstheme="minorHAnsi"/>
          <w:lang/>
        </w:rPr>
        <w:t>дити</w:t>
      </w:r>
      <w:r w:rsidR="00B37B02">
        <w:rPr>
          <w:rFonts w:asciiTheme="minorHAnsi" w:hAnsiTheme="minorHAnsi" w:cstheme="minorHAnsi"/>
          <w:lang/>
        </w:rPr>
        <w:t xml:space="preserve"> комп</w:t>
      </w:r>
      <w:r w:rsidR="00E825A6">
        <w:rPr>
          <w:rFonts w:asciiTheme="minorHAnsi" w:hAnsiTheme="minorHAnsi" w:cstheme="minorHAnsi"/>
          <w:lang/>
        </w:rPr>
        <w:t>етенциј</w:t>
      </w:r>
      <w:r w:rsidR="00463B85">
        <w:rPr>
          <w:rFonts w:asciiTheme="minorHAnsi" w:hAnsiTheme="minorHAnsi" w:cstheme="minorHAnsi"/>
          <w:lang/>
        </w:rPr>
        <w:t>е</w:t>
      </w:r>
      <w:r w:rsidR="00593C97">
        <w:rPr>
          <w:rFonts w:asciiTheme="minorHAnsi" w:hAnsiTheme="minorHAnsi" w:cstheme="minorHAnsi"/>
          <w:lang/>
        </w:rPr>
        <w:t xml:space="preserve"> </w:t>
      </w:r>
      <w:r w:rsidR="00E9012B" w:rsidRPr="00E9012B">
        <w:rPr>
          <w:rFonts w:asciiTheme="minorHAnsi" w:hAnsiTheme="minorHAnsi" w:cstheme="minorHAnsi"/>
          <w:lang/>
        </w:rPr>
        <w:t>родитеља</w:t>
      </w:r>
      <w:r w:rsidR="00B37B02">
        <w:rPr>
          <w:rFonts w:asciiTheme="minorHAnsi" w:hAnsiTheme="minorHAnsi" w:cstheme="minorHAnsi"/>
          <w:lang/>
        </w:rPr>
        <w:t xml:space="preserve"> ромских ученика</w:t>
      </w:r>
      <w:r w:rsidR="00E9012B" w:rsidRPr="00E9012B">
        <w:rPr>
          <w:rFonts w:asciiTheme="minorHAnsi" w:hAnsiTheme="minorHAnsi" w:cstheme="minorHAnsi"/>
          <w:lang/>
        </w:rPr>
        <w:t xml:space="preserve"> о значају </w:t>
      </w:r>
      <w:r w:rsidR="00593C97">
        <w:rPr>
          <w:rFonts w:asciiTheme="minorHAnsi" w:hAnsiTheme="minorHAnsi" w:cstheme="minorHAnsi"/>
          <w:lang/>
        </w:rPr>
        <w:t xml:space="preserve">раног развоја и </w:t>
      </w:r>
      <w:r w:rsidR="00E9012B" w:rsidRPr="00E9012B">
        <w:rPr>
          <w:rFonts w:asciiTheme="minorHAnsi" w:hAnsiTheme="minorHAnsi" w:cstheme="minorHAnsi"/>
          <w:lang/>
        </w:rPr>
        <w:t xml:space="preserve">образовања </w:t>
      </w:r>
      <w:r w:rsidR="00D61ECE">
        <w:rPr>
          <w:rFonts w:asciiTheme="minorHAnsi" w:hAnsiTheme="minorHAnsi" w:cstheme="minorHAnsi"/>
          <w:lang/>
        </w:rPr>
        <w:t>и</w:t>
      </w:r>
      <w:r w:rsidR="00593C97">
        <w:rPr>
          <w:rFonts w:asciiTheme="minorHAnsi" w:hAnsiTheme="minorHAnsi" w:cstheme="minorHAnsi"/>
          <w:lang/>
        </w:rPr>
        <w:t xml:space="preserve"> пруж</w:t>
      </w:r>
      <w:r w:rsidR="00463B85">
        <w:rPr>
          <w:rFonts w:asciiTheme="minorHAnsi" w:hAnsiTheme="minorHAnsi" w:cstheme="minorHAnsi"/>
          <w:lang/>
        </w:rPr>
        <w:t>ити</w:t>
      </w:r>
      <w:r w:rsidR="00593C97">
        <w:rPr>
          <w:rFonts w:asciiTheme="minorHAnsi" w:hAnsiTheme="minorHAnsi" w:cstheme="minorHAnsi"/>
          <w:lang/>
        </w:rPr>
        <w:t xml:space="preserve"> подршк</w:t>
      </w:r>
      <w:r w:rsidR="00463B85">
        <w:rPr>
          <w:rFonts w:asciiTheme="minorHAnsi" w:hAnsiTheme="minorHAnsi" w:cstheme="minorHAnsi"/>
          <w:lang/>
        </w:rPr>
        <w:t>у</w:t>
      </w:r>
      <w:r w:rsidR="00E80708">
        <w:rPr>
          <w:rFonts w:asciiTheme="minorHAnsi" w:hAnsiTheme="minorHAnsi" w:cstheme="minorHAnsi"/>
          <w:lang/>
        </w:rPr>
        <w:t xml:space="preserve"> родитељима</w:t>
      </w:r>
      <w:r w:rsidR="00593C97">
        <w:rPr>
          <w:rFonts w:asciiTheme="minorHAnsi" w:hAnsiTheme="minorHAnsi" w:cstheme="minorHAnsi"/>
          <w:lang/>
        </w:rPr>
        <w:t xml:space="preserve"> приликом уписа и остваривања права на предшколско и основно образовање и васпитање</w:t>
      </w:r>
    </w:p>
    <w:p w:rsidR="0064158F" w:rsidRDefault="0064158F" w:rsidP="00E80708">
      <w:pPr>
        <w:pStyle w:val="Pasus1"/>
        <w:spacing w:before="0" w:after="0"/>
        <w:rPr>
          <w:rFonts w:asciiTheme="minorHAnsi" w:hAnsiTheme="minorHAnsi" w:cstheme="minorHAnsi"/>
          <w:lang/>
        </w:rPr>
      </w:pPr>
    </w:p>
    <w:p w:rsidR="0002473E" w:rsidRPr="0003351A" w:rsidRDefault="0002473E" w:rsidP="00E80708">
      <w:pPr>
        <w:spacing w:before="0"/>
        <w:rPr>
          <w:lang/>
        </w:rPr>
      </w:pPr>
      <w:r w:rsidRPr="00B25943">
        <w:rPr>
          <w:b/>
          <w:color w:val="4F81BD" w:themeColor="accent1"/>
          <w:sz w:val="24"/>
          <w:u w:val="single"/>
          <w:lang/>
        </w:rPr>
        <w:t>СТ</w:t>
      </w:r>
      <w:r w:rsidRPr="00B25943">
        <w:rPr>
          <w:b/>
          <w:color w:val="4F81BD" w:themeColor="accent1"/>
          <w:sz w:val="24"/>
          <w:szCs w:val="24"/>
          <w:u w:val="single"/>
          <w:lang/>
        </w:rPr>
        <w:t>А</w:t>
      </w:r>
      <w:r w:rsidRPr="00B25943">
        <w:rPr>
          <w:b/>
          <w:color w:val="4F81BD" w:themeColor="accent1"/>
          <w:sz w:val="24"/>
          <w:u w:val="single"/>
          <w:lang/>
        </w:rPr>
        <w:t>НОВА</w:t>
      </w:r>
      <w:r w:rsidR="00384AA8" w:rsidRPr="00B25943">
        <w:rPr>
          <w:b/>
          <w:color w:val="4F81BD" w:themeColor="accent1"/>
          <w:sz w:val="24"/>
          <w:szCs w:val="24"/>
          <w:u w:val="single"/>
          <w:lang/>
        </w:rPr>
        <w:t>ЊЕ.</w:t>
      </w:r>
      <w:r w:rsidRPr="00E9012B">
        <w:rPr>
          <w:b/>
          <w:color w:val="4F81BD" w:themeColor="accent1"/>
          <w:lang/>
        </w:rPr>
        <w:t xml:space="preserve"> </w:t>
      </w:r>
      <w:r>
        <w:rPr>
          <w:b/>
          <w:lang/>
        </w:rPr>
        <w:t>Посебан циљ 2</w:t>
      </w:r>
      <w:r w:rsidRPr="00CC3D1C">
        <w:rPr>
          <w:b/>
          <w:lang/>
        </w:rPr>
        <w:t>:</w:t>
      </w:r>
      <w:r>
        <w:rPr>
          <w:b/>
          <w:lang/>
        </w:rPr>
        <w:t xml:space="preserve"> </w:t>
      </w:r>
      <w:r w:rsidRPr="00A550E5">
        <w:rPr>
          <w:b/>
          <w:lang/>
        </w:rPr>
        <w:t xml:space="preserve">Унапређење услова становања Рома и Ромкиња кроз израду урбанистичких планова и </w:t>
      </w:r>
      <w:r w:rsidR="00AB2BAD" w:rsidRPr="00A550E5">
        <w:rPr>
          <w:b/>
          <w:lang/>
        </w:rPr>
        <w:t xml:space="preserve">унапређење </w:t>
      </w:r>
      <w:r w:rsidRPr="00A550E5">
        <w:rPr>
          <w:b/>
          <w:lang/>
        </w:rPr>
        <w:t>инфраструктуре у ромским насељима, као и пружањем бесплатне правне помоћи у процесу озакоњења бесправно саграђених објеката и решавања имовинско-правних односа.</w:t>
      </w:r>
    </w:p>
    <w:p w:rsidR="003F42B4" w:rsidRDefault="003F42B4" w:rsidP="00E80708">
      <w:pPr>
        <w:pStyle w:val="Pasus1"/>
        <w:spacing w:before="0" w:after="0"/>
        <w:rPr>
          <w:rFonts w:asciiTheme="minorHAnsi" w:hAnsiTheme="minorHAnsi" w:cstheme="minorHAnsi"/>
          <w:lang/>
        </w:rPr>
      </w:pPr>
    </w:p>
    <w:p w:rsidR="003F42B4" w:rsidRDefault="00B25943"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3F42B4">
        <w:rPr>
          <w:rFonts w:asciiTheme="minorHAnsi" w:hAnsiTheme="minorHAnsi" w:cstheme="minorHAnsi"/>
          <w:b/>
          <w:szCs w:val="22"/>
          <w:lang/>
        </w:rPr>
        <w:t>Мере:</w:t>
      </w:r>
    </w:p>
    <w:p w:rsidR="000D5548" w:rsidRDefault="00B25943" w:rsidP="00E80708">
      <w:pPr>
        <w:pStyle w:val="Pasus1"/>
        <w:spacing w:before="0" w:after="0"/>
      </w:pPr>
      <w:r>
        <w:rPr>
          <w:rFonts w:asciiTheme="minorHAnsi" w:hAnsiTheme="minorHAnsi" w:cstheme="minorHAnsi"/>
          <w:b/>
          <w:szCs w:val="22"/>
          <w:lang/>
        </w:rPr>
        <w:t xml:space="preserve">    </w:t>
      </w:r>
      <w:r w:rsidR="003F42B4" w:rsidRPr="00CF7F99">
        <w:rPr>
          <w:rFonts w:asciiTheme="minorHAnsi" w:hAnsiTheme="minorHAnsi" w:cstheme="minorHAnsi"/>
          <w:b/>
          <w:szCs w:val="22"/>
          <w:lang/>
        </w:rPr>
        <w:t>2.1</w:t>
      </w:r>
      <w:r w:rsidR="003F42B4" w:rsidRPr="000D5548">
        <w:rPr>
          <w:rFonts w:asciiTheme="minorHAnsi" w:hAnsiTheme="minorHAnsi" w:cstheme="minorHAnsi"/>
          <w:b/>
          <w:szCs w:val="22"/>
          <w:lang/>
        </w:rPr>
        <w:t xml:space="preserve"> </w:t>
      </w:r>
      <w:r w:rsidR="000D5548" w:rsidRPr="000D5548">
        <w:rPr>
          <w:rFonts w:asciiTheme="minorHAnsi" w:hAnsiTheme="minorHAnsi" w:cstheme="minorHAnsi"/>
          <w:szCs w:val="22"/>
          <w:lang/>
        </w:rPr>
        <w:t>Израд</w:t>
      </w:r>
      <w:r w:rsidR="00463B85">
        <w:rPr>
          <w:rFonts w:asciiTheme="minorHAnsi" w:hAnsiTheme="minorHAnsi" w:cstheme="minorHAnsi"/>
          <w:szCs w:val="22"/>
          <w:lang/>
        </w:rPr>
        <w:t>ити</w:t>
      </w:r>
      <w:r w:rsidR="000D5548" w:rsidRPr="000D5548">
        <w:rPr>
          <w:rFonts w:asciiTheme="minorHAnsi" w:hAnsiTheme="minorHAnsi" w:cstheme="minorHAnsi"/>
          <w:szCs w:val="22"/>
          <w:lang/>
        </w:rPr>
        <w:t xml:space="preserve"> и усвај</w:t>
      </w:r>
      <w:r w:rsidR="00463B85">
        <w:rPr>
          <w:rFonts w:asciiTheme="minorHAnsi" w:hAnsiTheme="minorHAnsi" w:cstheme="minorHAnsi"/>
          <w:szCs w:val="22"/>
          <w:lang/>
        </w:rPr>
        <w:t>ити</w:t>
      </w:r>
      <w:r w:rsidR="000D5548" w:rsidRPr="000D5548">
        <w:rPr>
          <w:rFonts w:asciiTheme="minorHAnsi" w:hAnsiTheme="minorHAnsi" w:cstheme="minorHAnsi"/>
          <w:szCs w:val="22"/>
          <w:lang/>
        </w:rPr>
        <w:t xml:space="preserve"> планов</w:t>
      </w:r>
      <w:r w:rsidR="00463B85">
        <w:rPr>
          <w:rFonts w:asciiTheme="minorHAnsi" w:hAnsiTheme="minorHAnsi" w:cstheme="minorHAnsi"/>
          <w:szCs w:val="22"/>
          <w:lang/>
        </w:rPr>
        <w:t>е</w:t>
      </w:r>
      <w:r w:rsidR="000D5548" w:rsidRPr="000D5548">
        <w:rPr>
          <w:rFonts w:asciiTheme="minorHAnsi" w:hAnsiTheme="minorHAnsi" w:cstheme="minorHAnsi"/>
          <w:szCs w:val="22"/>
          <w:lang/>
        </w:rPr>
        <w:t xml:space="preserve"> детаљне регулације за подручја на којима се налазе ромска насеља </w:t>
      </w:r>
      <w:r w:rsidR="000D5548" w:rsidRPr="000D5548">
        <w:t>Моравска и Мали Пролаз</w:t>
      </w:r>
    </w:p>
    <w:p w:rsidR="00CF7F99" w:rsidRPr="00CF7F99" w:rsidRDefault="00B25943" w:rsidP="00E80708">
      <w:pPr>
        <w:pStyle w:val="Pasus1"/>
        <w:spacing w:before="0" w:after="0"/>
        <w:rPr>
          <w:rFonts w:asciiTheme="minorHAnsi" w:hAnsiTheme="minorHAnsi" w:cstheme="minorHAnsi"/>
          <w:szCs w:val="22"/>
          <w:lang/>
        </w:rPr>
      </w:pPr>
      <w:r>
        <w:rPr>
          <w:b/>
          <w:lang/>
        </w:rPr>
        <w:t xml:space="preserve">    </w:t>
      </w:r>
      <w:r w:rsidR="000D5548" w:rsidRPr="000D5548">
        <w:rPr>
          <w:b/>
          <w:lang/>
        </w:rPr>
        <w:t xml:space="preserve">2.2 </w:t>
      </w:r>
      <w:r w:rsidR="000D5548">
        <w:rPr>
          <w:rFonts w:asciiTheme="minorHAnsi" w:hAnsiTheme="minorHAnsi" w:cstheme="minorHAnsi"/>
          <w:szCs w:val="22"/>
          <w:lang/>
        </w:rPr>
        <w:t>Изград</w:t>
      </w:r>
      <w:r w:rsidR="00463B85">
        <w:rPr>
          <w:rFonts w:asciiTheme="minorHAnsi" w:hAnsiTheme="minorHAnsi" w:cstheme="minorHAnsi"/>
          <w:szCs w:val="22"/>
          <w:lang/>
        </w:rPr>
        <w:t>ити</w:t>
      </w:r>
      <w:r w:rsidR="000D5548">
        <w:rPr>
          <w:rFonts w:asciiTheme="minorHAnsi" w:hAnsiTheme="minorHAnsi" w:cstheme="minorHAnsi"/>
          <w:szCs w:val="22"/>
          <w:lang/>
        </w:rPr>
        <w:t xml:space="preserve"> и сана</w:t>
      </w:r>
      <w:r w:rsidR="00463B85">
        <w:rPr>
          <w:rFonts w:asciiTheme="minorHAnsi" w:hAnsiTheme="minorHAnsi" w:cstheme="minorHAnsi"/>
          <w:szCs w:val="22"/>
          <w:lang/>
        </w:rPr>
        <w:t>ирати</w:t>
      </w:r>
      <w:r w:rsidR="000D5548">
        <w:rPr>
          <w:rFonts w:asciiTheme="minorHAnsi" w:hAnsiTheme="minorHAnsi" w:cstheme="minorHAnsi"/>
          <w:szCs w:val="22"/>
          <w:lang/>
        </w:rPr>
        <w:t xml:space="preserve"> комуналн</w:t>
      </w:r>
      <w:r w:rsidR="00463B85">
        <w:rPr>
          <w:rFonts w:asciiTheme="minorHAnsi" w:hAnsiTheme="minorHAnsi" w:cstheme="minorHAnsi"/>
          <w:szCs w:val="22"/>
          <w:lang/>
        </w:rPr>
        <w:t>у</w:t>
      </w:r>
      <w:r w:rsidR="000D5548">
        <w:rPr>
          <w:rFonts w:asciiTheme="minorHAnsi" w:hAnsiTheme="minorHAnsi" w:cstheme="minorHAnsi"/>
          <w:szCs w:val="22"/>
          <w:lang/>
        </w:rPr>
        <w:t xml:space="preserve"> и путн</w:t>
      </w:r>
      <w:r w:rsidR="00463B85">
        <w:rPr>
          <w:rFonts w:asciiTheme="minorHAnsi" w:hAnsiTheme="minorHAnsi" w:cstheme="minorHAnsi"/>
          <w:szCs w:val="22"/>
          <w:lang/>
        </w:rPr>
        <w:t>у</w:t>
      </w:r>
      <w:r w:rsidR="000D5548">
        <w:rPr>
          <w:rFonts w:asciiTheme="minorHAnsi" w:hAnsiTheme="minorHAnsi" w:cstheme="minorHAnsi"/>
          <w:szCs w:val="22"/>
          <w:lang/>
        </w:rPr>
        <w:t xml:space="preserve"> инфраструктур</w:t>
      </w:r>
      <w:r w:rsidR="00463B85">
        <w:rPr>
          <w:rFonts w:asciiTheme="minorHAnsi" w:hAnsiTheme="minorHAnsi" w:cstheme="minorHAnsi"/>
          <w:szCs w:val="22"/>
          <w:lang/>
        </w:rPr>
        <w:t>у</w:t>
      </w:r>
      <w:r w:rsidR="000D5548">
        <w:rPr>
          <w:rFonts w:asciiTheme="minorHAnsi" w:hAnsiTheme="minorHAnsi" w:cstheme="minorHAnsi"/>
          <w:szCs w:val="22"/>
          <w:lang/>
        </w:rPr>
        <w:t xml:space="preserve"> у </w:t>
      </w:r>
      <w:r w:rsidR="00CF7F99">
        <w:rPr>
          <w:rFonts w:asciiTheme="minorHAnsi" w:hAnsiTheme="minorHAnsi" w:cstheme="minorHAnsi"/>
          <w:szCs w:val="22"/>
          <w:lang/>
        </w:rPr>
        <w:t xml:space="preserve">ромским насељима, посебно у оним деловима који су највише угрожени од поплава </w:t>
      </w:r>
    </w:p>
    <w:p w:rsidR="006F7FC6" w:rsidRPr="003F6D18" w:rsidRDefault="00B25943"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CF7F99">
        <w:rPr>
          <w:rFonts w:asciiTheme="minorHAnsi" w:hAnsiTheme="minorHAnsi" w:cstheme="minorHAnsi"/>
          <w:b/>
          <w:szCs w:val="22"/>
          <w:lang/>
        </w:rPr>
        <w:t xml:space="preserve">2.3 </w:t>
      </w:r>
      <w:r w:rsidR="00746E47" w:rsidRPr="00746E47">
        <w:rPr>
          <w:rFonts w:asciiTheme="minorHAnsi" w:hAnsiTheme="minorHAnsi" w:cstheme="minorHAnsi"/>
          <w:szCs w:val="22"/>
          <w:lang/>
        </w:rPr>
        <w:t>Пруж</w:t>
      </w:r>
      <w:r w:rsidR="00C80D6D">
        <w:rPr>
          <w:rFonts w:asciiTheme="minorHAnsi" w:hAnsiTheme="minorHAnsi" w:cstheme="minorHAnsi"/>
          <w:szCs w:val="22"/>
          <w:lang/>
        </w:rPr>
        <w:t>ити</w:t>
      </w:r>
      <w:r w:rsidR="00746E47" w:rsidRPr="00746E47">
        <w:rPr>
          <w:rFonts w:asciiTheme="minorHAnsi" w:hAnsiTheme="minorHAnsi" w:cstheme="minorHAnsi"/>
          <w:szCs w:val="22"/>
          <w:lang/>
        </w:rPr>
        <w:t xml:space="preserve"> п</w:t>
      </w:r>
      <w:r w:rsidR="00746E47">
        <w:rPr>
          <w:rFonts w:asciiTheme="minorHAnsi" w:hAnsiTheme="minorHAnsi" w:cstheme="minorHAnsi"/>
          <w:szCs w:val="22"/>
          <w:lang/>
        </w:rPr>
        <w:t>равн</w:t>
      </w:r>
      <w:r w:rsidR="00C80D6D">
        <w:rPr>
          <w:rFonts w:asciiTheme="minorHAnsi" w:hAnsiTheme="minorHAnsi" w:cstheme="minorHAnsi"/>
          <w:szCs w:val="22"/>
          <w:lang/>
        </w:rPr>
        <w:t>у</w:t>
      </w:r>
      <w:r w:rsidR="00746E47">
        <w:rPr>
          <w:rFonts w:asciiTheme="minorHAnsi" w:hAnsiTheme="minorHAnsi" w:cstheme="minorHAnsi"/>
          <w:szCs w:val="22"/>
          <w:lang/>
        </w:rPr>
        <w:t xml:space="preserve"> и техничк</w:t>
      </w:r>
      <w:r w:rsidR="00C80D6D">
        <w:rPr>
          <w:rFonts w:asciiTheme="minorHAnsi" w:hAnsiTheme="minorHAnsi" w:cstheme="minorHAnsi"/>
          <w:szCs w:val="22"/>
          <w:lang/>
        </w:rPr>
        <w:t>у</w:t>
      </w:r>
      <w:r w:rsidR="00CF7F99" w:rsidRPr="00CF7F99">
        <w:rPr>
          <w:rFonts w:asciiTheme="minorHAnsi" w:hAnsiTheme="minorHAnsi" w:cstheme="minorHAnsi"/>
          <w:szCs w:val="22"/>
          <w:lang/>
        </w:rPr>
        <w:t xml:space="preserve"> </w:t>
      </w:r>
      <w:r w:rsidR="00CF7F99" w:rsidRPr="00CF7F99">
        <w:rPr>
          <w:rFonts w:asciiTheme="minorHAnsi" w:hAnsiTheme="minorHAnsi" w:cstheme="minorHAnsi"/>
          <w:szCs w:val="22"/>
        </w:rPr>
        <w:t xml:space="preserve">помоћ </w:t>
      </w:r>
      <w:r w:rsidR="00CC0503">
        <w:rPr>
          <w:rFonts w:asciiTheme="minorHAnsi" w:hAnsiTheme="minorHAnsi" w:cstheme="minorHAnsi"/>
          <w:szCs w:val="22"/>
          <w:lang/>
        </w:rPr>
        <w:t>лицима ромске</w:t>
      </w:r>
      <w:r w:rsidR="00CF7F99" w:rsidRPr="00CF7F99">
        <w:rPr>
          <w:rFonts w:asciiTheme="minorHAnsi" w:hAnsiTheme="minorHAnsi" w:cstheme="minorHAnsi"/>
          <w:szCs w:val="22"/>
        </w:rPr>
        <w:t xml:space="preserve"> </w:t>
      </w:r>
      <w:r w:rsidR="003F6D18">
        <w:rPr>
          <w:rFonts w:asciiTheme="minorHAnsi" w:hAnsiTheme="minorHAnsi" w:cstheme="minorHAnsi"/>
          <w:szCs w:val="22"/>
          <w:lang/>
        </w:rPr>
        <w:t xml:space="preserve">националности </w:t>
      </w:r>
      <w:r w:rsidR="00CF7F99" w:rsidRPr="00CF7F99">
        <w:rPr>
          <w:rFonts w:asciiTheme="minorHAnsi" w:hAnsiTheme="minorHAnsi" w:cstheme="minorHAnsi"/>
          <w:szCs w:val="22"/>
        </w:rPr>
        <w:t xml:space="preserve">у регулисању имовинско-правних питања над </w:t>
      </w:r>
      <w:r w:rsidR="003F6D18">
        <w:rPr>
          <w:rFonts w:asciiTheme="minorHAnsi" w:hAnsiTheme="minorHAnsi" w:cstheme="minorHAnsi"/>
          <w:szCs w:val="22"/>
        </w:rPr>
        <w:t xml:space="preserve">објектима и парцелама у процесу </w:t>
      </w:r>
      <w:r w:rsidR="00CF7F99" w:rsidRPr="00CF7F99">
        <w:rPr>
          <w:rFonts w:asciiTheme="minorHAnsi" w:hAnsiTheme="minorHAnsi" w:cstheme="minorHAnsi"/>
          <w:szCs w:val="22"/>
        </w:rPr>
        <w:t xml:space="preserve">озакоњења </w:t>
      </w:r>
      <w:r w:rsidR="003F6D18">
        <w:rPr>
          <w:rFonts w:asciiTheme="minorHAnsi" w:hAnsiTheme="minorHAnsi" w:cstheme="minorHAnsi"/>
          <w:szCs w:val="22"/>
          <w:lang/>
        </w:rPr>
        <w:t xml:space="preserve">и стамбено збрињавање најугорженијих </w:t>
      </w:r>
    </w:p>
    <w:p w:rsidR="000D5D76" w:rsidRDefault="000D5D76" w:rsidP="00E80708">
      <w:pPr>
        <w:pStyle w:val="Pasus1"/>
        <w:spacing w:before="0" w:after="0"/>
        <w:rPr>
          <w:rFonts w:asciiTheme="minorHAnsi" w:hAnsiTheme="minorHAnsi" w:cstheme="minorHAnsi"/>
          <w:b/>
          <w:szCs w:val="22"/>
          <w:lang/>
        </w:rPr>
      </w:pPr>
    </w:p>
    <w:p w:rsidR="000D5D76" w:rsidRDefault="000D5D76" w:rsidP="00E80708">
      <w:pPr>
        <w:pStyle w:val="Pasus1"/>
        <w:spacing w:before="0" w:after="0"/>
        <w:rPr>
          <w:lang/>
        </w:rPr>
      </w:pPr>
      <w:r w:rsidRPr="00B25943">
        <w:rPr>
          <w:b/>
          <w:color w:val="4F81BD" w:themeColor="accent1"/>
          <w:sz w:val="24"/>
          <w:u w:val="single"/>
          <w:lang/>
        </w:rPr>
        <w:t>ЗАПОШЉА</w:t>
      </w:r>
      <w:r w:rsidR="00384AA8" w:rsidRPr="00B25943">
        <w:rPr>
          <w:b/>
          <w:color w:val="4F81BD" w:themeColor="accent1"/>
          <w:sz w:val="24"/>
          <w:u w:val="single"/>
          <w:lang/>
        </w:rPr>
        <w:t>ЊЕ</w:t>
      </w:r>
      <w:r w:rsidR="00384AA8">
        <w:rPr>
          <w:b/>
          <w:color w:val="4F81BD" w:themeColor="accent1"/>
          <w:sz w:val="24"/>
          <w:lang/>
        </w:rPr>
        <w:t>.</w:t>
      </w:r>
      <w:r>
        <w:rPr>
          <w:b/>
          <w:color w:val="4F81BD" w:themeColor="accent1"/>
          <w:sz w:val="24"/>
          <w:lang/>
        </w:rPr>
        <w:t xml:space="preserve"> </w:t>
      </w:r>
      <w:r>
        <w:rPr>
          <w:b/>
          <w:lang/>
        </w:rPr>
        <w:t>Посебан циљ 3</w:t>
      </w:r>
      <w:r w:rsidRPr="00CC3D1C">
        <w:rPr>
          <w:b/>
          <w:lang/>
        </w:rPr>
        <w:t>:</w:t>
      </w:r>
      <w:r>
        <w:rPr>
          <w:b/>
          <w:lang/>
        </w:rPr>
        <w:t xml:space="preserve"> </w:t>
      </w:r>
      <w:r w:rsidRPr="00A550E5">
        <w:rPr>
          <w:b/>
          <w:lang/>
        </w:rPr>
        <w:t xml:space="preserve">Подстицање укључивања радно способних припадника ромске националне мањине на формално тржиште рада уз повећање </w:t>
      </w:r>
      <w:r w:rsidR="007A5081" w:rsidRPr="00A550E5">
        <w:rPr>
          <w:b/>
          <w:lang/>
        </w:rPr>
        <w:t xml:space="preserve">њихове </w:t>
      </w:r>
      <w:r w:rsidRPr="00A550E5">
        <w:rPr>
          <w:b/>
          <w:lang/>
        </w:rPr>
        <w:t>запошљивости</w:t>
      </w:r>
      <w:r w:rsidRPr="009F1ACB">
        <w:rPr>
          <w:lang/>
        </w:rPr>
        <w:t xml:space="preserve"> </w:t>
      </w:r>
    </w:p>
    <w:p w:rsidR="000D5D76" w:rsidRDefault="000D5D76" w:rsidP="00E80708">
      <w:pPr>
        <w:pStyle w:val="Pasus1"/>
        <w:spacing w:before="0" w:after="0"/>
        <w:rPr>
          <w:lang/>
        </w:rPr>
      </w:pPr>
    </w:p>
    <w:p w:rsidR="000D5D76" w:rsidRDefault="00860254"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0D5D76">
        <w:rPr>
          <w:rFonts w:asciiTheme="minorHAnsi" w:hAnsiTheme="minorHAnsi" w:cstheme="minorHAnsi"/>
          <w:b/>
          <w:szCs w:val="22"/>
          <w:lang/>
        </w:rPr>
        <w:t>Мере:</w:t>
      </w:r>
    </w:p>
    <w:p w:rsidR="000D5D76" w:rsidRPr="007A1179"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0D5D76">
        <w:rPr>
          <w:rFonts w:asciiTheme="minorHAnsi" w:hAnsiTheme="minorHAnsi" w:cstheme="minorHAnsi"/>
          <w:b/>
          <w:szCs w:val="22"/>
          <w:lang/>
        </w:rPr>
        <w:t>3.1</w:t>
      </w:r>
      <w:r w:rsidR="00F76F9C">
        <w:rPr>
          <w:rFonts w:asciiTheme="minorHAnsi" w:hAnsiTheme="minorHAnsi" w:cstheme="minorHAnsi"/>
          <w:b/>
          <w:szCs w:val="22"/>
          <w:lang/>
        </w:rPr>
        <w:t xml:space="preserve"> </w:t>
      </w:r>
      <w:r w:rsidR="00F76F9C">
        <w:rPr>
          <w:rFonts w:asciiTheme="minorHAnsi" w:hAnsiTheme="minorHAnsi" w:cstheme="minorHAnsi"/>
          <w:szCs w:val="22"/>
          <w:lang/>
        </w:rPr>
        <w:t>Унапре</w:t>
      </w:r>
      <w:r w:rsidR="00C80D6D">
        <w:rPr>
          <w:rFonts w:asciiTheme="minorHAnsi" w:hAnsiTheme="minorHAnsi" w:cstheme="minorHAnsi"/>
          <w:szCs w:val="22"/>
          <w:lang/>
        </w:rPr>
        <w:t>дити</w:t>
      </w:r>
      <w:r w:rsidR="00F76F9C">
        <w:rPr>
          <w:rFonts w:asciiTheme="minorHAnsi" w:hAnsiTheme="minorHAnsi" w:cstheme="minorHAnsi"/>
          <w:szCs w:val="22"/>
          <w:lang/>
        </w:rPr>
        <w:t xml:space="preserve"> информисаност лица ромске националности о предностима, значају и условима пријављивања на евиденцију НСЗ</w:t>
      </w:r>
      <w:r w:rsidR="007A1179">
        <w:rPr>
          <w:rFonts w:asciiTheme="minorHAnsi" w:hAnsiTheme="minorHAnsi" w:cstheme="minorHAnsi"/>
          <w:szCs w:val="22"/>
          <w:lang/>
        </w:rPr>
        <w:t>, као и о мерама активне политике запошљавања</w:t>
      </w:r>
    </w:p>
    <w:p w:rsidR="000D5D76" w:rsidRPr="007A1179"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0D5D76">
        <w:rPr>
          <w:rFonts w:asciiTheme="minorHAnsi" w:hAnsiTheme="minorHAnsi" w:cstheme="minorHAnsi"/>
          <w:b/>
          <w:szCs w:val="22"/>
          <w:lang/>
        </w:rPr>
        <w:t>3.2</w:t>
      </w:r>
      <w:r w:rsidR="007A1179">
        <w:rPr>
          <w:rFonts w:asciiTheme="minorHAnsi" w:hAnsiTheme="minorHAnsi" w:cstheme="minorHAnsi"/>
          <w:b/>
          <w:szCs w:val="22"/>
          <w:lang/>
        </w:rPr>
        <w:t xml:space="preserve"> </w:t>
      </w:r>
      <w:r w:rsidR="007A1179" w:rsidRPr="007A1179">
        <w:rPr>
          <w:rFonts w:asciiTheme="minorHAnsi" w:hAnsiTheme="minorHAnsi" w:cstheme="minorHAnsi"/>
          <w:szCs w:val="22"/>
          <w:lang/>
        </w:rPr>
        <w:t>Планира</w:t>
      </w:r>
      <w:r w:rsidR="00C80D6D">
        <w:rPr>
          <w:rFonts w:asciiTheme="minorHAnsi" w:hAnsiTheme="minorHAnsi" w:cstheme="minorHAnsi"/>
          <w:szCs w:val="22"/>
          <w:lang/>
        </w:rPr>
        <w:t>ти</w:t>
      </w:r>
      <w:r w:rsidR="007A1179" w:rsidRPr="007A1179">
        <w:rPr>
          <w:rFonts w:asciiTheme="minorHAnsi" w:hAnsiTheme="minorHAnsi" w:cstheme="minorHAnsi"/>
          <w:szCs w:val="22"/>
          <w:lang/>
        </w:rPr>
        <w:t xml:space="preserve"> </w:t>
      </w:r>
      <w:r w:rsidR="007A1179">
        <w:rPr>
          <w:rFonts w:asciiTheme="minorHAnsi" w:hAnsiTheme="minorHAnsi" w:cstheme="minorHAnsi"/>
          <w:szCs w:val="22"/>
          <w:lang/>
        </w:rPr>
        <w:t>и спрово</w:t>
      </w:r>
      <w:r w:rsidR="00C80D6D">
        <w:rPr>
          <w:rFonts w:asciiTheme="minorHAnsi" w:hAnsiTheme="minorHAnsi" w:cstheme="minorHAnsi"/>
          <w:szCs w:val="22"/>
          <w:lang/>
        </w:rPr>
        <w:t>дити</w:t>
      </w:r>
      <w:r w:rsidR="007A1179">
        <w:rPr>
          <w:rFonts w:asciiTheme="minorHAnsi" w:hAnsiTheme="minorHAnsi" w:cstheme="minorHAnsi"/>
          <w:szCs w:val="22"/>
          <w:lang/>
        </w:rPr>
        <w:t xml:space="preserve"> мера активне политике запошљавања које имају за циљ повећање запошљивости лица ромске националности</w:t>
      </w:r>
    </w:p>
    <w:p w:rsidR="000D5D76"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0D5D76">
        <w:rPr>
          <w:rFonts w:asciiTheme="minorHAnsi" w:hAnsiTheme="minorHAnsi" w:cstheme="minorHAnsi"/>
          <w:b/>
          <w:szCs w:val="22"/>
          <w:lang/>
        </w:rPr>
        <w:t xml:space="preserve">3.3 </w:t>
      </w:r>
      <w:r w:rsidR="007A1179" w:rsidRPr="007A1179">
        <w:rPr>
          <w:rFonts w:asciiTheme="minorHAnsi" w:hAnsiTheme="minorHAnsi" w:cstheme="minorHAnsi"/>
          <w:szCs w:val="22"/>
          <w:lang/>
        </w:rPr>
        <w:t>Подстица</w:t>
      </w:r>
      <w:r w:rsidR="00C80D6D">
        <w:rPr>
          <w:rFonts w:asciiTheme="minorHAnsi" w:hAnsiTheme="minorHAnsi" w:cstheme="minorHAnsi"/>
          <w:szCs w:val="22"/>
          <w:lang/>
        </w:rPr>
        <w:t>ти</w:t>
      </w:r>
      <w:r w:rsidR="007A1179" w:rsidRPr="007A1179">
        <w:rPr>
          <w:rFonts w:asciiTheme="minorHAnsi" w:hAnsiTheme="minorHAnsi" w:cstheme="minorHAnsi"/>
          <w:szCs w:val="22"/>
          <w:lang/>
        </w:rPr>
        <w:t xml:space="preserve"> развој ромског предузетништва</w:t>
      </w:r>
    </w:p>
    <w:p w:rsidR="007A1179"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7A1179" w:rsidRPr="007A1179">
        <w:rPr>
          <w:rFonts w:asciiTheme="minorHAnsi" w:hAnsiTheme="minorHAnsi" w:cstheme="minorHAnsi"/>
          <w:b/>
          <w:szCs w:val="22"/>
          <w:lang/>
        </w:rPr>
        <w:t>3.4</w:t>
      </w:r>
      <w:r w:rsidR="007A1179">
        <w:rPr>
          <w:rFonts w:asciiTheme="minorHAnsi" w:hAnsiTheme="minorHAnsi" w:cstheme="minorHAnsi"/>
          <w:b/>
          <w:szCs w:val="22"/>
          <w:lang/>
        </w:rPr>
        <w:t xml:space="preserve"> </w:t>
      </w:r>
      <w:r w:rsidR="007A1179" w:rsidRPr="00766275">
        <w:rPr>
          <w:rFonts w:asciiTheme="minorHAnsi" w:hAnsiTheme="minorHAnsi" w:cstheme="minorHAnsi"/>
          <w:szCs w:val="22"/>
          <w:lang/>
        </w:rPr>
        <w:t xml:space="preserve"> </w:t>
      </w:r>
      <w:r w:rsidR="00C80D6D">
        <w:rPr>
          <w:rFonts w:asciiTheme="minorHAnsi" w:hAnsiTheme="minorHAnsi" w:cstheme="minorHAnsi"/>
          <w:szCs w:val="22"/>
          <w:lang/>
        </w:rPr>
        <w:t xml:space="preserve">Унапредити укључивање </w:t>
      </w:r>
      <w:r w:rsidR="007A1179" w:rsidRPr="00766275">
        <w:rPr>
          <w:rFonts w:asciiTheme="minorHAnsi" w:hAnsiTheme="minorHAnsi" w:cstheme="minorHAnsi"/>
          <w:szCs w:val="22"/>
          <w:lang/>
        </w:rPr>
        <w:t xml:space="preserve">лица </w:t>
      </w:r>
      <w:r w:rsidR="00237E66">
        <w:rPr>
          <w:rFonts w:asciiTheme="minorHAnsi" w:hAnsiTheme="minorHAnsi" w:cstheme="minorHAnsi"/>
          <w:szCs w:val="22"/>
          <w:lang/>
        </w:rPr>
        <w:t xml:space="preserve">ромске </w:t>
      </w:r>
      <w:r w:rsidR="007A1179" w:rsidRPr="00766275">
        <w:rPr>
          <w:rFonts w:asciiTheme="minorHAnsi" w:hAnsiTheme="minorHAnsi" w:cstheme="minorHAnsi"/>
          <w:szCs w:val="22"/>
          <w:lang/>
        </w:rPr>
        <w:t>националности у програме функционалног основног образовања</w:t>
      </w:r>
      <w:r w:rsidR="00237E66">
        <w:rPr>
          <w:rFonts w:asciiTheme="minorHAnsi" w:hAnsiTheme="minorHAnsi" w:cstheme="minorHAnsi"/>
          <w:szCs w:val="22"/>
          <w:lang/>
        </w:rPr>
        <w:t xml:space="preserve"> </w:t>
      </w:r>
    </w:p>
    <w:p w:rsidR="007A5081" w:rsidRDefault="007A5081" w:rsidP="00E80708">
      <w:pPr>
        <w:pStyle w:val="Pasus1"/>
        <w:spacing w:before="0" w:after="0"/>
        <w:rPr>
          <w:rFonts w:asciiTheme="minorHAnsi" w:hAnsiTheme="minorHAnsi" w:cstheme="minorHAnsi"/>
          <w:szCs w:val="22"/>
          <w:lang/>
        </w:rPr>
      </w:pPr>
    </w:p>
    <w:p w:rsidR="00FE621D" w:rsidRPr="00A550E5" w:rsidRDefault="00384AA8" w:rsidP="00E80708">
      <w:pPr>
        <w:pStyle w:val="Pasus1"/>
        <w:spacing w:before="0" w:after="0"/>
        <w:rPr>
          <w:b/>
          <w:lang/>
        </w:rPr>
      </w:pPr>
      <w:r w:rsidRPr="00860254">
        <w:rPr>
          <w:b/>
          <w:color w:val="4F81BD" w:themeColor="accent1"/>
          <w:sz w:val="24"/>
          <w:u w:val="single"/>
          <w:lang/>
        </w:rPr>
        <w:t>ЗДРАВЉЕ</w:t>
      </w:r>
      <w:r w:rsidR="00860254" w:rsidRPr="00860254">
        <w:rPr>
          <w:b/>
          <w:color w:val="4F81BD" w:themeColor="accent1"/>
          <w:sz w:val="24"/>
          <w:u w:val="single"/>
          <w:lang/>
        </w:rPr>
        <w:t>.</w:t>
      </w:r>
      <w:r w:rsidR="00FE621D" w:rsidRPr="00FE621D">
        <w:rPr>
          <w:b/>
          <w:lang/>
        </w:rPr>
        <w:t xml:space="preserve"> Посебан циљ 4: </w:t>
      </w:r>
      <w:r w:rsidR="00FE621D" w:rsidRPr="00A550E5">
        <w:rPr>
          <w:b/>
          <w:lang/>
        </w:rPr>
        <w:t>Унапређење здравља и приступа здравственим услугама деце</w:t>
      </w:r>
      <w:r w:rsidR="00151BD4">
        <w:rPr>
          <w:b/>
          <w:lang/>
        </w:rPr>
        <w:t>, жена</w:t>
      </w:r>
      <w:r w:rsidR="00FE621D" w:rsidRPr="00A550E5">
        <w:rPr>
          <w:b/>
          <w:lang/>
        </w:rPr>
        <w:t xml:space="preserve"> и младих из ромске популације</w:t>
      </w:r>
    </w:p>
    <w:p w:rsidR="00F436D4" w:rsidRDefault="00F436D4" w:rsidP="00E80708">
      <w:pPr>
        <w:pStyle w:val="Pasus1"/>
        <w:spacing w:before="0" w:after="0"/>
        <w:rPr>
          <w:rFonts w:asciiTheme="minorHAnsi" w:hAnsiTheme="minorHAnsi" w:cstheme="minorHAnsi"/>
          <w:b/>
          <w:szCs w:val="22"/>
          <w:lang/>
        </w:rPr>
      </w:pPr>
    </w:p>
    <w:p w:rsidR="00FE621D" w:rsidRDefault="00860254"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FE621D">
        <w:rPr>
          <w:rFonts w:asciiTheme="minorHAnsi" w:hAnsiTheme="minorHAnsi" w:cstheme="minorHAnsi"/>
          <w:b/>
          <w:szCs w:val="22"/>
          <w:lang/>
        </w:rPr>
        <w:t>Мере:</w:t>
      </w:r>
    </w:p>
    <w:p w:rsidR="00FE621D" w:rsidRPr="00636195"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FE621D">
        <w:rPr>
          <w:rFonts w:asciiTheme="minorHAnsi" w:hAnsiTheme="minorHAnsi" w:cstheme="minorHAnsi"/>
          <w:b/>
          <w:szCs w:val="22"/>
          <w:lang/>
        </w:rPr>
        <w:t>4.1</w:t>
      </w:r>
      <w:r w:rsidR="00D400C3">
        <w:rPr>
          <w:rFonts w:asciiTheme="minorHAnsi" w:hAnsiTheme="minorHAnsi" w:cstheme="minorHAnsi"/>
          <w:b/>
          <w:szCs w:val="22"/>
          <w:lang/>
        </w:rPr>
        <w:t xml:space="preserve"> </w:t>
      </w:r>
      <w:r w:rsidR="008530DF" w:rsidRPr="008530DF">
        <w:rPr>
          <w:rFonts w:asciiTheme="minorHAnsi" w:hAnsiTheme="minorHAnsi" w:cstheme="minorHAnsi"/>
          <w:szCs w:val="22"/>
          <w:lang/>
        </w:rPr>
        <w:t>Обезбедити потпун обухват трудница и новорођенчади из ромске популације услугама здравствене заштите</w:t>
      </w:r>
    </w:p>
    <w:p w:rsidR="00FE621D" w:rsidRPr="00636195" w:rsidRDefault="00860254"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FE621D" w:rsidRPr="00636195">
        <w:rPr>
          <w:rFonts w:asciiTheme="minorHAnsi" w:hAnsiTheme="minorHAnsi" w:cstheme="minorHAnsi"/>
          <w:b/>
          <w:szCs w:val="22"/>
          <w:lang/>
        </w:rPr>
        <w:t>4.2</w:t>
      </w:r>
      <w:r w:rsidR="00081535" w:rsidRPr="00636195">
        <w:rPr>
          <w:rFonts w:asciiTheme="minorHAnsi" w:hAnsiTheme="minorHAnsi" w:cstheme="minorHAnsi"/>
          <w:b/>
          <w:szCs w:val="22"/>
          <w:lang/>
        </w:rPr>
        <w:t xml:space="preserve"> </w:t>
      </w:r>
      <w:r w:rsidR="00081535" w:rsidRPr="00636195">
        <w:rPr>
          <w:rFonts w:asciiTheme="minorHAnsi" w:hAnsiTheme="minorHAnsi" w:cstheme="minorHAnsi"/>
          <w:color w:val="000000"/>
          <w:szCs w:val="22"/>
        </w:rPr>
        <w:t xml:space="preserve">Унапредити развој и здравље </w:t>
      </w:r>
      <w:r w:rsidR="002E1835" w:rsidRPr="002E1835">
        <w:rPr>
          <w:szCs w:val="22"/>
          <w:lang/>
        </w:rPr>
        <w:t>деце ромске националности</w:t>
      </w:r>
      <w:r w:rsidR="002E1835">
        <w:rPr>
          <w:rFonts w:eastAsia="TTFF4BE280t00"/>
          <w:sz w:val="20"/>
          <w:szCs w:val="20"/>
        </w:rPr>
        <w:t xml:space="preserve"> </w:t>
      </w:r>
      <w:r w:rsidR="00081535" w:rsidRPr="00636195">
        <w:rPr>
          <w:rFonts w:asciiTheme="minorHAnsi" w:hAnsiTheme="minorHAnsi" w:cstheme="minorHAnsi"/>
          <w:color w:val="000000"/>
          <w:szCs w:val="22"/>
          <w:lang/>
        </w:rPr>
        <w:t xml:space="preserve">са фокусом на </w:t>
      </w:r>
      <w:r w:rsidR="002D52D5" w:rsidRPr="00636195">
        <w:rPr>
          <w:rFonts w:asciiTheme="minorHAnsi" w:hAnsiTheme="minorHAnsi" w:cstheme="minorHAnsi"/>
          <w:color w:val="000000"/>
          <w:szCs w:val="22"/>
          <w:lang/>
        </w:rPr>
        <w:t>потпуну имунизацију и унапређење хигијенских навика</w:t>
      </w:r>
      <w:r w:rsidR="00081535" w:rsidRPr="00636195">
        <w:rPr>
          <w:rFonts w:asciiTheme="minorHAnsi" w:hAnsiTheme="minorHAnsi" w:cstheme="minorHAnsi"/>
          <w:color w:val="000000"/>
          <w:szCs w:val="22"/>
          <w:lang/>
        </w:rPr>
        <w:t xml:space="preserve"> </w:t>
      </w:r>
    </w:p>
    <w:p w:rsidR="00384AA8" w:rsidRDefault="00860254" w:rsidP="00E80708">
      <w:pPr>
        <w:pStyle w:val="Pasus1"/>
        <w:spacing w:before="0" w:after="0"/>
        <w:rPr>
          <w:rFonts w:asciiTheme="minorHAnsi" w:hAnsiTheme="minorHAnsi" w:cstheme="minorHAnsi"/>
          <w:color w:val="000000"/>
          <w:lang/>
        </w:rPr>
      </w:pPr>
      <w:r>
        <w:rPr>
          <w:rFonts w:asciiTheme="minorHAnsi" w:hAnsiTheme="minorHAnsi" w:cstheme="minorHAnsi"/>
          <w:b/>
          <w:szCs w:val="22"/>
          <w:lang/>
        </w:rPr>
        <w:t xml:space="preserve">    </w:t>
      </w:r>
      <w:r w:rsidR="00FE621D" w:rsidRPr="00636195">
        <w:rPr>
          <w:rFonts w:asciiTheme="minorHAnsi" w:hAnsiTheme="minorHAnsi" w:cstheme="minorHAnsi"/>
          <w:b/>
          <w:szCs w:val="22"/>
          <w:lang/>
        </w:rPr>
        <w:t>4.3</w:t>
      </w:r>
      <w:r w:rsidR="00636195" w:rsidRPr="00636195">
        <w:rPr>
          <w:rFonts w:asciiTheme="minorHAnsi" w:hAnsiTheme="minorHAnsi" w:cstheme="minorHAnsi"/>
          <w:b/>
          <w:szCs w:val="22"/>
          <w:lang/>
        </w:rPr>
        <w:t xml:space="preserve"> </w:t>
      </w:r>
      <w:r w:rsidR="00636195" w:rsidRPr="00636195">
        <w:rPr>
          <w:rFonts w:asciiTheme="minorHAnsi" w:hAnsiTheme="minorHAnsi" w:cstheme="minorHAnsi"/>
          <w:color w:val="000000"/>
        </w:rPr>
        <w:t xml:space="preserve">Повећати </w:t>
      </w:r>
      <w:r w:rsidR="008530DF">
        <w:rPr>
          <w:rFonts w:asciiTheme="minorHAnsi" w:hAnsiTheme="minorHAnsi" w:cstheme="minorHAnsi"/>
          <w:color w:val="000000"/>
          <w:lang/>
        </w:rPr>
        <w:t>информисаност</w:t>
      </w:r>
      <w:r w:rsidR="008530DF" w:rsidRPr="00636195">
        <w:rPr>
          <w:rFonts w:asciiTheme="minorHAnsi" w:hAnsiTheme="minorHAnsi" w:cstheme="minorHAnsi"/>
          <w:color w:val="000000"/>
          <w:lang/>
        </w:rPr>
        <w:t xml:space="preserve"> </w:t>
      </w:r>
      <w:r w:rsidR="00636195" w:rsidRPr="00636195">
        <w:rPr>
          <w:rFonts w:asciiTheme="minorHAnsi" w:hAnsiTheme="minorHAnsi" w:cstheme="minorHAnsi"/>
          <w:color w:val="000000"/>
        </w:rPr>
        <w:t xml:space="preserve">младих из ромске популације </w:t>
      </w:r>
      <w:r w:rsidR="008530DF">
        <w:rPr>
          <w:rFonts w:asciiTheme="minorHAnsi" w:hAnsiTheme="minorHAnsi" w:cstheme="minorHAnsi"/>
          <w:color w:val="000000"/>
          <w:lang/>
        </w:rPr>
        <w:t>о репродуктивном здрављу</w:t>
      </w:r>
      <w:r w:rsidR="008530DF" w:rsidRPr="00636195">
        <w:rPr>
          <w:rFonts w:asciiTheme="minorHAnsi" w:hAnsiTheme="minorHAnsi" w:cstheme="minorHAnsi"/>
          <w:color w:val="000000"/>
          <w:lang/>
        </w:rPr>
        <w:t xml:space="preserve"> </w:t>
      </w:r>
      <w:r w:rsidR="008530DF">
        <w:rPr>
          <w:rFonts w:asciiTheme="minorHAnsi" w:hAnsiTheme="minorHAnsi" w:cstheme="minorHAnsi"/>
          <w:color w:val="000000"/>
          <w:lang/>
        </w:rPr>
        <w:t xml:space="preserve"> кроз укључивање </w:t>
      </w:r>
      <w:r w:rsidR="00636195" w:rsidRPr="00636195">
        <w:rPr>
          <w:rFonts w:asciiTheme="minorHAnsi" w:hAnsiTheme="minorHAnsi" w:cstheme="minorHAnsi"/>
          <w:color w:val="000000"/>
          <w:lang/>
        </w:rPr>
        <w:t xml:space="preserve">у </w:t>
      </w:r>
      <w:r w:rsidR="00636195">
        <w:rPr>
          <w:rFonts w:asciiTheme="minorHAnsi" w:hAnsiTheme="minorHAnsi" w:cstheme="minorHAnsi"/>
          <w:color w:val="000000"/>
          <w:lang/>
        </w:rPr>
        <w:t xml:space="preserve">рад Саветовалишта за младе </w:t>
      </w:r>
    </w:p>
    <w:p w:rsidR="00860254" w:rsidRDefault="00860254" w:rsidP="00E80708">
      <w:pPr>
        <w:pStyle w:val="Pasus1"/>
        <w:spacing w:before="0" w:after="0"/>
        <w:rPr>
          <w:rFonts w:asciiTheme="minorHAnsi" w:hAnsiTheme="minorHAnsi" w:cstheme="minorHAnsi"/>
          <w:b/>
          <w:szCs w:val="22"/>
          <w:lang/>
        </w:rPr>
      </w:pPr>
    </w:p>
    <w:p w:rsidR="00860254" w:rsidRPr="00B4350F" w:rsidRDefault="00A418AA" w:rsidP="00E80708">
      <w:pPr>
        <w:pStyle w:val="Pasus1"/>
        <w:spacing w:before="0" w:after="0"/>
        <w:rPr>
          <w:rFonts w:asciiTheme="minorHAnsi" w:hAnsiTheme="minorHAnsi" w:cstheme="minorHAnsi"/>
          <w:b/>
          <w:lang/>
        </w:rPr>
      </w:pPr>
      <w:r w:rsidRPr="00860254">
        <w:rPr>
          <w:b/>
          <w:color w:val="4F81BD" w:themeColor="accent1"/>
          <w:sz w:val="24"/>
          <w:u w:val="single"/>
          <w:lang/>
        </w:rPr>
        <w:t>СОЦИЈАЛНА ЗАШТИТА</w:t>
      </w:r>
      <w:r w:rsidR="00860254">
        <w:rPr>
          <w:b/>
          <w:color w:val="4F81BD" w:themeColor="accent1"/>
          <w:sz w:val="24"/>
          <w:lang/>
        </w:rPr>
        <w:t>.</w:t>
      </w:r>
      <w:r>
        <w:rPr>
          <w:b/>
          <w:color w:val="4F81BD" w:themeColor="accent1"/>
          <w:sz w:val="24"/>
          <w:lang/>
        </w:rPr>
        <w:t xml:space="preserve"> </w:t>
      </w:r>
      <w:r w:rsidRPr="0047561D">
        <w:rPr>
          <w:rFonts w:asciiTheme="minorHAnsi" w:hAnsiTheme="minorHAnsi" w:cstheme="minorHAnsi"/>
          <w:b/>
          <w:lang/>
        </w:rPr>
        <w:t xml:space="preserve">Посебан циљ 5: </w:t>
      </w:r>
      <w:r w:rsidRPr="00A550E5">
        <w:rPr>
          <w:rFonts w:asciiTheme="minorHAnsi" w:hAnsiTheme="minorHAnsi" w:cstheme="minorHAnsi"/>
          <w:b/>
          <w:lang/>
        </w:rPr>
        <w:t>Унапређење приступа правима и услуг</w:t>
      </w:r>
      <w:r w:rsidR="00860254" w:rsidRPr="00A550E5">
        <w:rPr>
          <w:rFonts w:asciiTheme="minorHAnsi" w:hAnsiTheme="minorHAnsi" w:cstheme="minorHAnsi"/>
          <w:b/>
          <w:lang/>
        </w:rPr>
        <w:t>ама из домена социјалне заштите</w:t>
      </w:r>
      <w:r w:rsidRPr="00A550E5">
        <w:rPr>
          <w:rFonts w:asciiTheme="minorHAnsi" w:hAnsiTheme="minorHAnsi" w:cstheme="minorHAnsi"/>
          <w:b/>
          <w:lang/>
        </w:rPr>
        <w:t xml:space="preserve"> са фокусом на доступност материјалних давања за децу и породице ромске национ</w:t>
      </w:r>
      <w:r w:rsidR="00D91586" w:rsidRPr="00A550E5">
        <w:rPr>
          <w:rFonts w:asciiTheme="minorHAnsi" w:hAnsiTheme="minorHAnsi" w:cstheme="minorHAnsi"/>
          <w:b/>
          <w:lang/>
        </w:rPr>
        <w:t xml:space="preserve">алности које на њих </w:t>
      </w:r>
      <w:r w:rsidR="007E744C" w:rsidRPr="00A550E5">
        <w:rPr>
          <w:rFonts w:asciiTheme="minorHAnsi" w:hAnsiTheme="minorHAnsi" w:cstheme="minorHAnsi"/>
          <w:b/>
          <w:lang/>
        </w:rPr>
        <w:t xml:space="preserve">имају </w:t>
      </w:r>
      <w:r w:rsidR="00D91586" w:rsidRPr="00A550E5">
        <w:rPr>
          <w:rFonts w:asciiTheme="minorHAnsi" w:hAnsiTheme="minorHAnsi" w:cstheme="minorHAnsi"/>
          <w:b/>
          <w:lang/>
        </w:rPr>
        <w:t>право</w:t>
      </w:r>
    </w:p>
    <w:p w:rsidR="00860254" w:rsidRDefault="00860254" w:rsidP="00E80708">
      <w:pPr>
        <w:pStyle w:val="Pasus1"/>
        <w:spacing w:before="0" w:after="0"/>
        <w:rPr>
          <w:rFonts w:asciiTheme="minorHAnsi" w:hAnsiTheme="minorHAnsi" w:cstheme="minorHAnsi"/>
          <w:b/>
          <w:szCs w:val="22"/>
          <w:lang/>
        </w:rPr>
      </w:pPr>
    </w:p>
    <w:p w:rsidR="003848EE" w:rsidRPr="0047561D" w:rsidRDefault="00860254" w:rsidP="00E80708">
      <w:pPr>
        <w:pStyle w:val="Pasus1"/>
        <w:spacing w:before="0" w:after="0"/>
        <w:rPr>
          <w:rFonts w:asciiTheme="minorHAnsi" w:hAnsiTheme="minorHAnsi" w:cstheme="minorHAnsi"/>
          <w:b/>
          <w:szCs w:val="22"/>
          <w:lang/>
        </w:rPr>
      </w:pPr>
      <w:r>
        <w:rPr>
          <w:rFonts w:asciiTheme="minorHAnsi" w:hAnsiTheme="minorHAnsi" w:cstheme="minorHAnsi"/>
          <w:b/>
          <w:szCs w:val="22"/>
          <w:lang/>
        </w:rPr>
        <w:t xml:space="preserve">    </w:t>
      </w:r>
      <w:r w:rsidR="003848EE" w:rsidRPr="0047561D">
        <w:rPr>
          <w:rFonts w:asciiTheme="minorHAnsi" w:hAnsiTheme="minorHAnsi" w:cstheme="minorHAnsi"/>
          <w:b/>
          <w:szCs w:val="22"/>
          <w:lang/>
        </w:rPr>
        <w:t>Мере:</w:t>
      </w:r>
    </w:p>
    <w:p w:rsidR="003848EE" w:rsidRPr="0047561D"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lastRenderedPageBreak/>
        <w:t xml:space="preserve">    </w:t>
      </w:r>
      <w:r w:rsidR="003848EE" w:rsidRPr="0047561D">
        <w:rPr>
          <w:rFonts w:asciiTheme="minorHAnsi" w:hAnsiTheme="minorHAnsi" w:cstheme="minorHAnsi"/>
          <w:b/>
          <w:szCs w:val="22"/>
          <w:lang/>
        </w:rPr>
        <w:t>5.1</w:t>
      </w:r>
      <w:r w:rsidR="009F5339" w:rsidRPr="0047561D">
        <w:rPr>
          <w:rFonts w:asciiTheme="minorHAnsi" w:hAnsiTheme="minorHAnsi" w:cstheme="minorHAnsi"/>
          <w:b/>
          <w:szCs w:val="22"/>
          <w:lang/>
        </w:rPr>
        <w:t xml:space="preserve"> </w:t>
      </w:r>
      <w:r w:rsidR="00F216E0" w:rsidRPr="0047561D">
        <w:rPr>
          <w:rFonts w:asciiTheme="minorHAnsi" w:hAnsiTheme="minorHAnsi" w:cstheme="minorHAnsi"/>
          <w:szCs w:val="22"/>
          <w:lang/>
        </w:rPr>
        <w:t>Пружа</w:t>
      </w:r>
      <w:r w:rsidR="00A5721D">
        <w:rPr>
          <w:rFonts w:asciiTheme="minorHAnsi" w:hAnsiTheme="minorHAnsi" w:cstheme="minorHAnsi"/>
          <w:szCs w:val="22"/>
          <w:lang/>
        </w:rPr>
        <w:t>ти</w:t>
      </w:r>
      <w:r w:rsidR="00F216E0" w:rsidRPr="0047561D">
        <w:rPr>
          <w:rFonts w:asciiTheme="minorHAnsi" w:hAnsiTheme="minorHAnsi" w:cstheme="minorHAnsi"/>
          <w:szCs w:val="22"/>
          <w:lang/>
        </w:rPr>
        <w:t xml:space="preserve"> бесплатн</w:t>
      </w:r>
      <w:r w:rsidR="00A5721D">
        <w:rPr>
          <w:rFonts w:asciiTheme="minorHAnsi" w:hAnsiTheme="minorHAnsi" w:cstheme="minorHAnsi"/>
          <w:szCs w:val="22"/>
          <w:lang/>
        </w:rPr>
        <w:t>у</w:t>
      </w:r>
      <w:r w:rsidR="00F216E0" w:rsidRPr="0047561D">
        <w:rPr>
          <w:rFonts w:asciiTheme="minorHAnsi" w:hAnsiTheme="minorHAnsi" w:cstheme="minorHAnsi"/>
          <w:szCs w:val="22"/>
          <w:lang/>
        </w:rPr>
        <w:t xml:space="preserve"> прав</w:t>
      </w:r>
      <w:r w:rsidR="00E33706" w:rsidRPr="0047561D">
        <w:rPr>
          <w:rFonts w:asciiTheme="minorHAnsi" w:hAnsiTheme="minorHAnsi" w:cstheme="minorHAnsi"/>
          <w:szCs w:val="22"/>
          <w:lang/>
        </w:rPr>
        <w:t>н</w:t>
      </w:r>
      <w:r w:rsidR="00A5721D">
        <w:rPr>
          <w:rFonts w:asciiTheme="minorHAnsi" w:hAnsiTheme="minorHAnsi" w:cstheme="minorHAnsi"/>
          <w:szCs w:val="22"/>
          <w:lang/>
        </w:rPr>
        <w:t>у</w:t>
      </w:r>
      <w:r w:rsidR="00F216E0" w:rsidRPr="0047561D">
        <w:rPr>
          <w:rFonts w:asciiTheme="minorHAnsi" w:hAnsiTheme="minorHAnsi" w:cstheme="minorHAnsi"/>
          <w:szCs w:val="22"/>
          <w:lang/>
        </w:rPr>
        <w:t xml:space="preserve"> помоћ и подршк</w:t>
      </w:r>
      <w:r w:rsidR="00A5721D">
        <w:rPr>
          <w:rFonts w:asciiTheme="minorHAnsi" w:hAnsiTheme="minorHAnsi" w:cstheme="minorHAnsi"/>
          <w:szCs w:val="22"/>
          <w:lang/>
        </w:rPr>
        <w:t>у</w:t>
      </w:r>
      <w:r w:rsidR="00F216E0" w:rsidRPr="0047561D">
        <w:rPr>
          <w:rFonts w:asciiTheme="minorHAnsi" w:hAnsiTheme="minorHAnsi" w:cstheme="minorHAnsi"/>
          <w:szCs w:val="22"/>
          <w:lang/>
        </w:rPr>
        <w:t xml:space="preserve"> у прикупљању документације</w:t>
      </w:r>
      <w:r w:rsidR="00E33706" w:rsidRPr="0047561D">
        <w:rPr>
          <w:rFonts w:asciiTheme="minorHAnsi" w:hAnsiTheme="minorHAnsi" w:cstheme="minorHAnsi"/>
          <w:szCs w:val="22"/>
          <w:lang/>
        </w:rPr>
        <w:t xml:space="preserve"> лицима ромске националности</w:t>
      </w:r>
      <w:r w:rsidR="00672F21" w:rsidRPr="0047561D">
        <w:rPr>
          <w:rFonts w:asciiTheme="minorHAnsi" w:hAnsiTheme="minorHAnsi" w:cstheme="minorHAnsi"/>
          <w:szCs w:val="22"/>
          <w:lang/>
        </w:rPr>
        <w:t xml:space="preserve"> у циљу ост</w:t>
      </w:r>
      <w:r w:rsidR="00F216E0" w:rsidRPr="0047561D">
        <w:rPr>
          <w:rFonts w:asciiTheme="minorHAnsi" w:hAnsiTheme="minorHAnsi" w:cstheme="minorHAnsi"/>
          <w:szCs w:val="22"/>
          <w:lang/>
        </w:rPr>
        <w:t>в</w:t>
      </w:r>
      <w:r w:rsidR="00672F21" w:rsidRPr="0047561D">
        <w:rPr>
          <w:rFonts w:asciiTheme="minorHAnsi" w:hAnsiTheme="minorHAnsi" w:cstheme="minorHAnsi"/>
          <w:szCs w:val="22"/>
          <w:lang/>
        </w:rPr>
        <w:t>а</w:t>
      </w:r>
      <w:r w:rsidR="00F216E0" w:rsidRPr="0047561D">
        <w:rPr>
          <w:rFonts w:asciiTheme="minorHAnsi" w:hAnsiTheme="minorHAnsi" w:cstheme="minorHAnsi"/>
          <w:szCs w:val="22"/>
          <w:lang/>
        </w:rPr>
        <w:t>ривања пр</w:t>
      </w:r>
      <w:r w:rsidR="00E33706" w:rsidRPr="0047561D">
        <w:rPr>
          <w:rFonts w:asciiTheme="minorHAnsi" w:hAnsiTheme="minorHAnsi" w:cstheme="minorHAnsi"/>
          <w:szCs w:val="22"/>
          <w:lang/>
        </w:rPr>
        <w:t>ава из области социјалне заштите</w:t>
      </w:r>
    </w:p>
    <w:p w:rsidR="003848EE" w:rsidRPr="0047561D"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3848EE" w:rsidRPr="0047561D">
        <w:rPr>
          <w:rFonts w:asciiTheme="minorHAnsi" w:hAnsiTheme="minorHAnsi" w:cstheme="minorHAnsi"/>
          <w:b/>
          <w:szCs w:val="22"/>
          <w:lang/>
        </w:rPr>
        <w:t>5.2</w:t>
      </w:r>
      <w:r w:rsidR="00672F21" w:rsidRPr="0047561D">
        <w:rPr>
          <w:rFonts w:asciiTheme="minorHAnsi" w:hAnsiTheme="minorHAnsi" w:cstheme="minorHAnsi"/>
          <w:b/>
          <w:szCs w:val="22"/>
          <w:lang/>
        </w:rPr>
        <w:t xml:space="preserve"> </w:t>
      </w:r>
      <w:r w:rsidR="00544451" w:rsidRPr="0047561D">
        <w:rPr>
          <w:rFonts w:asciiTheme="minorHAnsi" w:hAnsiTheme="minorHAnsi" w:cstheme="minorHAnsi"/>
          <w:szCs w:val="22"/>
          <w:lang/>
        </w:rPr>
        <w:t>Унапре</w:t>
      </w:r>
      <w:r w:rsidR="00A5721D">
        <w:rPr>
          <w:rFonts w:asciiTheme="minorHAnsi" w:hAnsiTheme="minorHAnsi" w:cstheme="minorHAnsi"/>
          <w:szCs w:val="22"/>
          <w:lang/>
        </w:rPr>
        <w:t>дити</w:t>
      </w:r>
      <w:r w:rsidR="00544451" w:rsidRPr="0047561D">
        <w:rPr>
          <w:rFonts w:asciiTheme="minorHAnsi" w:hAnsiTheme="minorHAnsi" w:cstheme="minorHAnsi"/>
          <w:szCs w:val="22"/>
          <w:lang/>
        </w:rPr>
        <w:t xml:space="preserve"> информисаност припадника ромске популације са могућно</w:t>
      </w:r>
      <w:r w:rsidR="00CF3993">
        <w:rPr>
          <w:rFonts w:asciiTheme="minorHAnsi" w:hAnsiTheme="minorHAnsi" w:cstheme="minorHAnsi"/>
          <w:szCs w:val="22"/>
          <w:lang/>
        </w:rPr>
        <w:t>стима</w:t>
      </w:r>
      <w:r w:rsidR="00544451" w:rsidRPr="0047561D">
        <w:rPr>
          <w:rFonts w:asciiTheme="minorHAnsi" w:hAnsiTheme="minorHAnsi" w:cstheme="minorHAnsi"/>
          <w:szCs w:val="22"/>
          <w:lang/>
        </w:rPr>
        <w:t xml:space="preserve"> и начином ос</w:t>
      </w:r>
      <w:r>
        <w:rPr>
          <w:rFonts w:asciiTheme="minorHAnsi" w:hAnsiTheme="minorHAnsi" w:cstheme="minorHAnsi"/>
          <w:szCs w:val="22"/>
          <w:lang/>
        </w:rPr>
        <w:t>т</w:t>
      </w:r>
      <w:r w:rsidR="00544451" w:rsidRPr="0047561D">
        <w:rPr>
          <w:rFonts w:asciiTheme="minorHAnsi" w:hAnsiTheme="minorHAnsi" w:cstheme="minorHAnsi"/>
          <w:szCs w:val="22"/>
          <w:lang/>
        </w:rPr>
        <w:t>в</w:t>
      </w:r>
      <w:r>
        <w:rPr>
          <w:rFonts w:asciiTheme="minorHAnsi" w:hAnsiTheme="minorHAnsi" w:cstheme="minorHAnsi"/>
          <w:szCs w:val="22"/>
          <w:lang/>
        </w:rPr>
        <w:t>а</w:t>
      </w:r>
      <w:r w:rsidR="00544451" w:rsidRPr="0047561D">
        <w:rPr>
          <w:rFonts w:asciiTheme="minorHAnsi" w:hAnsiTheme="minorHAnsi" w:cstheme="minorHAnsi"/>
          <w:szCs w:val="22"/>
          <w:lang/>
        </w:rPr>
        <w:t>ривања права из области социјалне заштите</w:t>
      </w:r>
    </w:p>
    <w:p w:rsidR="003848EE" w:rsidRPr="0047561D"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3848EE" w:rsidRPr="0047561D">
        <w:rPr>
          <w:rFonts w:asciiTheme="minorHAnsi" w:hAnsiTheme="minorHAnsi" w:cstheme="minorHAnsi"/>
          <w:b/>
          <w:szCs w:val="22"/>
          <w:lang/>
        </w:rPr>
        <w:t>5.3</w:t>
      </w:r>
      <w:r w:rsidR="008C7F27" w:rsidRPr="0047561D">
        <w:rPr>
          <w:rFonts w:asciiTheme="minorHAnsi" w:hAnsiTheme="minorHAnsi" w:cstheme="minorHAnsi"/>
          <w:b/>
          <w:szCs w:val="22"/>
          <w:lang/>
        </w:rPr>
        <w:t xml:space="preserve">  </w:t>
      </w:r>
      <w:r w:rsidR="007B5496" w:rsidRPr="0047561D">
        <w:rPr>
          <w:rFonts w:asciiTheme="minorHAnsi" w:hAnsiTheme="minorHAnsi" w:cstheme="minorHAnsi"/>
          <w:szCs w:val="22"/>
          <w:lang/>
        </w:rPr>
        <w:t>Унапре</w:t>
      </w:r>
      <w:r w:rsidR="00CF3993">
        <w:rPr>
          <w:rFonts w:asciiTheme="minorHAnsi" w:hAnsiTheme="minorHAnsi" w:cstheme="minorHAnsi"/>
          <w:szCs w:val="22"/>
          <w:lang/>
        </w:rPr>
        <w:t>дити</w:t>
      </w:r>
      <w:r w:rsidR="007B5496" w:rsidRPr="0047561D">
        <w:rPr>
          <w:rFonts w:asciiTheme="minorHAnsi" w:hAnsiTheme="minorHAnsi" w:cstheme="minorHAnsi"/>
          <w:szCs w:val="22"/>
          <w:lang/>
        </w:rPr>
        <w:t xml:space="preserve"> сарадњ</w:t>
      </w:r>
      <w:r w:rsidR="00CF3993">
        <w:rPr>
          <w:rFonts w:asciiTheme="minorHAnsi" w:hAnsiTheme="minorHAnsi" w:cstheme="minorHAnsi"/>
          <w:szCs w:val="22"/>
          <w:lang/>
        </w:rPr>
        <w:t>у</w:t>
      </w:r>
      <w:r w:rsidR="002776F1">
        <w:rPr>
          <w:rFonts w:asciiTheme="minorHAnsi" w:hAnsiTheme="minorHAnsi" w:cstheme="minorHAnsi"/>
          <w:szCs w:val="22"/>
          <w:lang/>
        </w:rPr>
        <w:t xml:space="preserve"> и координацију</w:t>
      </w:r>
      <w:r w:rsidR="007B5496" w:rsidRPr="0047561D">
        <w:rPr>
          <w:rFonts w:asciiTheme="minorHAnsi" w:hAnsiTheme="minorHAnsi" w:cstheme="minorHAnsi"/>
          <w:szCs w:val="22"/>
          <w:lang/>
        </w:rPr>
        <w:t xml:space="preserve"> активности међу локалним инстит</w:t>
      </w:r>
      <w:r w:rsidR="00E75940">
        <w:rPr>
          <w:rFonts w:asciiTheme="minorHAnsi" w:hAnsiTheme="minorHAnsi" w:cstheme="minorHAnsi"/>
          <w:szCs w:val="22"/>
          <w:lang/>
        </w:rPr>
        <w:t>у</w:t>
      </w:r>
      <w:r w:rsidR="007B5496" w:rsidRPr="0047561D">
        <w:rPr>
          <w:rFonts w:asciiTheme="minorHAnsi" w:hAnsiTheme="minorHAnsi" w:cstheme="minorHAnsi"/>
          <w:szCs w:val="22"/>
          <w:lang/>
        </w:rPr>
        <w:t>ц</w:t>
      </w:r>
      <w:r w:rsidR="0047561D" w:rsidRPr="0047561D">
        <w:rPr>
          <w:rFonts w:asciiTheme="minorHAnsi" w:hAnsiTheme="minorHAnsi" w:cstheme="minorHAnsi"/>
          <w:szCs w:val="22"/>
          <w:lang/>
        </w:rPr>
        <w:t>ијама у области пружања услуга социјалне заштите ради ефикаснијег коришћења</w:t>
      </w:r>
      <w:r w:rsidR="007B5496" w:rsidRPr="0047561D">
        <w:rPr>
          <w:rFonts w:asciiTheme="minorHAnsi" w:hAnsiTheme="minorHAnsi" w:cstheme="minorHAnsi"/>
          <w:szCs w:val="22"/>
          <w:lang/>
        </w:rPr>
        <w:t xml:space="preserve"> доступних ресурса </w:t>
      </w:r>
      <w:r w:rsidR="0047561D" w:rsidRPr="0047561D">
        <w:rPr>
          <w:rFonts w:asciiTheme="minorHAnsi" w:hAnsiTheme="minorHAnsi" w:cstheme="minorHAnsi"/>
          <w:szCs w:val="22"/>
          <w:lang/>
        </w:rPr>
        <w:t>заједнице</w:t>
      </w:r>
    </w:p>
    <w:p w:rsidR="0047561D" w:rsidRPr="0047561D" w:rsidRDefault="00860254" w:rsidP="00E80708">
      <w:pPr>
        <w:pStyle w:val="Pasus1"/>
        <w:spacing w:before="0" w:after="0"/>
        <w:rPr>
          <w:rFonts w:asciiTheme="minorHAnsi" w:hAnsiTheme="minorHAnsi" w:cstheme="minorHAnsi"/>
          <w:szCs w:val="22"/>
          <w:lang/>
        </w:rPr>
      </w:pPr>
      <w:r>
        <w:rPr>
          <w:rFonts w:asciiTheme="minorHAnsi" w:hAnsiTheme="minorHAnsi" w:cstheme="minorHAnsi"/>
          <w:b/>
          <w:szCs w:val="22"/>
          <w:lang/>
        </w:rPr>
        <w:t xml:space="preserve">    </w:t>
      </w:r>
      <w:r w:rsidR="003848EE" w:rsidRPr="0047561D">
        <w:rPr>
          <w:rFonts w:asciiTheme="minorHAnsi" w:hAnsiTheme="minorHAnsi" w:cstheme="minorHAnsi"/>
          <w:b/>
          <w:szCs w:val="22"/>
          <w:lang/>
        </w:rPr>
        <w:t>5.4</w:t>
      </w:r>
      <w:r w:rsidR="0047561D" w:rsidRPr="0047561D">
        <w:rPr>
          <w:rFonts w:asciiTheme="minorHAnsi" w:hAnsiTheme="minorHAnsi" w:cstheme="minorHAnsi"/>
          <w:b/>
          <w:szCs w:val="22"/>
          <w:lang/>
        </w:rPr>
        <w:t xml:space="preserve">  </w:t>
      </w:r>
      <w:r w:rsidR="0047561D" w:rsidRPr="0047561D">
        <w:rPr>
          <w:rFonts w:asciiTheme="minorHAnsi" w:hAnsiTheme="minorHAnsi" w:cstheme="minorHAnsi"/>
          <w:szCs w:val="22"/>
        </w:rPr>
        <w:t xml:space="preserve">Унапредити доступност материјалних давања за децу и породице ромске националности које </w:t>
      </w:r>
      <w:r w:rsidR="00EB1217">
        <w:rPr>
          <w:rFonts w:asciiTheme="minorHAnsi" w:hAnsiTheme="minorHAnsi" w:cstheme="minorHAnsi"/>
          <w:szCs w:val="22"/>
          <w:lang/>
        </w:rPr>
        <w:t xml:space="preserve">на њих </w:t>
      </w:r>
      <w:r w:rsidR="00EB1217">
        <w:rPr>
          <w:rFonts w:asciiTheme="minorHAnsi" w:hAnsiTheme="minorHAnsi" w:cstheme="minorHAnsi"/>
          <w:szCs w:val="22"/>
        </w:rPr>
        <w:t xml:space="preserve">имају </w:t>
      </w:r>
      <w:r w:rsidR="0047561D" w:rsidRPr="0047561D">
        <w:rPr>
          <w:rFonts w:asciiTheme="minorHAnsi" w:hAnsiTheme="minorHAnsi" w:cstheme="minorHAnsi"/>
          <w:szCs w:val="22"/>
        </w:rPr>
        <w:t xml:space="preserve">право, </w:t>
      </w:r>
      <w:r>
        <w:rPr>
          <w:rFonts w:asciiTheme="minorHAnsi" w:hAnsiTheme="minorHAnsi" w:cstheme="minorHAnsi"/>
          <w:szCs w:val="22"/>
          <w:lang/>
        </w:rPr>
        <w:t>како из буџета г</w:t>
      </w:r>
      <w:r w:rsidR="0047561D">
        <w:rPr>
          <w:rFonts w:asciiTheme="minorHAnsi" w:hAnsiTheme="minorHAnsi" w:cstheme="minorHAnsi"/>
          <w:szCs w:val="22"/>
          <w:lang/>
        </w:rPr>
        <w:t>радске општине тако и из буџета Града</w:t>
      </w:r>
    </w:p>
    <w:p w:rsidR="0047561D" w:rsidRDefault="0047561D" w:rsidP="00E80708">
      <w:pPr>
        <w:pStyle w:val="Pasus1"/>
        <w:spacing w:before="0" w:after="0"/>
        <w:rPr>
          <w:sz w:val="20"/>
          <w:szCs w:val="20"/>
        </w:rPr>
      </w:pPr>
    </w:p>
    <w:p w:rsidR="003848EE" w:rsidRPr="002A1E0B" w:rsidRDefault="003848EE" w:rsidP="00E80708">
      <w:pPr>
        <w:shd w:val="clear" w:color="auto" w:fill="FFFFFF"/>
        <w:spacing w:before="0"/>
        <w:rPr>
          <w:rFonts w:ascii="Times New Roman" w:hAnsi="Times New Roman" w:cs="Times New Roman"/>
          <w:color w:val="222222"/>
          <w:sz w:val="24"/>
          <w:szCs w:val="24"/>
          <w:lang/>
        </w:rPr>
      </w:pPr>
    </w:p>
    <w:p w:rsidR="003848EE" w:rsidRDefault="003848EE" w:rsidP="0002473E">
      <w:pPr>
        <w:pStyle w:val="Pasus1"/>
        <w:spacing w:before="0" w:after="60"/>
        <w:rPr>
          <w:rFonts w:asciiTheme="minorHAnsi" w:hAnsiTheme="minorHAnsi" w:cstheme="minorHAnsi"/>
          <w:b/>
          <w:szCs w:val="22"/>
          <w:lang/>
        </w:rPr>
      </w:pPr>
    </w:p>
    <w:p w:rsidR="000D5D76" w:rsidRPr="003F42B4" w:rsidRDefault="000D5D76" w:rsidP="0002473E">
      <w:pPr>
        <w:pStyle w:val="Pasus1"/>
        <w:spacing w:before="0" w:after="60"/>
        <w:rPr>
          <w:rFonts w:asciiTheme="minorHAnsi" w:hAnsiTheme="minorHAnsi" w:cstheme="minorHAnsi"/>
          <w:b/>
          <w:szCs w:val="22"/>
          <w:lang/>
        </w:rPr>
        <w:sectPr w:rsidR="000D5D76" w:rsidRPr="003F42B4" w:rsidSect="00705BF7">
          <w:pgSz w:w="12240" w:h="15840"/>
          <w:pgMar w:top="1440" w:right="1440" w:bottom="1440" w:left="1440" w:header="720" w:footer="720" w:gutter="0"/>
          <w:cols w:space="720"/>
          <w:docGrid w:linePitch="360"/>
        </w:sectPr>
      </w:pPr>
    </w:p>
    <w:p w:rsidR="00C202B8" w:rsidRDefault="00E66397" w:rsidP="00C202B8">
      <w:pPr>
        <w:keepNext/>
        <w:keepLines/>
        <w:numPr>
          <w:ilvl w:val="0"/>
          <w:numId w:val="1"/>
        </w:numPr>
        <w:spacing w:before="0"/>
        <w:ind w:left="431"/>
        <w:outlineLvl w:val="0"/>
        <w:rPr>
          <w:rFonts w:asciiTheme="majorHAnsi" w:eastAsiaTheme="majorEastAsia" w:hAnsiTheme="majorHAnsi" w:cstheme="majorBidi"/>
          <w:b/>
          <w:bCs/>
          <w:color w:val="365F91" w:themeColor="accent1" w:themeShade="BF"/>
          <w:sz w:val="28"/>
          <w:szCs w:val="28"/>
          <w:lang/>
        </w:rPr>
      </w:pPr>
      <w:r>
        <w:rPr>
          <w:rFonts w:asciiTheme="majorHAnsi" w:eastAsiaTheme="majorEastAsia" w:hAnsiTheme="majorHAnsi" w:cstheme="majorBidi"/>
          <w:b/>
          <w:bCs/>
          <w:color w:val="365F91" w:themeColor="accent1" w:themeShade="BF"/>
          <w:sz w:val="28"/>
          <w:szCs w:val="28"/>
          <w:lang/>
        </w:rPr>
        <w:lastRenderedPageBreak/>
        <w:t xml:space="preserve"> </w:t>
      </w:r>
      <w:bookmarkStart w:id="28" w:name="_Toc9611850"/>
      <w:r w:rsidR="004E44EE" w:rsidRPr="004E44EE">
        <w:rPr>
          <w:rFonts w:asciiTheme="majorHAnsi" w:eastAsiaTheme="majorEastAsia" w:hAnsiTheme="majorHAnsi" w:cstheme="majorBidi"/>
          <w:b/>
          <w:bCs/>
          <w:color w:val="365F91" w:themeColor="accent1" w:themeShade="BF"/>
          <w:sz w:val="28"/>
          <w:szCs w:val="28"/>
          <w:lang/>
        </w:rPr>
        <w:t>АКЦИОНИ ПЛАН</w:t>
      </w:r>
      <w:bookmarkEnd w:id="28"/>
      <w:r w:rsidR="004E44EE" w:rsidRPr="004E44EE">
        <w:rPr>
          <w:rFonts w:asciiTheme="majorHAnsi" w:eastAsiaTheme="majorEastAsia" w:hAnsiTheme="majorHAnsi" w:cstheme="majorBidi"/>
          <w:b/>
          <w:bCs/>
          <w:color w:val="365F91" w:themeColor="accent1" w:themeShade="BF"/>
          <w:sz w:val="28"/>
          <w:szCs w:val="28"/>
          <w:lang/>
        </w:rPr>
        <w:t xml:space="preserve"> </w:t>
      </w:r>
    </w:p>
    <w:p w:rsidR="00C202B8" w:rsidRDefault="00C202B8" w:rsidP="00C202B8">
      <w:pPr>
        <w:keepNext/>
        <w:keepLines/>
        <w:spacing w:before="0"/>
        <w:ind w:left="431"/>
        <w:outlineLvl w:val="0"/>
      </w:pPr>
    </w:p>
    <w:p w:rsidR="00C202B8" w:rsidRDefault="00C202B8" w:rsidP="00C202B8">
      <w:pPr>
        <w:keepNext/>
        <w:keepLines/>
        <w:spacing w:before="0"/>
        <w:ind w:left="431"/>
        <w:outlineLvl w:val="0"/>
      </w:pPr>
      <w:bookmarkStart w:id="29" w:name="_Toc9611851"/>
      <w:r w:rsidRPr="00FD145F">
        <w:t>Овим Акционим планом детаљно се разрађују постављени циљеви (општи и посебни). У њему су дефинисани активности/пројекти, носиоци активности, партнери, потребна финансијска средства и извори, као и показатељи (индикатори) за мерење успешности реализације планираних активности/пројеката. Укупна вредност овог Акционог плана за период од 2019</w:t>
      </w:r>
      <w:r w:rsidR="00F47A72">
        <w:rPr>
          <w:lang/>
        </w:rPr>
        <w:t>.</w:t>
      </w:r>
      <w:r w:rsidRPr="00FD145F">
        <w:t>-2021. године износи</w:t>
      </w:r>
      <w:r>
        <w:rPr>
          <w:lang/>
        </w:rPr>
        <w:t xml:space="preserve"> </w:t>
      </w:r>
      <w:r w:rsidR="00082002">
        <w:rPr>
          <w:lang/>
        </w:rPr>
        <w:t xml:space="preserve"> 56.686.000,00</w:t>
      </w:r>
      <w:r w:rsidRPr="00FD145F">
        <w:t xml:space="preserve"> динара, од чега се из буџета </w:t>
      </w:r>
      <w:r w:rsidR="007A3331">
        <w:rPr>
          <w:lang/>
        </w:rPr>
        <w:t xml:space="preserve">Градске </w:t>
      </w:r>
      <w:r w:rsidRPr="00FD145F">
        <w:t xml:space="preserve">oпштине </w:t>
      </w:r>
      <w:r>
        <w:rPr>
          <w:lang/>
        </w:rPr>
        <w:t>Младеновац</w:t>
      </w:r>
      <w:r w:rsidRPr="00FD145F">
        <w:t xml:space="preserve"> издваја</w:t>
      </w:r>
      <w:r>
        <w:rPr>
          <w:lang/>
        </w:rPr>
        <w:t xml:space="preserve"> </w:t>
      </w:r>
      <w:r w:rsidR="00082002">
        <w:rPr>
          <w:lang/>
        </w:rPr>
        <w:t xml:space="preserve"> 37.191.500,00</w:t>
      </w:r>
      <w:r w:rsidRPr="00FD145F">
        <w:t xml:space="preserve"> динара, а из осталих извора</w:t>
      </w:r>
      <w:r>
        <w:rPr>
          <w:rStyle w:val="FootnoteReference"/>
        </w:rPr>
        <w:footnoteReference w:id="5"/>
      </w:r>
      <w:r w:rsidRPr="00FD145F">
        <w:t xml:space="preserve"> </w:t>
      </w:r>
      <w:r w:rsidR="00421C21" w:rsidRPr="00CE615C">
        <w:t>19.494.500</w:t>
      </w:r>
      <w:r w:rsidRPr="00FD145F">
        <w:t>,00 динара.</w:t>
      </w:r>
      <w:bookmarkEnd w:id="29"/>
    </w:p>
    <w:p w:rsidR="00C202B8" w:rsidRPr="003C4337" w:rsidRDefault="00C202B8" w:rsidP="00C202B8">
      <w:pPr>
        <w:keepNext/>
        <w:keepLines/>
        <w:spacing w:before="0"/>
        <w:ind w:left="431"/>
        <w:outlineLvl w:val="0"/>
        <w:rPr>
          <w:rFonts w:asciiTheme="majorHAnsi" w:eastAsiaTheme="majorEastAsia" w:hAnsiTheme="majorHAnsi" w:cstheme="majorBidi"/>
          <w:b/>
          <w:bCs/>
          <w:color w:val="365F91" w:themeColor="accent1" w:themeShade="BF"/>
          <w:sz w:val="28"/>
          <w:szCs w:val="28"/>
          <w:lang/>
        </w:rPr>
      </w:pPr>
    </w:p>
    <w:tbl>
      <w:tblPr>
        <w:tblStyle w:val="TableGrid"/>
        <w:tblW w:w="14601" w:type="dxa"/>
        <w:tblInd w:w="-147" w:type="dxa"/>
        <w:tblLayout w:type="fixed"/>
        <w:tblLook w:val="04A0"/>
      </w:tblPr>
      <w:tblGrid>
        <w:gridCol w:w="705"/>
        <w:gridCol w:w="2414"/>
        <w:gridCol w:w="1605"/>
        <w:gridCol w:w="1861"/>
        <w:gridCol w:w="1500"/>
        <w:gridCol w:w="1555"/>
        <w:gridCol w:w="1865"/>
        <w:gridCol w:w="38"/>
        <w:gridCol w:w="1336"/>
        <w:gridCol w:w="66"/>
        <w:gridCol w:w="1656"/>
      </w:tblGrid>
      <w:tr w:rsidR="003C4337" w:rsidRPr="004E44EE" w:rsidTr="003C4337">
        <w:trPr>
          <w:trHeight w:val="1417"/>
          <w:tblHeader/>
        </w:trPr>
        <w:tc>
          <w:tcPr>
            <w:tcW w:w="705" w:type="dxa"/>
            <w:shd w:val="clear" w:color="auto" w:fill="8DB3E2" w:themeFill="text2" w:themeFillTint="66"/>
            <w:vAlign w:val="center"/>
          </w:tcPr>
          <w:p w:rsidR="003C4337" w:rsidRPr="004E44EE" w:rsidRDefault="003C4337" w:rsidP="00E4502A">
            <w:pPr>
              <w:spacing w:before="60" w:after="60"/>
              <w:jc w:val="center"/>
              <w:rPr>
                <w:b/>
                <w:sz w:val="20"/>
                <w:szCs w:val="20"/>
                <w:lang/>
              </w:rPr>
            </w:pPr>
            <w:r w:rsidRPr="004E44EE">
              <w:rPr>
                <w:b/>
                <w:sz w:val="20"/>
                <w:szCs w:val="20"/>
                <w:lang/>
              </w:rPr>
              <w:t>Број</w:t>
            </w:r>
          </w:p>
        </w:tc>
        <w:tc>
          <w:tcPr>
            <w:tcW w:w="2414"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Пројекат/ активност</w:t>
            </w:r>
          </w:p>
        </w:tc>
        <w:tc>
          <w:tcPr>
            <w:tcW w:w="1605"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Носилац</w:t>
            </w:r>
          </w:p>
        </w:tc>
        <w:tc>
          <w:tcPr>
            <w:tcW w:w="1861"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Партнери</w:t>
            </w:r>
          </w:p>
        </w:tc>
        <w:tc>
          <w:tcPr>
            <w:tcW w:w="1500"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Временски оквир</w:t>
            </w:r>
          </w:p>
        </w:tc>
        <w:tc>
          <w:tcPr>
            <w:tcW w:w="1555"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Укупна вредност и вредност по годинама (РСД)</w:t>
            </w:r>
          </w:p>
        </w:tc>
        <w:tc>
          <w:tcPr>
            <w:tcW w:w="1865"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Из буџета ЈЛС (РСД)</w:t>
            </w:r>
          </w:p>
        </w:tc>
        <w:tc>
          <w:tcPr>
            <w:tcW w:w="1440" w:type="dxa"/>
            <w:gridSpan w:val="3"/>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Други извори и вредности по изворима (РСД)</w:t>
            </w:r>
          </w:p>
        </w:tc>
        <w:tc>
          <w:tcPr>
            <w:tcW w:w="1656" w:type="dxa"/>
            <w:shd w:val="clear" w:color="auto" w:fill="8DB3E2" w:themeFill="text2" w:themeFillTint="66"/>
            <w:vAlign w:val="center"/>
          </w:tcPr>
          <w:p w:rsidR="003C4337" w:rsidRPr="005D7AB1" w:rsidRDefault="003C4337" w:rsidP="00E4502A">
            <w:pPr>
              <w:spacing w:before="60" w:after="60"/>
              <w:jc w:val="center"/>
              <w:rPr>
                <w:b/>
                <w:sz w:val="20"/>
                <w:szCs w:val="20"/>
                <w:lang/>
              </w:rPr>
            </w:pPr>
            <w:r w:rsidRPr="005D7AB1">
              <w:rPr>
                <w:b/>
                <w:sz w:val="20"/>
                <w:szCs w:val="20"/>
                <w:lang/>
              </w:rPr>
              <w:t>Индикатори</w:t>
            </w:r>
          </w:p>
        </w:tc>
      </w:tr>
      <w:tr w:rsidR="003C4337" w:rsidRPr="004E44EE" w:rsidTr="003C4337">
        <w:trPr>
          <w:trHeight w:val="362"/>
        </w:trPr>
        <w:tc>
          <w:tcPr>
            <w:tcW w:w="14601" w:type="dxa"/>
            <w:gridSpan w:val="11"/>
            <w:shd w:val="clear" w:color="auto" w:fill="E36C0A" w:themeFill="accent6" w:themeFillShade="BF"/>
          </w:tcPr>
          <w:p w:rsidR="003C4337" w:rsidRPr="00055639" w:rsidRDefault="003C4337" w:rsidP="00E4502A">
            <w:pPr>
              <w:pStyle w:val="Pasus1"/>
              <w:spacing w:before="0" w:after="60"/>
              <w:rPr>
                <w:rFonts w:asciiTheme="minorHAnsi" w:hAnsiTheme="minorHAnsi" w:cstheme="minorHAnsi"/>
                <w:b/>
                <w:szCs w:val="22"/>
                <w:lang/>
              </w:rPr>
            </w:pPr>
            <w:r w:rsidRPr="005D7AB1">
              <w:rPr>
                <w:b/>
                <w:sz w:val="20"/>
                <w:szCs w:val="20"/>
                <w:lang/>
              </w:rPr>
              <w:t>ОПШТИ ЦИЉ:</w:t>
            </w:r>
            <w:r>
              <w:rPr>
                <w:b/>
                <w:sz w:val="20"/>
                <w:szCs w:val="20"/>
              </w:rPr>
              <w:t xml:space="preserve"> </w:t>
            </w:r>
            <w:r>
              <w:rPr>
                <w:rFonts w:asciiTheme="minorHAnsi" w:hAnsiTheme="minorHAnsi" w:cstheme="minorHAnsi"/>
                <w:b/>
                <w:szCs w:val="22"/>
                <w:lang w:val="en-US"/>
              </w:rPr>
              <w:t xml:space="preserve"> </w:t>
            </w:r>
            <w:r w:rsidRPr="00BB703F">
              <w:rPr>
                <w:rFonts w:asciiTheme="minorHAnsi" w:hAnsiTheme="minorHAnsi" w:cstheme="minorHAnsi"/>
                <w:b/>
                <w:sz w:val="20"/>
                <w:szCs w:val="20"/>
                <w:lang/>
              </w:rPr>
              <w:t>Унапређење положаја ромске националне мањине на територији Градске општине Младеновац, нарочито у области образовања, запошљавања, становања, здравствене и социјалне заштите и стварање услова за њихову већу укљученост у све  друштвене токове.</w:t>
            </w:r>
          </w:p>
        </w:tc>
      </w:tr>
      <w:tr w:rsidR="003C4337" w:rsidRPr="004E44EE" w:rsidTr="003C4337">
        <w:trPr>
          <w:trHeight w:val="604"/>
        </w:trPr>
        <w:tc>
          <w:tcPr>
            <w:tcW w:w="3119" w:type="dxa"/>
            <w:gridSpan w:val="2"/>
            <w:vMerge w:val="restart"/>
            <w:shd w:val="clear" w:color="auto" w:fill="FABF8F" w:themeFill="accent6" w:themeFillTint="99"/>
            <w:vAlign w:val="center"/>
          </w:tcPr>
          <w:p w:rsidR="003C4337" w:rsidRPr="004E44EE" w:rsidRDefault="003C4337" w:rsidP="00E4502A">
            <w:pPr>
              <w:spacing w:before="60" w:after="60"/>
              <w:jc w:val="center"/>
              <w:rPr>
                <w:b/>
                <w:sz w:val="20"/>
                <w:szCs w:val="20"/>
                <w:lang/>
              </w:rPr>
            </w:pPr>
            <w:r w:rsidRPr="004E44EE">
              <w:rPr>
                <w:b/>
                <w:sz w:val="20"/>
                <w:szCs w:val="20"/>
                <w:lang/>
              </w:rPr>
              <w:t>ПОСЕБАН ЦИЉ 1:</w:t>
            </w:r>
          </w:p>
        </w:tc>
        <w:tc>
          <w:tcPr>
            <w:tcW w:w="3466" w:type="dxa"/>
            <w:gridSpan w:val="2"/>
            <w:vMerge w:val="restart"/>
            <w:shd w:val="clear" w:color="auto" w:fill="FABF8F" w:themeFill="accent6" w:themeFillTint="99"/>
            <w:vAlign w:val="center"/>
          </w:tcPr>
          <w:p w:rsidR="003C4337" w:rsidRPr="00CC2B18" w:rsidRDefault="00184CA6" w:rsidP="00E4502A">
            <w:pPr>
              <w:spacing w:before="60" w:after="60"/>
              <w:jc w:val="left"/>
              <w:rPr>
                <w:b/>
                <w:sz w:val="20"/>
                <w:szCs w:val="20"/>
                <w:lang/>
              </w:rPr>
            </w:pPr>
            <w:r>
              <w:rPr>
                <w:b/>
                <w:sz w:val="20"/>
                <w:szCs w:val="20"/>
                <w:lang/>
              </w:rPr>
              <w:t>Повећање</w:t>
            </w:r>
            <w:r w:rsidR="003C4337" w:rsidRPr="00CC2B18">
              <w:rPr>
                <w:b/>
                <w:sz w:val="20"/>
                <w:szCs w:val="20"/>
                <w:lang/>
              </w:rPr>
              <w:t xml:space="preserve"> укљученост</w:t>
            </w:r>
            <w:r>
              <w:rPr>
                <w:b/>
                <w:sz w:val="20"/>
                <w:szCs w:val="20"/>
                <w:lang/>
              </w:rPr>
              <w:t>и</w:t>
            </w:r>
            <w:r w:rsidR="003C4337" w:rsidRPr="00CC2B18">
              <w:rPr>
                <w:b/>
                <w:sz w:val="20"/>
                <w:szCs w:val="20"/>
                <w:lang/>
              </w:rPr>
              <w:t xml:space="preserve"> деце и младих из ромске заједнице у квалитетније </w:t>
            </w:r>
            <w:r>
              <w:rPr>
                <w:b/>
                <w:sz w:val="20"/>
                <w:szCs w:val="20"/>
                <w:lang/>
              </w:rPr>
              <w:t>предшколско и основно образовањ</w:t>
            </w:r>
            <w:r w:rsidR="00443607">
              <w:rPr>
                <w:b/>
                <w:sz w:val="20"/>
                <w:szCs w:val="20"/>
                <w:lang/>
              </w:rPr>
              <w:t>е</w:t>
            </w:r>
          </w:p>
        </w:tc>
        <w:tc>
          <w:tcPr>
            <w:tcW w:w="3055" w:type="dxa"/>
            <w:gridSpan w:val="2"/>
            <w:vMerge w:val="restart"/>
            <w:shd w:val="clear" w:color="auto" w:fill="FABF8F" w:themeFill="accent6" w:themeFillTint="99"/>
            <w:vAlign w:val="center"/>
          </w:tcPr>
          <w:p w:rsidR="003C4337" w:rsidRPr="004E44EE" w:rsidRDefault="003C4337" w:rsidP="00E4502A">
            <w:pPr>
              <w:spacing w:before="60" w:after="60"/>
              <w:jc w:val="right"/>
              <w:rPr>
                <w:b/>
                <w:sz w:val="20"/>
                <w:szCs w:val="20"/>
                <w:lang/>
              </w:rPr>
            </w:pPr>
            <w:r w:rsidRPr="004E44EE">
              <w:rPr>
                <w:b/>
                <w:sz w:val="20"/>
                <w:szCs w:val="20"/>
                <w:lang/>
              </w:rPr>
              <w:t>Укупно за посебан циљ 1 (РСД):</w:t>
            </w:r>
          </w:p>
        </w:tc>
        <w:tc>
          <w:tcPr>
            <w:tcW w:w="1865" w:type="dxa"/>
            <w:vMerge w:val="restart"/>
            <w:shd w:val="clear" w:color="auto" w:fill="FABF8F" w:themeFill="accent6" w:themeFillTint="99"/>
            <w:vAlign w:val="center"/>
          </w:tcPr>
          <w:p w:rsidR="00703F07" w:rsidRDefault="00703F07" w:rsidP="006B52DE">
            <w:pPr>
              <w:spacing w:before="60" w:after="60"/>
              <w:jc w:val="center"/>
              <w:rPr>
                <w:b/>
                <w:sz w:val="20"/>
                <w:szCs w:val="20"/>
                <w:lang/>
              </w:rPr>
            </w:pPr>
          </w:p>
          <w:p w:rsidR="003C4337" w:rsidRPr="00703F07" w:rsidRDefault="00703F07" w:rsidP="006B52DE">
            <w:pPr>
              <w:spacing w:before="60" w:after="60"/>
              <w:jc w:val="center"/>
              <w:rPr>
                <w:b/>
                <w:sz w:val="20"/>
                <w:szCs w:val="20"/>
                <w:lang/>
              </w:rPr>
            </w:pPr>
            <w:r>
              <w:rPr>
                <w:b/>
                <w:sz w:val="20"/>
                <w:szCs w:val="20"/>
                <w:lang/>
              </w:rPr>
              <w:t>13.545.000,00</w:t>
            </w: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Буџет ЈЛС (РСД):</w:t>
            </w:r>
          </w:p>
        </w:tc>
        <w:tc>
          <w:tcPr>
            <w:tcW w:w="1656" w:type="dxa"/>
            <w:shd w:val="clear" w:color="auto" w:fill="FABF8F" w:themeFill="accent6" w:themeFillTint="99"/>
            <w:vAlign w:val="center"/>
          </w:tcPr>
          <w:p w:rsidR="003C4337" w:rsidRDefault="003C4337" w:rsidP="00E4502A">
            <w:pPr>
              <w:spacing w:before="60" w:after="60"/>
              <w:jc w:val="left"/>
              <w:rPr>
                <w:b/>
                <w:sz w:val="20"/>
                <w:szCs w:val="20"/>
                <w:lang/>
              </w:rPr>
            </w:pPr>
          </w:p>
          <w:p w:rsidR="00703F07" w:rsidRPr="00703F07" w:rsidRDefault="00703F07" w:rsidP="00E4502A">
            <w:pPr>
              <w:spacing w:before="60" w:after="60"/>
              <w:jc w:val="left"/>
              <w:rPr>
                <w:b/>
                <w:sz w:val="20"/>
                <w:szCs w:val="20"/>
                <w:lang/>
              </w:rPr>
            </w:pPr>
            <w:r>
              <w:rPr>
                <w:b/>
                <w:sz w:val="20"/>
                <w:szCs w:val="20"/>
                <w:lang/>
              </w:rPr>
              <w:t>3.292.000,00</w:t>
            </w:r>
          </w:p>
        </w:tc>
      </w:tr>
      <w:tr w:rsidR="003C4337" w:rsidRPr="004E44EE" w:rsidTr="003C4337">
        <w:trPr>
          <w:trHeight w:val="604"/>
        </w:trPr>
        <w:tc>
          <w:tcPr>
            <w:tcW w:w="3119" w:type="dxa"/>
            <w:gridSpan w:val="2"/>
            <w:vMerge/>
            <w:shd w:val="clear" w:color="auto" w:fill="FABF8F" w:themeFill="accent6" w:themeFillTint="99"/>
            <w:vAlign w:val="center"/>
          </w:tcPr>
          <w:p w:rsidR="003C4337" w:rsidRPr="004E44EE" w:rsidRDefault="003C4337" w:rsidP="00E4502A">
            <w:pPr>
              <w:spacing w:before="60" w:after="60"/>
              <w:jc w:val="center"/>
              <w:rPr>
                <w:b/>
                <w:sz w:val="20"/>
                <w:szCs w:val="20"/>
                <w:lang/>
              </w:rPr>
            </w:pPr>
          </w:p>
        </w:tc>
        <w:tc>
          <w:tcPr>
            <w:tcW w:w="3466" w:type="dxa"/>
            <w:gridSpan w:val="2"/>
            <w:vMerge/>
            <w:shd w:val="clear" w:color="auto" w:fill="FABF8F" w:themeFill="accent6" w:themeFillTint="99"/>
            <w:vAlign w:val="center"/>
          </w:tcPr>
          <w:p w:rsidR="003C4337" w:rsidRPr="00557CDD" w:rsidRDefault="003C4337" w:rsidP="00E4502A">
            <w:pPr>
              <w:spacing w:before="60" w:after="60"/>
              <w:jc w:val="left"/>
              <w:rPr>
                <w:b/>
                <w:sz w:val="20"/>
                <w:szCs w:val="20"/>
                <w:lang/>
              </w:rPr>
            </w:pPr>
          </w:p>
        </w:tc>
        <w:tc>
          <w:tcPr>
            <w:tcW w:w="3055" w:type="dxa"/>
            <w:gridSpan w:val="2"/>
            <w:vMerge/>
            <w:shd w:val="clear" w:color="auto" w:fill="FABF8F" w:themeFill="accent6" w:themeFillTint="99"/>
            <w:vAlign w:val="center"/>
          </w:tcPr>
          <w:p w:rsidR="003C4337" w:rsidRPr="004E44EE" w:rsidRDefault="003C4337" w:rsidP="00E4502A">
            <w:pPr>
              <w:spacing w:before="60" w:after="60"/>
              <w:jc w:val="left"/>
              <w:rPr>
                <w:b/>
                <w:sz w:val="20"/>
                <w:szCs w:val="20"/>
                <w:lang/>
              </w:rPr>
            </w:pPr>
          </w:p>
        </w:tc>
        <w:tc>
          <w:tcPr>
            <w:tcW w:w="1865" w:type="dxa"/>
            <w:vMerge/>
            <w:shd w:val="clear" w:color="auto" w:fill="FABF8F" w:themeFill="accent6" w:themeFillTint="99"/>
            <w:vAlign w:val="center"/>
          </w:tcPr>
          <w:p w:rsidR="003C4337" w:rsidRPr="004E44EE" w:rsidRDefault="003C4337" w:rsidP="00E4502A">
            <w:pPr>
              <w:spacing w:before="60" w:after="60"/>
              <w:jc w:val="left"/>
              <w:rPr>
                <w:b/>
                <w:sz w:val="20"/>
                <w:szCs w:val="20"/>
                <w:lang/>
              </w:rPr>
            </w:pP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Остали извори (РСД):</w:t>
            </w:r>
          </w:p>
        </w:tc>
        <w:tc>
          <w:tcPr>
            <w:tcW w:w="1656" w:type="dxa"/>
            <w:shd w:val="clear" w:color="auto" w:fill="FABF8F" w:themeFill="accent6" w:themeFillTint="99"/>
            <w:vAlign w:val="center"/>
          </w:tcPr>
          <w:p w:rsidR="003C4337" w:rsidRPr="004E44EE" w:rsidRDefault="00A04A9C" w:rsidP="00E4502A">
            <w:pPr>
              <w:spacing w:before="60" w:after="60"/>
              <w:jc w:val="left"/>
              <w:rPr>
                <w:b/>
                <w:sz w:val="20"/>
                <w:szCs w:val="20"/>
                <w:lang/>
              </w:rPr>
            </w:pPr>
            <w:r>
              <w:rPr>
                <w:b/>
                <w:sz w:val="20"/>
                <w:szCs w:val="20"/>
                <w:lang/>
              </w:rPr>
              <w:t>10.253.000,00</w:t>
            </w:r>
          </w:p>
        </w:tc>
      </w:tr>
      <w:tr w:rsidR="003C4337" w:rsidRPr="004E44EE" w:rsidTr="003C4337">
        <w:trPr>
          <w:trHeight w:val="1950"/>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1.1</w:t>
            </w:r>
          </w:p>
        </w:tc>
        <w:tc>
          <w:tcPr>
            <w:tcW w:w="3466" w:type="dxa"/>
            <w:gridSpan w:val="2"/>
            <w:shd w:val="clear" w:color="auto" w:fill="FDE9D9" w:themeFill="accent6" w:themeFillTint="33"/>
            <w:vAlign w:val="center"/>
          </w:tcPr>
          <w:p w:rsidR="003C4337" w:rsidRPr="007C4E43" w:rsidRDefault="003C4337" w:rsidP="00E4502A">
            <w:pPr>
              <w:pStyle w:val="Pasus1"/>
              <w:spacing w:before="0" w:after="0"/>
              <w:jc w:val="left"/>
              <w:rPr>
                <w:rFonts w:asciiTheme="minorHAnsi" w:hAnsiTheme="minorHAnsi" w:cstheme="minorHAnsi"/>
                <w:b/>
                <w:sz w:val="20"/>
                <w:szCs w:val="20"/>
                <w:lang/>
              </w:rPr>
            </w:pPr>
            <w:r w:rsidRPr="007C4E43">
              <w:rPr>
                <w:rFonts w:asciiTheme="minorHAnsi" w:hAnsiTheme="minorHAnsi" w:cstheme="minorHAnsi"/>
                <w:sz w:val="20"/>
                <w:szCs w:val="20"/>
                <w:lang/>
              </w:rPr>
              <w:t>Обезбедити поуздане податке о броју и потребама деце која према календарском узрасту имају законску обавезу да похађају обавезни предшколски програм и да се упишу у први разред основне школе</w:t>
            </w:r>
            <w:r w:rsidRPr="007C4E43">
              <w:rPr>
                <w:rFonts w:asciiTheme="minorHAnsi" w:hAnsiTheme="minorHAnsi" w:cstheme="minorHAnsi"/>
                <w:sz w:val="20"/>
                <w:szCs w:val="20"/>
                <w:lang/>
              </w:rPr>
              <w:t xml:space="preserve"> </w:t>
            </w:r>
            <w:r w:rsidRPr="007C4E43">
              <w:rPr>
                <w:rFonts w:asciiTheme="minorHAnsi" w:hAnsiTheme="minorHAnsi" w:cstheme="minorHAnsi"/>
                <w:noProof/>
                <w:sz w:val="20"/>
                <w:szCs w:val="20"/>
                <w:lang/>
              </w:rPr>
              <w:t>уз делотворно спровођење постојећих прописа о упису деце у основну школу</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8E2CF7" w:rsidRDefault="003C4337" w:rsidP="00E4502A">
            <w:pPr>
              <w:spacing w:before="60" w:after="60"/>
              <w:jc w:val="center"/>
              <w:rPr>
                <w:sz w:val="20"/>
                <w:szCs w:val="20"/>
                <w:lang/>
              </w:rPr>
            </w:pPr>
            <w:r w:rsidRPr="008E2CF7">
              <w:rPr>
                <w:sz w:val="20"/>
                <w:szCs w:val="20"/>
                <w:lang/>
              </w:rPr>
              <w:t>НЕ</w:t>
            </w:r>
          </w:p>
        </w:tc>
      </w:tr>
      <w:tr w:rsidR="003C4337" w:rsidRPr="004E44EE" w:rsidTr="003C4337">
        <w:trPr>
          <w:trHeight w:val="362"/>
        </w:trPr>
        <w:tc>
          <w:tcPr>
            <w:tcW w:w="705" w:type="dxa"/>
            <w:vAlign w:val="center"/>
          </w:tcPr>
          <w:p w:rsidR="003C4337" w:rsidRPr="00055639" w:rsidRDefault="003C4337" w:rsidP="00E4502A">
            <w:pPr>
              <w:spacing w:before="60" w:after="60"/>
              <w:jc w:val="right"/>
              <w:rPr>
                <w:sz w:val="20"/>
                <w:szCs w:val="20"/>
                <w:lang/>
              </w:rPr>
            </w:pPr>
            <w:r w:rsidRPr="00055639">
              <w:rPr>
                <w:sz w:val="20"/>
                <w:szCs w:val="20"/>
                <w:lang/>
              </w:rPr>
              <w:t>1.1.1</w:t>
            </w:r>
          </w:p>
        </w:tc>
        <w:tc>
          <w:tcPr>
            <w:tcW w:w="2414" w:type="dxa"/>
            <w:vAlign w:val="center"/>
          </w:tcPr>
          <w:p w:rsidR="003C4337" w:rsidRPr="00E13CEF" w:rsidRDefault="003C4337" w:rsidP="00E4502A">
            <w:pPr>
              <w:spacing w:before="60" w:after="60"/>
              <w:jc w:val="left"/>
              <w:rPr>
                <w:noProof/>
                <w:sz w:val="20"/>
                <w:szCs w:val="20"/>
                <w:lang/>
              </w:rPr>
            </w:pPr>
            <w:r>
              <w:rPr>
                <w:noProof/>
                <w:sz w:val="20"/>
                <w:szCs w:val="20"/>
                <w:lang/>
              </w:rPr>
              <w:t>Идентификација</w:t>
            </w:r>
            <w:r w:rsidRPr="00E13CEF">
              <w:rPr>
                <w:noProof/>
                <w:sz w:val="20"/>
                <w:szCs w:val="20"/>
                <w:lang/>
              </w:rPr>
              <w:t xml:space="preserve">  </w:t>
            </w:r>
            <w:r w:rsidR="002E1835" w:rsidRPr="002E1835">
              <w:rPr>
                <w:sz w:val="20"/>
                <w:szCs w:val="20"/>
                <w:lang/>
              </w:rPr>
              <w:t>деце ромске националности</w:t>
            </w:r>
            <w:r w:rsidR="002E1835">
              <w:rPr>
                <w:rFonts w:eastAsia="TTFF4BE280t00" w:cs="Arial"/>
                <w:sz w:val="20"/>
                <w:szCs w:val="20"/>
              </w:rPr>
              <w:t xml:space="preserve"> </w:t>
            </w:r>
            <w:r w:rsidRPr="00E13CEF">
              <w:rPr>
                <w:noProof/>
                <w:sz w:val="20"/>
                <w:szCs w:val="20"/>
                <w:lang/>
              </w:rPr>
              <w:t>стасале</w:t>
            </w:r>
            <w:r>
              <w:rPr>
                <w:noProof/>
                <w:sz w:val="20"/>
                <w:szCs w:val="20"/>
                <w:lang/>
              </w:rPr>
              <w:t xml:space="preserve"> за похађање </w:t>
            </w:r>
            <w:r>
              <w:rPr>
                <w:noProof/>
                <w:sz w:val="20"/>
                <w:szCs w:val="20"/>
                <w:lang/>
              </w:rPr>
              <w:lastRenderedPageBreak/>
              <w:t>обавезног</w:t>
            </w:r>
            <w:r>
              <w:rPr>
                <w:noProof/>
                <w:sz w:val="20"/>
                <w:szCs w:val="20"/>
                <w:lang/>
              </w:rPr>
              <w:t xml:space="preserve"> предшколског припремног програма (</w:t>
            </w:r>
            <w:r>
              <w:rPr>
                <w:noProof/>
                <w:sz w:val="20"/>
                <w:szCs w:val="20"/>
                <w:lang/>
              </w:rPr>
              <w:t>ППП)</w:t>
            </w:r>
          </w:p>
        </w:tc>
        <w:tc>
          <w:tcPr>
            <w:tcW w:w="1605" w:type="dxa"/>
            <w:vAlign w:val="center"/>
          </w:tcPr>
          <w:p w:rsidR="003C4337" w:rsidRPr="00055639" w:rsidRDefault="003C4337" w:rsidP="00E4502A">
            <w:pPr>
              <w:spacing w:before="60" w:after="60"/>
              <w:jc w:val="center"/>
              <w:rPr>
                <w:sz w:val="20"/>
                <w:szCs w:val="20"/>
                <w:lang/>
              </w:rPr>
            </w:pPr>
            <w:r w:rsidRPr="00055639">
              <w:rPr>
                <w:sz w:val="20"/>
                <w:szCs w:val="20"/>
                <w:lang/>
              </w:rPr>
              <w:lastRenderedPageBreak/>
              <w:t xml:space="preserve">Одељење за друштвене делатности </w:t>
            </w:r>
            <w:r>
              <w:rPr>
                <w:sz w:val="20"/>
                <w:szCs w:val="20"/>
                <w:lang/>
              </w:rPr>
              <w:t xml:space="preserve">ГО </w:t>
            </w:r>
            <w:r w:rsidRPr="00055639">
              <w:rPr>
                <w:sz w:val="20"/>
                <w:szCs w:val="20"/>
                <w:lang/>
              </w:rPr>
              <w:lastRenderedPageBreak/>
              <w:t>(ОДД)</w:t>
            </w:r>
          </w:p>
        </w:tc>
        <w:tc>
          <w:tcPr>
            <w:tcW w:w="1861" w:type="dxa"/>
            <w:vAlign w:val="center"/>
          </w:tcPr>
          <w:p w:rsidR="003C4337" w:rsidRPr="00055639" w:rsidRDefault="003C4337" w:rsidP="00E4502A">
            <w:pPr>
              <w:spacing w:before="60" w:after="60"/>
              <w:jc w:val="center"/>
              <w:rPr>
                <w:sz w:val="20"/>
                <w:szCs w:val="20"/>
                <w:lang/>
              </w:rPr>
            </w:pPr>
            <w:r w:rsidRPr="00055639">
              <w:rPr>
                <w:sz w:val="20"/>
                <w:szCs w:val="20"/>
                <w:lang/>
              </w:rPr>
              <w:lastRenderedPageBreak/>
              <w:t>ПУ,</w:t>
            </w:r>
            <w:r>
              <w:rPr>
                <w:sz w:val="20"/>
                <w:szCs w:val="20"/>
                <w:lang/>
              </w:rPr>
              <w:t xml:space="preserve"> </w:t>
            </w:r>
            <w:r w:rsidRPr="00055639">
              <w:rPr>
                <w:sz w:val="20"/>
                <w:szCs w:val="20"/>
                <w:lang/>
              </w:rPr>
              <w:t>ОШ,</w:t>
            </w:r>
            <w:r>
              <w:rPr>
                <w:sz w:val="20"/>
                <w:szCs w:val="20"/>
                <w:lang/>
              </w:rPr>
              <w:t xml:space="preserve"> ДЗ, ЦСР</w:t>
            </w:r>
            <w:r w:rsidRPr="00055639">
              <w:rPr>
                <w:sz w:val="20"/>
                <w:szCs w:val="20"/>
                <w:lang/>
              </w:rPr>
              <w:t>, Педагошки асистент (ПА)</w:t>
            </w:r>
            <w:r>
              <w:rPr>
                <w:sz w:val="20"/>
                <w:szCs w:val="20"/>
                <w:lang/>
              </w:rPr>
              <w:t xml:space="preserve">, </w:t>
            </w:r>
            <w:r>
              <w:rPr>
                <w:sz w:val="20"/>
                <w:szCs w:val="20"/>
                <w:lang/>
              </w:rPr>
              <w:lastRenderedPageBreak/>
              <w:t>р</w:t>
            </w:r>
            <w:r w:rsidRPr="00055639">
              <w:rPr>
                <w:sz w:val="20"/>
                <w:szCs w:val="20"/>
                <w:lang/>
              </w:rPr>
              <w:t>омска удружења</w:t>
            </w:r>
          </w:p>
        </w:tc>
        <w:tc>
          <w:tcPr>
            <w:tcW w:w="1500"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lastRenderedPageBreak/>
              <w:t>II квартал 2</w:t>
            </w:r>
            <w:r>
              <w:rPr>
                <w:rFonts w:cs="Times New Roman"/>
                <w:noProof/>
                <w:sz w:val="20"/>
                <w:szCs w:val="20"/>
                <w:lang/>
              </w:rPr>
              <w:t>019.</w:t>
            </w:r>
            <w:r w:rsidRPr="00055639">
              <w:rPr>
                <w:rFonts w:cs="Times New Roman"/>
                <w:noProof/>
                <w:sz w:val="20"/>
                <w:szCs w:val="20"/>
                <w:lang/>
              </w:rPr>
              <w:t>,</w:t>
            </w:r>
          </w:p>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lastRenderedPageBreak/>
              <w:t>континуирано</w:t>
            </w:r>
          </w:p>
        </w:tc>
        <w:tc>
          <w:tcPr>
            <w:tcW w:w="1555" w:type="dxa"/>
            <w:vAlign w:val="center"/>
          </w:tcPr>
          <w:p w:rsidR="003C4337" w:rsidRPr="00055639" w:rsidRDefault="003C4337" w:rsidP="00E4502A">
            <w:pPr>
              <w:pStyle w:val="Default"/>
              <w:jc w:val="center"/>
              <w:rPr>
                <w:rFonts w:asciiTheme="minorHAnsi" w:hAnsiTheme="minorHAnsi"/>
                <w:noProof/>
                <w:sz w:val="20"/>
                <w:szCs w:val="20"/>
                <w:lang/>
              </w:rPr>
            </w:pPr>
            <w:r>
              <w:rPr>
                <w:rFonts w:asciiTheme="minorHAnsi" w:hAnsiTheme="minorHAnsi"/>
                <w:noProof/>
                <w:sz w:val="20"/>
                <w:szCs w:val="20"/>
                <w:lang/>
              </w:rPr>
              <w:lastRenderedPageBreak/>
              <w:t>/</w:t>
            </w:r>
          </w:p>
        </w:tc>
        <w:tc>
          <w:tcPr>
            <w:tcW w:w="1865" w:type="dxa"/>
            <w:vAlign w:val="center"/>
          </w:tcPr>
          <w:p w:rsidR="003C4337" w:rsidRPr="00055639" w:rsidRDefault="003C4337" w:rsidP="00E4502A">
            <w:pPr>
              <w:spacing w:before="60" w:after="60"/>
              <w:jc w:val="center"/>
              <w:rPr>
                <w:rFonts w:cs="Times New Roman"/>
                <w:noProof/>
                <w:sz w:val="20"/>
                <w:szCs w:val="20"/>
                <w:lang/>
              </w:rPr>
            </w:pPr>
            <w:r>
              <w:rPr>
                <w:rFonts w:cs="Times New Roman"/>
                <w:noProof/>
                <w:sz w:val="20"/>
                <w:szCs w:val="20"/>
                <w:lang/>
              </w:rPr>
              <w:t>/</w:t>
            </w:r>
            <w:r>
              <w:rPr>
                <w:noProof/>
                <w:sz w:val="20"/>
                <w:szCs w:val="20"/>
                <w:lang/>
              </w:rPr>
              <w:t xml:space="preserve"> </w:t>
            </w:r>
          </w:p>
        </w:tc>
        <w:tc>
          <w:tcPr>
            <w:tcW w:w="1440" w:type="dxa"/>
            <w:gridSpan w:val="3"/>
            <w:vAlign w:val="center"/>
          </w:tcPr>
          <w:p w:rsidR="003C4337" w:rsidRPr="00055639" w:rsidRDefault="003C4337" w:rsidP="00E4502A">
            <w:pPr>
              <w:pStyle w:val="Default"/>
              <w:jc w:val="center"/>
              <w:rPr>
                <w:rFonts w:asciiTheme="minorHAnsi" w:hAnsiTheme="minorHAnsi"/>
                <w:noProof/>
                <w:sz w:val="20"/>
                <w:szCs w:val="20"/>
                <w:lang/>
              </w:rPr>
            </w:pPr>
            <w:r>
              <w:rPr>
                <w:rFonts w:asciiTheme="minorHAnsi" w:hAnsiTheme="minorHAnsi"/>
                <w:noProof/>
                <w:sz w:val="20"/>
                <w:szCs w:val="20"/>
                <w:lang/>
              </w:rPr>
              <w:t>/</w:t>
            </w:r>
          </w:p>
        </w:tc>
        <w:tc>
          <w:tcPr>
            <w:tcW w:w="1656" w:type="dxa"/>
            <w:vAlign w:val="center"/>
          </w:tcPr>
          <w:p w:rsidR="003C4337" w:rsidRPr="00055639" w:rsidRDefault="003C4337" w:rsidP="00E4502A">
            <w:pPr>
              <w:spacing w:before="60" w:after="60"/>
              <w:jc w:val="left"/>
              <w:rPr>
                <w:sz w:val="20"/>
                <w:szCs w:val="20"/>
                <w:lang/>
              </w:rPr>
            </w:pPr>
            <w:r w:rsidRPr="00055639">
              <w:rPr>
                <w:sz w:val="20"/>
                <w:szCs w:val="20"/>
                <w:lang/>
              </w:rPr>
              <w:t xml:space="preserve">Број </w:t>
            </w:r>
            <w:r>
              <w:rPr>
                <w:sz w:val="20"/>
                <w:szCs w:val="20"/>
                <w:lang/>
              </w:rPr>
              <w:t xml:space="preserve">одржаних </w:t>
            </w:r>
            <w:r w:rsidRPr="00055639">
              <w:rPr>
                <w:sz w:val="20"/>
                <w:szCs w:val="20"/>
                <w:lang/>
              </w:rPr>
              <w:t>консултација</w:t>
            </w:r>
            <w:r>
              <w:rPr>
                <w:sz w:val="20"/>
                <w:szCs w:val="20"/>
                <w:lang/>
              </w:rPr>
              <w:t xml:space="preserve"> између </w:t>
            </w:r>
            <w:r>
              <w:rPr>
                <w:sz w:val="20"/>
                <w:szCs w:val="20"/>
                <w:lang/>
              </w:rPr>
              <w:lastRenderedPageBreak/>
              <w:t>локалних институција</w:t>
            </w:r>
          </w:p>
          <w:p w:rsidR="003C4337" w:rsidRPr="00055639" w:rsidRDefault="003C4337" w:rsidP="00E4502A">
            <w:pPr>
              <w:spacing w:before="60" w:after="60"/>
              <w:jc w:val="left"/>
              <w:rPr>
                <w:sz w:val="20"/>
                <w:szCs w:val="20"/>
                <w:lang/>
              </w:rPr>
            </w:pPr>
          </w:p>
          <w:p w:rsidR="003C4337" w:rsidRPr="00055639" w:rsidRDefault="003C4337" w:rsidP="00E4502A">
            <w:pPr>
              <w:spacing w:before="60" w:after="60"/>
              <w:jc w:val="left"/>
              <w:rPr>
                <w:sz w:val="20"/>
                <w:szCs w:val="20"/>
                <w:lang/>
              </w:rPr>
            </w:pPr>
            <w:r>
              <w:rPr>
                <w:sz w:val="20"/>
                <w:szCs w:val="20"/>
                <w:lang/>
              </w:rPr>
              <w:t>Обухват</w:t>
            </w:r>
            <w:r w:rsidRPr="00055639">
              <w:rPr>
                <w:sz w:val="20"/>
                <w:szCs w:val="20"/>
                <w:lang/>
              </w:rPr>
              <w:t xml:space="preserve"> </w:t>
            </w:r>
            <w:r w:rsidR="002E1835" w:rsidRPr="002E1835">
              <w:rPr>
                <w:sz w:val="20"/>
                <w:szCs w:val="20"/>
                <w:lang/>
              </w:rPr>
              <w:t>деце ромске националности</w:t>
            </w:r>
            <w:r w:rsidR="002E1835" w:rsidRPr="00055639">
              <w:rPr>
                <w:sz w:val="20"/>
                <w:szCs w:val="20"/>
                <w:lang/>
              </w:rPr>
              <w:t xml:space="preserve"> </w:t>
            </w:r>
            <w:r w:rsidRPr="00055639">
              <w:rPr>
                <w:sz w:val="20"/>
                <w:szCs w:val="20"/>
                <w:lang/>
              </w:rPr>
              <w:t>ко</w:t>
            </w:r>
            <w:r>
              <w:rPr>
                <w:sz w:val="20"/>
                <w:szCs w:val="20"/>
                <w:lang/>
              </w:rPr>
              <w:t>ја се налазе у евиденцији података ГО</w:t>
            </w:r>
            <w:r w:rsidRPr="00055639">
              <w:rPr>
                <w:sz w:val="20"/>
                <w:szCs w:val="20"/>
                <w:lang/>
              </w:rPr>
              <w:t xml:space="preserve"> о деци стасалој за похађање </w:t>
            </w:r>
            <w:r>
              <w:rPr>
                <w:noProof/>
                <w:sz w:val="20"/>
                <w:szCs w:val="20"/>
                <w:lang/>
              </w:rPr>
              <w:t>ППП</w:t>
            </w:r>
            <w:r w:rsidRPr="00055639">
              <w:rPr>
                <w:sz w:val="20"/>
                <w:szCs w:val="20"/>
                <w:lang/>
              </w:rPr>
              <w:t xml:space="preserve"> -а</w:t>
            </w:r>
          </w:p>
        </w:tc>
      </w:tr>
      <w:tr w:rsidR="003C4337" w:rsidRPr="004E44EE" w:rsidTr="00EA6AE9">
        <w:trPr>
          <w:trHeight w:val="362"/>
        </w:trPr>
        <w:tc>
          <w:tcPr>
            <w:tcW w:w="705" w:type="dxa"/>
            <w:vAlign w:val="center"/>
          </w:tcPr>
          <w:p w:rsidR="003C4337" w:rsidRPr="00055639" w:rsidRDefault="003C4337" w:rsidP="00E4502A">
            <w:pPr>
              <w:spacing w:before="60" w:after="60"/>
              <w:jc w:val="right"/>
              <w:rPr>
                <w:sz w:val="20"/>
                <w:szCs w:val="20"/>
                <w:lang/>
              </w:rPr>
            </w:pPr>
            <w:r w:rsidRPr="00055639">
              <w:rPr>
                <w:sz w:val="20"/>
                <w:szCs w:val="20"/>
                <w:lang/>
              </w:rPr>
              <w:lastRenderedPageBreak/>
              <w:t>1.1.2</w:t>
            </w:r>
          </w:p>
        </w:tc>
        <w:tc>
          <w:tcPr>
            <w:tcW w:w="2414" w:type="dxa"/>
            <w:vAlign w:val="center"/>
          </w:tcPr>
          <w:p w:rsidR="003C4337" w:rsidRPr="002E1835" w:rsidRDefault="003C4337" w:rsidP="002E1835">
            <w:pPr>
              <w:pStyle w:val="Default"/>
              <w:rPr>
                <w:rFonts w:asciiTheme="minorHAnsi" w:hAnsiTheme="minorHAnsi" w:cstheme="minorHAnsi"/>
                <w:noProof/>
                <w:sz w:val="20"/>
                <w:szCs w:val="20"/>
                <w:lang/>
              </w:rPr>
            </w:pPr>
            <w:r w:rsidRPr="002E1835">
              <w:rPr>
                <w:rFonts w:asciiTheme="minorHAnsi" w:hAnsiTheme="minorHAnsi" w:cstheme="minorHAnsi"/>
                <w:noProof/>
                <w:sz w:val="20"/>
                <w:szCs w:val="20"/>
                <w:lang/>
              </w:rPr>
              <w:t xml:space="preserve">Кампања за повећање обухвата </w:t>
            </w:r>
            <w:r w:rsidR="002E1835" w:rsidRPr="002E1835">
              <w:rPr>
                <w:rFonts w:asciiTheme="minorHAnsi" w:hAnsiTheme="minorHAnsi" w:cstheme="minorHAnsi"/>
                <w:sz w:val="20"/>
                <w:szCs w:val="20"/>
                <w:lang/>
              </w:rPr>
              <w:t>деце ромске националности</w:t>
            </w:r>
            <w:r w:rsidR="002E1835" w:rsidRPr="002E1835">
              <w:rPr>
                <w:rFonts w:asciiTheme="minorHAnsi" w:hAnsiTheme="minorHAnsi" w:cstheme="minorHAnsi"/>
                <w:noProof/>
                <w:sz w:val="20"/>
                <w:szCs w:val="20"/>
                <w:lang/>
              </w:rPr>
              <w:t xml:space="preserve"> </w:t>
            </w:r>
            <w:r w:rsidRPr="002E1835">
              <w:rPr>
                <w:rFonts w:asciiTheme="minorHAnsi" w:hAnsiTheme="minorHAnsi" w:cstheme="minorHAnsi"/>
                <w:noProof/>
                <w:sz w:val="20"/>
                <w:szCs w:val="20"/>
                <w:lang/>
              </w:rPr>
              <w:t xml:space="preserve">обавезним </w:t>
            </w:r>
            <w:r w:rsidRPr="002E1835">
              <w:rPr>
                <w:rFonts w:asciiTheme="minorHAnsi" w:hAnsiTheme="minorHAnsi" w:cstheme="minorHAnsi"/>
                <w:noProof/>
                <w:sz w:val="20"/>
                <w:szCs w:val="20"/>
                <w:lang/>
              </w:rPr>
              <w:t>ППП</w:t>
            </w:r>
          </w:p>
        </w:tc>
        <w:tc>
          <w:tcPr>
            <w:tcW w:w="1605" w:type="dxa"/>
            <w:vAlign w:val="center"/>
          </w:tcPr>
          <w:p w:rsidR="003C4337" w:rsidRPr="00055639" w:rsidRDefault="003C4337" w:rsidP="00E4502A">
            <w:pPr>
              <w:pStyle w:val="Default"/>
              <w:jc w:val="center"/>
              <w:rPr>
                <w:rFonts w:asciiTheme="minorHAnsi" w:hAnsiTheme="minorHAnsi"/>
                <w:bCs/>
                <w:noProof/>
                <w:sz w:val="20"/>
                <w:szCs w:val="20"/>
                <w:lang/>
              </w:rPr>
            </w:pPr>
            <w:r w:rsidRPr="00055639">
              <w:rPr>
                <w:rFonts w:asciiTheme="minorHAnsi" w:hAnsiTheme="minorHAnsi"/>
                <w:bCs/>
                <w:noProof/>
                <w:sz w:val="20"/>
                <w:szCs w:val="20"/>
                <w:lang/>
              </w:rPr>
              <w:t>ОДД</w:t>
            </w:r>
          </w:p>
        </w:tc>
        <w:tc>
          <w:tcPr>
            <w:tcW w:w="1861"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ПУ,</w:t>
            </w:r>
            <w:r>
              <w:rPr>
                <w:rFonts w:cs="Times New Roman"/>
                <w:noProof/>
                <w:sz w:val="20"/>
                <w:szCs w:val="20"/>
                <w:lang/>
              </w:rPr>
              <w:t xml:space="preserve"> ПА, </w:t>
            </w:r>
            <w:r>
              <w:rPr>
                <w:sz w:val="20"/>
                <w:szCs w:val="20"/>
                <w:lang/>
              </w:rPr>
              <w:t>р</w:t>
            </w:r>
            <w:r w:rsidRPr="00055639">
              <w:rPr>
                <w:sz w:val="20"/>
                <w:szCs w:val="20"/>
                <w:lang/>
              </w:rPr>
              <w:t>омска удружења</w:t>
            </w:r>
            <w:r>
              <w:rPr>
                <w:sz w:val="20"/>
                <w:szCs w:val="20"/>
                <w:lang/>
              </w:rPr>
              <w:t>, Мобилни тим</w:t>
            </w:r>
          </w:p>
        </w:tc>
        <w:tc>
          <w:tcPr>
            <w:tcW w:w="1500"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III  квартал 2</w:t>
            </w:r>
            <w:r w:rsidRPr="00055639">
              <w:rPr>
                <w:rFonts w:cs="Times New Roman"/>
                <w:noProof/>
                <w:sz w:val="20"/>
                <w:szCs w:val="20"/>
                <w:lang/>
              </w:rPr>
              <w:t>019.,</w:t>
            </w:r>
          </w:p>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континуирано</w:t>
            </w:r>
          </w:p>
        </w:tc>
        <w:tc>
          <w:tcPr>
            <w:tcW w:w="1555" w:type="dxa"/>
            <w:shd w:val="clear" w:color="auto" w:fill="auto"/>
            <w:vAlign w:val="center"/>
          </w:tcPr>
          <w:p w:rsidR="003C4337" w:rsidRPr="00EA6AE9" w:rsidRDefault="003C4337" w:rsidP="00E4502A">
            <w:pPr>
              <w:spacing w:before="60" w:after="60"/>
              <w:jc w:val="right"/>
              <w:rPr>
                <w:noProof/>
                <w:sz w:val="20"/>
                <w:szCs w:val="20"/>
                <w:lang/>
              </w:rPr>
            </w:pPr>
            <w:r w:rsidRPr="00EA6AE9">
              <w:rPr>
                <w:noProof/>
                <w:sz w:val="20"/>
                <w:szCs w:val="20"/>
                <w:lang/>
              </w:rPr>
              <w:t xml:space="preserve">Укупно </w:t>
            </w:r>
            <w:r w:rsidR="00496B9B" w:rsidRPr="00EA6AE9">
              <w:rPr>
                <w:noProof/>
                <w:sz w:val="20"/>
                <w:szCs w:val="20"/>
                <w:lang/>
              </w:rPr>
              <w:t>72</w:t>
            </w:r>
            <w:r w:rsidRPr="00EA6AE9">
              <w:rPr>
                <w:noProof/>
                <w:sz w:val="20"/>
                <w:szCs w:val="20"/>
                <w:lang/>
              </w:rPr>
              <w:t>.000,00;</w:t>
            </w:r>
          </w:p>
          <w:p w:rsidR="00496B9B" w:rsidRPr="00EA6AE9" w:rsidRDefault="003C4337" w:rsidP="00496B9B">
            <w:pPr>
              <w:spacing w:before="0"/>
              <w:jc w:val="right"/>
              <w:rPr>
                <w:noProof/>
                <w:sz w:val="20"/>
                <w:szCs w:val="20"/>
                <w:lang/>
              </w:rPr>
            </w:pPr>
            <w:r w:rsidRPr="00EA6AE9">
              <w:rPr>
                <w:noProof/>
                <w:sz w:val="20"/>
                <w:szCs w:val="20"/>
                <w:lang/>
              </w:rPr>
              <w:t xml:space="preserve"> </w:t>
            </w:r>
            <w:r w:rsidR="00496B9B" w:rsidRPr="00EA6AE9">
              <w:rPr>
                <w:noProof/>
                <w:sz w:val="20"/>
                <w:szCs w:val="20"/>
                <w:lang/>
              </w:rPr>
              <w:t>2019.-52.000,00</w:t>
            </w:r>
          </w:p>
          <w:p w:rsidR="00496B9B" w:rsidRPr="00EA6AE9" w:rsidRDefault="00496B9B" w:rsidP="00496B9B">
            <w:pPr>
              <w:spacing w:before="0"/>
              <w:jc w:val="right"/>
              <w:rPr>
                <w:noProof/>
                <w:sz w:val="20"/>
                <w:szCs w:val="20"/>
                <w:lang/>
              </w:rPr>
            </w:pPr>
            <w:r w:rsidRPr="00EA6AE9">
              <w:rPr>
                <w:noProof/>
                <w:sz w:val="20"/>
                <w:szCs w:val="20"/>
                <w:lang/>
              </w:rPr>
              <w:t>2020.-</w:t>
            </w:r>
          </w:p>
          <w:p w:rsidR="00496B9B" w:rsidRPr="00EA6AE9" w:rsidRDefault="00496B9B" w:rsidP="00496B9B">
            <w:pPr>
              <w:spacing w:before="0"/>
              <w:jc w:val="right"/>
              <w:rPr>
                <w:noProof/>
                <w:sz w:val="20"/>
                <w:szCs w:val="20"/>
                <w:lang/>
              </w:rPr>
            </w:pPr>
            <w:r w:rsidRPr="00EA6AE9">
              <w:rPr>
                <w:noProof/>
                <w:sz w:val="20"/>
                <w:szCs w:val="20"/>
                <w:lang/>
              </w:rPr>
              <w:t>10.000,00</w:t>
            </w:r>
          </w:p>
          <w:p w:rsidR="003C4337" w:rsidRPr="00EA6AE9" w:rsidRDefault="00496B9B" w:rsidP="00496B9B">
            <w:pPr>
              <w:spacing w:before="0"/>
              <w:jc w:val="right"/>
              <w:rPr>
                <w:noProof/>
                <w:sz w:val="20"/>
                <w:szCs w:val="20"/>
                <w:lang/>
              </w:rPr>
            </w:pPr>
            <w:r w:rsidRPr="00EA6AE9">
              <w:rPr>
                <w:noProof/>
                <w:sz w:val="20"/>
                <w:szCs w:val="20"/>
                <w:lang/>
              </w:rPr>
              <w:t>2021.-10.000,00</w:t>
            </w:r>
            <w:r w:rsidR="003C4337" w:rsidRPr="00EA6AE9">
              <w:rPr>
                <w:noProof/>
                <w:color w:val="FF0000"/>
                <w:sz w:val="20"/>
                <w:szCs w:val="20"/>
                <w:lang/>
              </w:rPr>
              <w:t xml:space="preserve"> </w:t>
            </w:r>
          </w:p>
        </w:tc>
        <w:tc>
          <w:tcPr>
            <w:tcW w:w="1865" w:type="dxa"/>
            <w:shd w:val="clear" w:color="auto" w:fill="auto"/>
            <w:vAlign w:val="center"/>
          </w:tcPr>
          <w:p w:rsidR="00EA6AE9" w:rsidRDefault="00496B9B" w:rsidP="00496B9B">
            <w:pPr>
              <w:spacing w:before="60" w:after="60"/>
              <w:jc w:val="right"/>
              <w:rPr>
                <w:noProof/>
                <w:sz w:val="20"/>
                <w:szCs w:val="20"/>
                <w:lang/>
              </w:rPr>
            </w:pPr>
            <w:r w:rsidRPr="00EA6AE9">
              <w:rPr>
                <w:noProof/>
                <w:sz w:val="20"/>
                <w:szCs w:val="20"/>
                <w:lang/>
              </w:rPr>
              <w:t xml:space="preserve">Укупно </w:t>
            </w:r>
          </w:p>
          <w:p w:rsidR="00496B9B" w:rsidRPr="00EA6AE9" w:rsidRDefault="00496B9B" w:rsidP="00496B9B">
            <w:pPr>
              <w:spacing w:before="60" w:after="60"/>
              <w:jc w:val="right"/>
              <w:rPr>
                <w:noProof/>
                <w:sz w:val="20"/>
                <w:szCs w:val="20"/>
                <w:lang/>
              </w:rPr>
            </w:pPr>
            <w:r w:rsidRPr="00EA6AE9">
              <w:rPr>
                <w:noProof/>
                <w:sz w:val="20"/>
                <w:szCs w:val="20"/>
                <w:lang/>
              </w:rPr>
              <w:t>72</w:t>
            </w:r>
            <w:r w:rsidRPr="00EA6AE9">
              <w:rPr>
                <w:noProof/>
                <w:sz w:val="20"/>
                <w:szCs w:val="20"/>
                <w:lang/>
              </w:rPr>
              <w:t>.000,00;</w:t>
            </w:r>
          </w:p>
          <w:p w:rsidR="00496B9B" w:rsidRPr="00EA6AE9" w:rsidRDefault="00496B9B" w:rsidP="00496B9B">
            <w:pPr>
              <w:spacing w:before="0"/>
              <w:jc w:val="right"/>
              <w:rPr>
                <w:noProof/>
                <w:sz w:val="20"/>
                <w:szCs w:val="20"/>
                <w:lang/>
              </w:rPr>
            </w:pPr>
            <w:r w:rsidRPr="00EA6AE9">
              <w:rPr>
                <w:noProof/>
                <w:sz w:val="20"/>
                <w:szCs w:val="20"/>
                <w:lang/>
              </w:rPr>
              <w:t xml:space="preserve"> </w:t>
            </w:r>
            <w:r w:rsidRPr="00EA6AE9">
              <w:rPr>
                <w:noProof/>
                <w:sz w:val="20"/>
                <w:szCs w:val="20"/>
                <w:lang/>
              </w:rPr>
              <w:t>2019.-52.000,00</w:t>
            </w:r>
          </w:p>
          <w:p w:rsidR="00496B9B" w:rsidRPr="00EA6AE9" w:rsidRDefault="00496B9B" w:rsidP="00496B9B">
            <w:pPr>
              <w:spacing w:before="0"/>
              <w:jc w:val="right"/>
              <w:rPr>
                <w:noProof/>
                <w:sz w:val="20"/>
                <w:szCs w:val="20"/>
                <w:lang/>
              </w:rPr>
            </w:pPr>
            <w:r w:rsidRPr="00EA6AE9">
              <w:rPr>
                <w:noProof/>
                <w:sz w:val="20"/>
                <w:szCs w:val="20"/>
                <w:lang/>
              </w:rPr>
              <w:t>2020.-</w:t>
            </w:r>
          </w:p>
          <w:p w:rsidR="00496B9B" w:rsidRPr="00EA6AE9" w:rsidRDefault="00496B9B" w:rsidP="00496B9B">
            <w:pPr>
              <w:spacing w:before="0"/>
              <w:jc w:val="right"/>
              <w:rPr>
                <w:noProof/>
                <w:sz w:val="20"/>
                <w:szCs w:val="20"/>
                <w:lang/>
              </w:rPr>
            </w:pPr>
            <w:r w:rsidRPr="00EA6AE9">
              <w:rPr>
                <w:noProof/>
                <w:sz w:val="20"/>
                <w:szCs w:val="20"/>
                <w:lang/>
              </w:rPr>
              <w:t>10.000,00</w:t>
            </w:r>
          </w:p>
          <w:p w:rsidR="003C4337" w:rsidRPr="00EA6AE9" w:rsidRDefault="00496B9B" w:rsidP="00496B9B">
            <w:pPr>
              <w:spacing w:before="60" w:after="60"/>
              <w:jc w:val="right"/>
              <w:rPr>
                <w:noProof/>
                <w:sz w:val="20"/>
                <w:szCs w:val="20"/>
                <w:lang/>
              </w:rPr>
            </w:pPr>
            <w:r w:rsidRPr="00EA6AE9">
              <w:rPr>
                <w:noProof/>
                <w:sz w:val="20"/>
                <w:szCs w:val="20"/>
                <w:lang/>
              </w:rPr>
              <w:t>2021.-10.000,00</w:t>
            </w:r>
          </w:p>
        </w:tc>
        <w:tc>
          <w:tcPr>
            <w:tcW w:w="1440" w:type="dxa"/>
            <w:gridSpan w:val="3"/>
            <w:vAlign w:val="center"/>
          </w:tcPr>
          <w:p w:rsidR="003C4337" w:rsidRPr="0010117D" w:rsidRDefault="003C4337" w:rsidP="00E4502A">
            <w:pPr>
              <w:pStyle w:val="Default"/>
              <w:jc w:val="center"/>
              <w:rPr>
                <w:rFonts w:asciiTheme="minorHAnsi" w:hAnsiTheme="minorHAnsi" w:cstheme="minorHAnsi"/>
                <w:noProof/>
                <w:sz w:val="20"/>
                <w:szCs w:val="20"/>
                <w:lang/>
              </w:rPr>
            </w:pPr>
            <w:r>
              <w:rPr>
                <w:rFonts w:asciiTheme="minorHAnsi" w:hAnsiTheme="minorHAnsi"/>
                <w:noProof/>
                <w:sz w:val="20"/>
                <w:szCs w:val="20"/>
                <w:lang/>
              </w:rPr>
              <w:t>/</w:t>
            </w:r>
          </w:p>
        </w:tc>
        <w:tc>
          <w:tcPr>
            <w:tcW w:w="1656" w:type="dxa"/>
            <w:vAlign w:val="center"/>
          </w:tcPr>
          <w:p w:rsidR="003C4337" w:rsidRPr="0010117D" w:rsidRDefault="003C4337" w:rsidP="00E4502A">
            <w:pPr>
              <w:pStyle w:val="Default"/>
              <w:rPr>
                <w:rFonts w:asciiTheme="minorHAnsi" w:hAnsiTheme="minorHAnsi"/>
                <w:noProof/>
                <w:sz w:val="20"/>
                <w:szCs w:val="20"/>
                <w:lang/>
              </w:rPr>
            </w:pPr>
            <w:r w:rsidRPr="0010117D">
              <w:rPr>
                <w:rFonts w:asciiTheme="minorHAnsi" w:hAnsiTheme="minorHAnsi"/>
                <w:noProof/>
                <w:sz w:val="20"/>
                <w:szCs w:val="20"/>
                <w:lang/>
              </w:rPr>
              <w:t xml:space="preserve">Број реализованих кампања </w:t>
            </w:r>
          </w:p>
        </w:tc>
      </w:tr>
      <w:tr w:rsidR="003C4337" w:rsidRPr="004E44EE" w:rsidTr="003C4337">
        <w:trPr>
          <w:trHeight w:val="1075"/>
        </w:trPr>
        <w:tc>
          <w:tcPr>
            <w:tcW w:w="705" w:type="dxa"/>
            <w:vAlign w:val="center"/>
          </w:tcPr>
          <w:p w:rsidR="003C4337" w:rsidRPr="00FB0EAD" w:rsidRDefault="003C4337" w:rsidP="00E4502A">
            <w:pPr>
              <w:spacing w:before="60" w:after="60"/>
              <w:jc w:val="right"/>
              <w:rPr>
                <w:sz w:val="20"/>
                <w:szCs w:val="20"/>
                <w:lang/>
              </w:rPr>
            </w:pPr>
            <w:r w:rsidRPr="00FB0EAD">
              <w:rPr>
                <w:sz w:val="20"/>
                <w:szCs w:val="20"/>
                <w:lang/>
              </w:rPr>
              <w:t>1.1.3</w:t>
            </w:r>
          </w:p>
        </w:tc>
        <w:tc>
          <w:tcPr>
            <w:tcW w:w="2414" w:type="dxa"/>
            <w:vAlign w:val="center"/>
          </w:tcPr>
          <w:p w:rsidR="003C4337" w:rsidRPr="005477EF" w:rsidRDefault="003C4337" w:rsidP="00E4502A">
            <w:pPr>
              <w:pStyle w:val="Default"/>
              <w:rPr>
                <w:rFonts w:asciiTheme="minorHAnsi" w:hAnsiTheme="minorHAnsi" w:cstheme="minorHAnsi"/>
                <w:color w:val="auto"/>
                <w:sz w:val="20"/>
                <w:szCs w:val="20"/>
                <w:lang/>
              </w:rPr>
            </w:pPr>
          </w:p>
          <w:p w:rsidR="003C4337" w:rsidRPr="005477EF" w:rsidRDefault="003C4337" w:rsidP="00E4502A">
            <w:pPr>
              <w:pStyle w:val="Default"/>
              <w:rPr>
                <w:rFonts w:asciiTheme="minorHAnsi" w:hAnsiTheme="minorHAnsi" w:cstheme="minorHAnsi"/>
                <w:color w:val="auto"/>
                <w:sz w:val="20"/>
                <w:szCs w:val="20"/>
                <w:lang/>
              </w:rPr>
            </w:pPr>
            <w:r w:rsidRPr="005477EF">
              <w:rPr>
                <w:rFonts w:asciiTheme="minorHAnsi" w:hAnsiTheme="minorHAnsi" w:cstheme="minorHAnsi"/>
                <w:color w:val="auto"/>
                <w:sz w:val="20"/>
                <w:szCs w:val="20"/>
                <w:lang/>
              </w:rPr>
              <w:t>Ангажовање нових педагошких асистената у ПУ и ОШ</w:t>
            </w:r>
          </w:p>
        </w:tc>
        <w:tc>
          <w:tcPr>
            <w:tcW w:w="1605" w:type="dxa"/>
            <w:vAlign w:val="center"/>
          </w:tcPr>
          <w:p w:rsidR="003C4337" w:rsidRPr="005477EF" w:rsidRDefault="003C4337" w:rsidP="00E4502A">
            <w:pPr>
              <w:pStyle w:val="Default"/>
              <w:jc w:val="center"/>
              <w:rPr>
                <w:rFonts w:asciiTheme="minorHAnsi" w:hAnsiTheme="minorHAnsi" w:cstheme="minorHAnsi"/>
                <w:color w:val="auto"/>
                <w:sz w:val="20"/>
                <w:szCs w:val="20"/>
                <w:lang/>
              </w:rPr>
            </w:pPr>
            <w:r w:rsidRPr="005477EF">
              <w:rPr>
                <w:rFonts w:asciiTheme="minorHAnsi" w:hAnsiTheme="minorHAnsi" w:cstheme="minorHAnsi"/>
                <w:color w:val="auto"/>
                <w:sz w:val="20"/>
                <w:szCs w:val="20"/>
                <w:lang/>
              </w:rPr>
              <w:t>ОДД</w:t>
            </w:r>
          </w:p>
        </w:tc>
        <w:tc>
          <w:tcPr>
            <w:tcW w:w="1861" w:type="dxa"/>
            <w:vAlign w:val="center"/>
          </w:tcPr>
          <w:p w:rsidR="003C4337" w:rsidRPr="005477EF" w:rsidRDefault="003C4337" w:rsidP="00E4502A">
            <w:pPr>
              <w:spacing w:before="60" w:after="60"/>
              <w:jc w:val="center"/>
              <w:rPr>
                <w:sz w:val="20"/>
                <w:szCs w:val="20"/>
                <w:lang/>
              </w:rPr>
            </w:pPr>
            <w:r w:rsidRPr="005477EF">
              <w:rPr>
                <w:sz w:val="20"/>
                <w:szCs w:val="20"/>
                <w:lang/>
              </w:rPr>
              <w:t>ПУ, ОШ</w:t>
            </w:r>
          </w:p>
        </w:tc>
        <w:tc>
          <w:tcPr>
            <w:tcW w:w="1500" w:type="dxa"/>
            <w:shd w:val="clear" w:color="auto" w:fill="FFFFFF" w:themeFill="background1"/>
            <w:vAlign w:val="center"/>
          </w:tcPr>
          <w:p w:rsidR="003C4337" w:rsidRPr="005477EF" w:rsidRDefault="003C4337" w:rsidP="00E4502A">
            <w:pPr>
              <w:spacing w:before="60" w:after="60"/>
              <w:jc w:val="center"/>
              <w:rPr>
                <w:noProof/>
                <w:sz w:val="20"/>
                <w:szCs w:val="20"/>
                <w:lang/>
              </w:rPr>
            </w:pPr>
            <w:r w:rsidRPr="005477EF">
              <w:rPr>
                <w:noProof/>
                <w:sz w:val="20"/>
                <w:szCs w:val="20"/>
                <w:lang/>
              </w:rPr>
              <w:t>2</w:t>
            </w:r>
            <w:r w:rsidRPr="005477EF">
              <w:rPr>
                <w:noProof/>
                <w:sz w:val="20"/>
                <w:szCs w:val="20"/>
                <w:lang/>
              </w:rPr>
              <w:t>0</w:t>
            </w:r>
            <w:r>
              <w:rPr>
                <w:noProof/>
                <w:sz w:val="20"/>
                <w:szCs w:val="20"/>
                <w:lang/>
              </w:rPr>
              <w:t>20</w:t>
            </w:r>
            <w:r>
              <w:rPr>
                <w:noProof/>
                <w:sz w:val="20"/>
                <w:szCs w:val="20"/>
                <w:lang/>
              </w:rPr>
              <w:t xml:space="preserve">- </w:t>
            </w:r>
            <w:r w:rsidRPr="005477EF">
              <w:rPr>
                <w:noProof/>
                <w:sz w:val="20"/>
                <w:szCs w:val="20"/>
                <w:lang/>
              </w:rPr>
              <w:t>IV квартал 2</w:t>
            </w:r>
            <w:r w:rsidRPr="005477EF">
              <w:rPr>
                <w:noProof/>
                <w:sz w:val="20"/>
                <w:szCs w:val="20"/>
                <w:lang/>
              </w:rPr>
              <w:t>0</w:t>
            </w:r>
            <w:r w:rsidRPr="005477EF">
              <w:rPr>
                <w:noProof/>
                <w:sz w:val="20"/>
                <w:szCs w:val="20"/>
                <w:lang/>
              </w:rPr>
              <w:t>21</w:t>
            </w:r>
            <w:r>
              <w:rPr>
                <w:noProof/>
                <w:sz w:val="20"/>
                <w:szCs w:val="20"/>
                <w:lang/>
              </w:rPr>
              <w:t>.</w:t>
            </w:r>
          </w:p>
          <w:p w:rsidR="003C4337" w:rsidRPr="005477EF" w:rsidRDefault="003C4337" w:rsidP="00E4502A">
            <w:pPr>
              <w:spacing w:before="60" w:after="60"/>
              <w:jc w:val="center"/>
              <w:rPr>
                <w:noProof/>
                <w:sz w:val="20"/>
                <w:szCs w:val="20"/>
                <w:lang/>
              </w:rPr>
            </w:pPr>
          </w:p>
        </w:tc>
        <w:tc>
          <w:tcPr>
            <w:tcW w:w="1555" w:type="dxa"/>
            <w:vAlign w:val="center"/>
          </w:tcPr>
          <w:p w:rsidR="003C4337" w:rsidRPr="005477EF" w:rsidRDefault="003C4337" w:rsidP="00E4502A">
            <w:pPr>
              <w:pStyle w:val="Default"/>
              <w:jc w:val="right"/>
              <w:rPr>
                <w:rFonts w:asciiTheme="minorHAnsi" w:hAnsiTheme="minorHAnsi" w:cstheme="minorHAnsi"/>
                <w:sz w:val="20"/>
                <w:szCs w:val="20"/>
                <w:lang/>
              </w:rPr>
            </w:pPr>
            <w:r w:rsidRPr="00047854">
              <w:rPr>
                <w:rFonts w:asciiTheme="minorHAnsi" w:hAnsiTheme="minorHAnsi" w:cstheme="minorHAnsi"/>
                <w:sz w:val="20"/>
                <w:szCs w:val="20"/>
                <w:lang/>
              </w:rPr>
              <w:t xml:space="preserve">Укупно </w:t>
            </w:r>
            <w:r w:rsidRPr="002804B2">
              <w:rPr>
                <w:rFonts w:asciiTheme="minorHAnsi" w:hAnsiTheme="minorHAnsi" w:cstheme="minorHAnsi"/>
                <w:sz w:val="20"/>
                <w:szCs w:val="20"/>
                <w:lang/>
              </w:rPr>
              <w:t>4.680.000,00;</w:t>
            </w:r>
          </w:p>
          <w:p w:rsidR="003C4337" w:rsidRPr="005477EF" w:rsidRDefault="003C4337" w:rsidP="00E4502A">
            <w:pPr>
              <w:pStyle w:val="Default"/>
              <w:jc w:val="right"/>
              <w:rPr>
                <w:rFonts w:asciiTheme="minorHAnsi" w:hAnsiTheme="minorHAnsi" w:cstheme="minorHAnsi"/>
                <w:sz w:val="20"/>
                <w:szCs w:val="20"/>
                <w:lang/>
              </w:rPr>
            </w:pPr>
          </w:p>
          <w:p w:rsidR="003C4337" w:rsidRPr="005477EF" w:rsidRDefault="003C4337" w:rsidP="00E4502A">
            <w:pPr>
              <w:pStyle w:val="Default"/>
              <w:jc w:val="right"/>
              <w:rPr>
                <w:rFonts w:asciiTheme="minorHAnsi" w:hAnsiTheme="minorHAnsi" w:cstheme="minorHAnsi"/>
                <w:sz w:val="20"/>
                <w:szCs w:val="20"/>
                <w:lang/>
              </w:rPr>
            </w:pPr>
            <w:r>
              <w:rPr>
                <w:rFonts w:asciiTheme="minorHAnsi" w:hAnsiTheme="minorHAnsi" w:cstheme="minorHAnsi"/>
                <w:sz w:val="20"/>
                <w:szCs w:val="20"/>
                <w:lang/>
              </w:rPr>
              <w:t>2020.-2.340.000,00</w:t>
            </w:r>
            <w:r w:rsidRPr="005477EF">
              <w:rPr>
                <w:rFonts w:asciiTheme="minorHAnsi" w:hAnsiTheme="minorHAnsi" w:cstheme="minorHAnsi"/>
                <w:sz w:val="20"/>
                <w:szCs w:val="20"/>
                <w:lang/>
              </w:rPr>
              <w:t>;</w:t>
            </w:r>
          </w:p>
          <w:p w:rsidR="003C4337" w:rsidRPr="005477EF" w:rsidRDefault="003C4337" w:rsidP="00E4502A">
            <w:pPr>
              <w:spacing w:before="60" w:after="60"/>
              <w:jc w:val="right"/>
              <w:rPr>
                <w:noProof/>
                <w:sz w:val="20"/>
                <w:szCs w:val="20"/>
                <w:lang/>
              </w:rPr>
            </w:pPr>
            <w:r>
              <w:rPr>
                <w:sz w:val="20"/>
                <w:szCs w:val="20"/>
                <w:lang/>
              </w:rPr>
              <w:t>2021.-2.340.000,00</w:t>
            </w:r>
          </w:p>
        </w:tc>
        <w:tc>
          <w:tcPr>
            <w:tcW w:w="1865" w:type="dxa"/>
            <w:vAlign w:val="center"/>
          </w:tcPr>
          <w:p w:rsidR="003C4337" w:rsidRDefault="003C4337" w:rsidP="00E4502A">
            <w:pPr>
              <w:spacing w:before="60" w:after="60"/>
              <w:jc w:val="center"/>
              <w:rPr>
                <w:noProof/>
                <w:sz w:val="20"/>
                <w:szCs w:val="20"/>
                <w:lang/>
              </w:rPr>
            </w:pPr>
            <w:r>
              <w:rPr>
                <w:noProof/>
                <w:sz w:val="20"/>
                <w:szCs w:val="20"/>
                <w:lang/>
              </w:rPr>
              <w:t>/</w:t>
            </w:r>
          </w:p>
          <w:p w:rsidR="003C4337" w:rsidRPr="005477EF" w:rsidRDefault="003C4337" w:rsidP="00E4502A">
            <w:pPr>
              <w:spacing w:before="60" w:after="60"/>
              <w:jc w:val="center"/>
              <w:rPr>
                <w:noProof/>
                <w:sz w:val="20"/>
                <w:szCs w:val="20"/>
                <w:lang/>
              </w:rPr>
            </w:pPr>
          </w:p>
        </w:tc>
        <w:tc>
          <w:tcPr>
            <w:tcW w:w="1440" w:type="dxa"/>
            <w:gridSpan w:val="3"/>
            <w:vAlign w:val="center"/>
          </w:tcPr>
          <w:p w:rsidR="003C4337" w:rsidRPr="0096094B" w:rsidRDefault="003C4337" w:rsidP="00E4502A">
            <w:pPr>
              <w:pStyle w:val="Default"/>
              <w:jc w:val="center"/>
              <w:rPr>
                <w:rFonts w:asciiTheme="minorHAnsi" w:hAnsiTheme="minorHAnsi"/>
                <w:noProof/>
                <w:color w:val="auto"/>
                <w:sz w:val="20"/>
                <w:lang/>
              </w:rPr>
            </w:pPr>
            <w:r w:rsidRPr="0096094B">
              <w:rPr>
                <w:rFonts w:asciiTheme="minorHAnsi" w:hAnsiTheme="minorHAnsi"/>
                <w:noProof/>
                <w:color w:val="auto"/>
                <w:sz w:val="20"/>
                <w:lang/>
              </w:rPr>
              <w:t>Укупно 4.680.000,00;</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lang/>
              </w:rPr>
              <w:t>2020.-2.340.000,00;</w:t>
            </w:r>
          </w:p>
          <w:p w:rsidR="003C4337" w:rsidRPr="0096094B" w:rsidRDefault="003C4337" w:rsidP="00E4502A">
            <w:pPr>
              <w:pStyle w:val="Default"/>
              <w:jc w:val="center"/>
              <w:rPr>
                <w:rFonts w:asciiTheme="minorHAnsi" w:hAnsiTheme="minorHAnsi"/>
                <w:noProof/>
                <w:color w:val="auto"/>
                <w:sz w:val="20"/>
                <w:szCs w:val="20"/>
                <w:lang/>
              </w:rPr>
            </w:pPr>
            <w:r w:rsidRPr="0096094B">
              <w:rPr>
                <w:rFonts w:asciiTheme="minorHAnsi" w:hAnsiTheme="minorHAnsi"/>
                <w:noProof/>
                <w:color w:val="auto"/>
                <w:sz w:val="20"/>
                <w:szCs w:val="20"/>
                <w:lang/>
              </w:rPr>
              <w:t>2021.-2.340.000,00</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noProof/>
                <w:color w:val="auto"/>
                <w:sz w:val="20"/>
                <w:lang/>
              </w:rPr>
              <w:t>Средства која се обезбеђују из буџета других нивоа власти -</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lang/>
              </w:rPr>
              <w:t>Плата ПА-</w:t>
            </w:r>
            <w:r w:rsidRPr="0096094B">
              <w:rPr>
                <w:rFonts w:asciiTheme="minorHAnsi" w:hAnsiTheme="minorHAnsi" w:cstheme="minorHAnsi"/>
                <w:noProof/>
                <w:color w:val="auto"/>
                <w:sz w:val="20"/>
                <w:szCs w:val="20"/>
                <w:lang/>
              </w:rPr>
              <w:lastRenderedPageBreak/>
              <w:t>Министарство просвете, науке и технолошког развоја</w:t>
            </w:r>
          </w:p>
        </w:tc>
        <w:tc>
          <w:tcPr>
            <w:tcW w:w="1656" w:type="dxa"/>
            <w:vAlign w:val="center"/>
          </w:tcPr>
          <w:p w:rsidR="003C4337" w:rsidRPr="005477EF" w:rsidRDefault="003C4337" w:rsidP="00E4502A">
            <w:pPr>
              <w:pStyle w:val="Default"/>
              <w:rPr>
                <w:rFonts w:asciiTheme="minorHAnsi" w:hAnsiTheme="minorHAnsi" w:cstheme="minorHAnsi"/>
                <w:noProof/>
                <w:color w:val="auto"/>
                <w:sz w:val="20"/>
                <w:szCs w:val="20"/>
                <w:lang/>
              </w:rPr>
            </w:pPr>
            <w:r w:rsidRPr="005477EF">
              <w:rPr>
                <w:rFonts w:asciiTheme="minorHAnsi" w:hAnsiTheme="minorHAnsi" w:cstheme="minorHAnsi"/>
                <w:noProof/>
                <w:color w:val="auto"/>
                <w:sz w:val="20"/>
                <w:szCs w:val="20"/>
                <w:lang/>
              </w:rPr>
              <w:lastRenderedPageBreak/>
              <w:t>Број ангажованих ПА у ПУ и ОШ</w:t>
            </w:r>
          </w:p>
        </w:tc>
      </w:tr>
      <w:tr w:rsidR="003C4337" w:rsidRPr="004E44EE" w:rsidTr="003C4337">
        <w:trPr>
          <w:trHeight w:val="553"/>
        </w:trPr>
        <w:tc>
          <w:tcPr>
            <w:tcW w:w="705" w:type="dxa"/>
            <w:vAlign w:val="center"/>
          </w:tcPr>
          <w:p w:rsidR="003C4337" w:rsidRPr="00FB0EAD" w:rsidRDefault="003C4337" w:rsidP="00E4502A">
            <w:pPr>
              <w:spacing w:before="60" w:after="60"/>
              <w:jc w:val="right"/>
              <w:rPr>
                <w:sz w:val="20"/>
                <w:szCs w:val="20"/>
                <w:lang/>
              </w:rPr>
            </w:pPr>
            <w:r w:rsidRPr="00FB0EAD">
              <w:rPr>
                <w:sz w:val="20"/>
                <w:szCs w:val="20"/>
                <w:lang/>
              </w:rPr>
              <w:lastRenderedPageBreak/>
              <w:t>1.1.4</w:t>
            </w:r>
          </w:p>
        </w:tc>
        <w:tc>
          <w:tcPr>
            <w:tcW w:w="2414" w:type="dxa"/>
            <w:vAlign w:val="center"/>
          </w:tcPr>
          <w:p w:rsidR="003C4337" w:rsidRPr="00FB0EAD" w:rsidRDefault="003C4337" w:rsidP="00E4502A">
            <w:pPr>
              <w:pStyle w:val="Default"/>
              <w:rPr>
                <w:rFonts w:asciiTheme="minorHAnsi" w:hAnsiTheme="minorHAnsi" w:cstheme="minorHAnsi"/>
                <w:sz w:val="20"/>
                <w:szCs w:val="20"/>
                <w:lang/>
              </w:rPr>
            </w:pPr>
            <w:r>
              <w:rPr>
                <w:rFonts w:asciiTheme="minorHAnsi" w:hAnsiTheme="minorHAnsi" w:cstheme="minorHAnsi"/>
                <w:sz w:val="20"/>
                <w:szCs w:val="20"/>
                <w:lang/>
              </w:rPr>
              <w:t>Реали</w:t>
            </w:r>
            <w:r w:rsidRPr="00FB0EAD">
              <w:rPr>
                <w:rFonts w:asciiTheme="minorHAnsi" w:hAnsiTheme="minorHAnsi" w:cstheme="minorHAnsi"/>
                <w:sz w:val="20"/>
                <w:szCs w:val="20"/>
                <w:lang/>
              </w:rPr>
              <w:t xml:space="preserve">зација програмских активности у оквиру предшколског васпитања и образовања које промовишу мултикултуралност и доприносе заштити идентитета, културе и језика ромске националне мањине </w:t>
            </w:r>
          </w:p>
          <w:p w:rsidR="003C4337" w:rsidRPr="00FB0EAD" w:rsidRDefault="003C4337" w:rsidP="00E4502A">
            <w:pPr>
              <w:pStyle w:val="Default"/>
              <w:rPr>
                <w:rFonts w:asciiTheme="minorHAnsi" w:hAnsiTheme="minorHAnsi" w:cstheme="minorHAnsi"/>
                <w:color w:val="auto"/>
                <w:sz w:val="20"/>
                <w:szCs w:val="20"/>
                <w:lang/>
              </w:rPr>
            </w:pPr>
          </w:p>
        </w:tc>
        <w:tc>
          <w:tcPr>
            <w:tcW w:w="1605" w:type="dxa"/>
            <w:vAlign w:val="center"/>
          </w:tcPr>
          <w:p w:rsidR="003C4337" w:rsidRPr="00FB0EAD" w:rsidRDefault="003C4337" w:rsidP="00E4502A">
            <w:pPr>
              <w:pStyle w:val="Default"/>
              <w:jc w:val="center"/>
              <w:rPr>
                <w:rFonts w:asciiTheme="minorHAnsi" w:hAnsiTheme="minorHAnsi" w:cstheme="minorHAnsi"/>
                <w:color w:val="auto"/>
                <w:sz w:val="20"/>
                <w:szCs w:val="20"/>
                <w:lang/>
              </w:rPr>
            </w:pPr>
            <w:r w:rsidRPr="00FB0EAD">
              <w:rPr>
                <w:rFonts w:asciiTheme="minorHAnsi" w:hAnsiTheme="minorHAnsi" w:cstheme="minorHAnsi"/>
                <w:color w:val="auto"/>
                <w:sz w:val="20"/>
                <w:szCs w:val="20"/>
                <w:lang/>
              </w:rPr>
              <w:t>ОДД</w:t>
            </w:r>
          </w:p>
        </w:tc>
        <w:tc>
          <w:tcPr>
            <w:tcW w:w="1861" w:type="dxa"/>
            <w:vAlign w:val="center"/>
          </w:tcPr>
          <w:p w:rsidR="003C4337" w:rsidRPr="00FB0EAD" w:rsidRDefault="003C4337" w:rsidP="00E4502A">
            <w:pPr>
              <w:spacing w:before="60" w:after="60"/>
              <w:jc w:val="center"/>
              <w:rPr>
                <w:sz w:val="20"/>
                <w:szCs w:val="20"/>
                <w:lang/>
              </w:rPr>
            </w:pPr>
            <w:r>
              <w:rPr>
                <w:sz w:val="20"/>
                <w:szCs w:val="20"/>
                <w:lang/>
              </w:rPr>
              <w:t>ПУ, ромска удружења</w:t>
            </w:r>
          </w:p>
        </w:tc>
        <w:tc>
          <w:tcPr>
            <w:tcW w:w="1500" w:type="dxa"/>
            <w:vAlign w:val="center"/>
          </w:tcPr>
          <w:p w:rsidR="003C4337" w:rsidRPr="00FB0EAD" w:rsidRDefault="003C4337" w:rsidP="00E4502A">
            <w:pPr>
              <w:spacing w:before="60" w:after="60"/>
              <w:jc w:val="center"/>
              <w:rPr>
                <w:noProof/>
                <w:sz w:val="20"/>
                <w:szCs w:val="20"/>
                <w:lang/>
              </w:rPr>
            </w:pPr>
            <w:r w:rsidRPr="00FB0EAD">
              <w:rPr>
                <w:noProof/>
                <w:sz w:val="20"/>
                <w:szCs w:val="20"/>
                <w:lang/>
              </w:rPr>
              <w:t>IV квартал 2</w:t>
            </w:r>
            <w:r w:rsidRPr="00FB0EAD">
              <w:rPr>
                <w:noProof/>
                <w:sz w:val="20"/>
                <w:szCs w:val="20"/>
                <w:lang/>
              </w:rPr>
              <w:t>019.,</w:t>
            </w:r>
          </w:p>
          <w:p w:rsidR="003C4337" w:rsidRPr="00FB0EAD" w:rsidRDefault="003C4337" w:rsidP="00E4502A">
            <w:pPr>
              <w:spacing w:before="60" w:after="60"/>
              <w:jc w:val="center"/>
              <w:rPr>
                <w:noProof/>
                <w:sz w:val="20"/>
                <w:szCs w:val="20"/>
                <w:lang/>
              </w:rPr>
            </w:pPr>
            <w:r w:rsidRPr="00FB0EAD">
              <w:rPr>
                <w:noProof/>
                <w:sz w:val="20"/>
                <w:szCs w:val="20"/>
                <w:lang/>
              </w:rPr>
              <w:t>континуирано</w:t>
            </w:r>
          </w:p>
        </w:tc>
        <w:tc>
          <w:tcPr>
            <w:tcW w:w="1555" w:type="dxa"/>
            <w:vAlign w:val="center"/>
          </w:tcPr>
          <w:p w:rsidR="003C4337" w:rsidRPr="00C4528A" w:rsidRDefault="003C4337" w:rsidP="00E4502A">
            <w:pPr>
              <w:pStyle w:val="Default"/>
              <w:jc w:val="right"/>
              <w:rPr>
                <w:rFonts w:asciiTheme="minorHAnsi" w:hAnsiTheme="minorHAnsi" w:cstheme="minorHAnsi"/>
                <w:color w:val="auto"/>
                <w:sz w:val="20"/>
                <w:szCs w:val="20"/>
                <w:lang/>
              </w:rPr>
            </w:pPr>
            <w:r w:rsidRPr="00C4528A">
              <w:rPr>
                <w:rFonts w:asciiTheme="minorHAnsi" w:hAnsiTheme="minorHAnsi" w:cstheme="minorHAnsi"/>
                <w:color w:val="auto"/>
                <w:sz w:val="20"/>
                <w:szCs w:val="20"/>
                <w:lang/>
              </w:rPr>
              <w:t>Укупно   1.000.000,00;</w:t>
            </w:r>
          </w:p>
          <w:p w:rsidR="003C4337" w:rsidRPr="00FB0EAD" w:rsidRDefault="003C4337" w:rsidP="00E4502A">
            <w:pPr>
              <w:pStyle w:val="Default"/>
              <w:jc w:val="right"/>
              <w:rPr>
                <w:rFonts w:asciiTheme="minorHAnsi" w:hAnsiTheme="minorHAnsi" w:cstheme="minorHAnsi"/>
                <w:sz w:val="20"/>
                <w:szCs w:val="20"/>
                <w:lang/>
              </w:rPr>
            </w:pPr>
            <w:r>
              <w:rPr>
                <w:rFonts w:asciiTheme="minorHAnsi" w:hAnsiTheme="minorHAnsi" w:cstheme="minorHAnsi"/>
                <w:sz w:val="20"/>
                <w:szCs w:val="20"/>
                <w:lang/>
              </w:rPr>
              <w:t xml:space="preserve">годишње 333.333,33 </w:t>
            </w:r>
          </w:p>
          <w:p w:rsidR="003C4337" w:rsidRPr="00FB0EAD" w:rsidRDefault="003C4337" w:rsidP="00E4502A">
            <w:pPr>
              <w:pStyle w:val="Default"/>
              <w:jc w:val="right"/>
              <w:rPr>
                <w:rFonts w:asciiTheme="minorHAnsi" w:hAnsiTheme="minorHAnsi" w:cstheme="minorHAnsi"/>
                <w:sz w:val="20"/>
                <w:szCs w:val="20"/>
                <w:lang/>
              </w:rPr>
            </w:pPr>
          </w:p>
        </w:tc>
        <w:tc>
          <w:tcPr>
            <w:tcW w:w="1865" w:type="dxa"/>
            <w:vAlign w:val="center"/>
          </w:tcPr>
          <w:p w:rsidR="003C4337" w:rsidRPr="00FB0EAD" w:rsidRDefault="003C4337" w:rsidP="00E4502A">
            <w:pPr>
              <w:spacing w:before="60" w:after="60"/>
              <w:jc w:val="center"/>
              <w:rPr>
                <w:sz w:val="20"/>
                <w:szCs w:val="20"/>
                <w:lang/>
              </w:rPr>
            </w:pPr>
            <w:r>
              <w:rPr>
                <w:sz w:val="20"/>
                <w:szCs w:val="20"/>
                <w:lang/>
              </w:rPr>
              <w:t>/</w:t>
            </w:r>
          </w:p>
        </w:tc>
        <w:tc>
          <w:tcPr>
            <w:tcW w:w="1440" w:type="dxa"/>
            <w:gridSpan w:val="3"/>
            <w:vAlign w:val="center"/>
          </w:tcPr>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lang/>
              </w:rPr>
              <w:t>Укупно   1.000.000,00;</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lang/>
              </w:rPr>
              <w:t>годишње 333.333,33</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lang/>
              </w:rPr>
              <w:t>Донаторска средства и средства која се обезбеђују из буџета других нивоа власти-</w:t>
            </w:r>
          </w:p>
          <w:p w:rsidR="003C4337" w:rsidRPr="0096094B" w:rsidRDefault="003C4337" w:rsidP="00E4502A">
            <w:pPr>
              <w:pStyle w:val="Default"/>
              <w:jc w:val="center"/>
              <w:rPr>
                <w:rFonts w:asciiTheme="minorHAnsi" w:hAnsiTheme="minorHAnsi" w:cstheme="minorHAnsi"/>
                <w:noProof/>
                <w:color w:val="auto"/>
                <w:sz w:val="20"/>
                <w:szCs w:val="20"/>
                <w:lang/>
              </w:rPr>
            </w:pPr>
            <w:r w:rsidRPr="0096094B">
              <w:rPr>
                <w:rFonts w:asciiTheme="minorHAnsi" w:hAnsiTheme="minorHAnsi" w:cstheme="minorHAnsi"/>
                <w:noProof/>
                <w:color w:val="auto"/>
                <w:sz w:val="20"/>
                <w:szCs w:val="20"/>
                <w:shd w:val="clear" w:color="auto" w:fill="FFFFFF" w:themeFill="background1"/>
                <w:lang/>
              </w:rPr>
              <w:t>Градски  секретаријат за образовање</w:t>
            </w:r>
          </w:p>
        </w:tc>
        <w:tc>
          <w:tcPr>
            <w:tcW w:w="1656" w:type="dxa"/>
            <w:vAlign w:val="center"/>
          </w:tcPr>
          <w:p w:rsidR="003C4337" w:rsidRPr="00FB0EAD" w:rsidRDefault="003C4337" w:rsidP="00E4502A">
            <w:pPr>
              <w:pStyle w:val="Default"/>
              <w:rPr>
                <w:rFonts w:asciiTheme="minorHAnsi" w:hAnsiTheme="minorHAnsi" w:cstheme="minorHAnsi"/>
                <w:noProof/>
                <w:color w:val="auto"/>
                <w:sz w:val="20"/>
                <w:szCs w:val="20"/>
                <w:lang/>
              </w:rPr>
            </w:pPr>
            <w:r w:rsidRPr="00FB0EAD">
              <w:rPr>
                <w:rFonts w:asciiTheme="minorHAnsi" w:hAnsiTheme="minorHAnsi" w:cstheme="minorHAnsi"/>
                <w:noProof/>
                <w:color w:val="auto"/>
                <w:sz w:val="20"/>
                <w:szCs w:val="20"/>
                <w:lang/>
              </w:rPr>
              <w:t>Број реали</w:t>
            </w:r>
            <w:r>
              <w:rPr>
                <w:rFonts w:asciiTheme="minorHAnsi" w:hAnsiTheme="minorHAnsi" w:cstheme="minorHAnsi"/>
                <w:noProof/>
                <w:color w:val="auto"/>
                <w:sz w:val="20"/>
                <w:szCs w:val="20"/>
                <w:lang/>
              </w:rPr>
              <w:t>зованих програмских активности у ПУ</w:t>
            </w:r>
            <w:r w:rsidRPr="00FB0EAD">
              <w:rPr>
                <w:rFonts w:asciiTheme="minorHAnsi" w:hAnsiTheme="minorHAnsi" w:cstheme="minorHAnsi"/>
                <w:noProof/>
                <w:color w:val="auto"/>
                <w:sz w:val="20"/>
                <w:szCs w:val="20"/>
                <w:lang/>
              </w:rPr>
              <w:t xml:space="preserve"> </w:t>
            </w:r>
          </w:p>
          <w:p w:rsidR="003C4337" w:rsidRPr="00FB0EAD" w:rsidRDefault="003C4337" w:rsidP="00E4502A">
            <w:pPr>
              <w:pStyle w:val="Default"/>
              <w:rPr>
                <w:rFonts w:asciiTheme="minorHAnsi" w:hAnsiTheme="minorHAnsi" w:cstheme="minorHAnsi"/>
                <w:noProof/>
                <w:color w:val="auto"/>
                <w:sz w:val="20"/>
                <w:szCs w:val="20"/>
                <w:lang/>
              </w:rPr>
            </w:pPr>
          </w:p>
          <w:p w:rsidR="003C4337" w:rsidRPr="00FB0EAD" w:rsidRDefault="003C4337" w:rsidP="00E4502A">
            <w:pPr>
              <w:pStyle w:val="Default"/>
              <w:rPr>
                <w:rFonts w:asciiTheme="minorHAnsi" w:hAnsiTheme="minorHAnsi" w:cstheme="minorHAnsi"/>
                <w:noProof/>
                <w:color w:val="auto"/>
                <w:sz w:val="20"/>
                <w:szCs w:val="20"/>
                <w:lang/>
              </w:rPr>
            </w:pPr>
            <w:r w:rsidRPr="00FB0EAD">
              <w:rPr>
                <w:rFonts w:asciiTheme="minorHAnsi" w:hAnsiTheme="minorHAnsi" w:cstheme="minorHAnsi"/>
                <w:noProof/>
                <w:color w:val="auto"/>
                <w:sz w:val="20"/>
                <w:szCs w:val="20"/>
                <w:lang/>
              </w:rPr>
              <w:t xml:space="preserve">Обухват </w:t>
            </w:r>
            <w:r w:rsidR="002E1835" w:rsidRPr="002E1835">
              <w:rPr>
                <w:rFonts w:asciiTheme="minorHAnsi" w:hAnsiTheme="minorHAnsi" w:cstheme="minorHAnsi"/>
                <w:sz w:val="20"/>
                <w:szCs w:val="20"/>
                <w:lang/>
              </w:rPr>
              <w:t>деце ромске националности</w:t>
            </w:r>
            <w:r w:rsidR="002E1835" w:rsidRPr="002E1835">
              <w:rPr>
                <w:rFonts w:asciiTheme="minorHAnsi" w:hAnsiTheme="minorHAnsi" w:cstheme="minorHAnsi"/>
                <w:noProof/>
                <w:sz w:val="20"/>
                <w:szCs w:val="20"/>
                <w:lang/>
              </w:rPr>
              <w:t xml:space="preserve"> </w:t>
            </w:r>
            <w:r w:rsidRPr="00FB0EAD">
              <w:rPr>
                <w:rFonts w:asciiTheme="minorHAnsi" w:hAnsiTheme="minorHAnsi" w:cstheme="minorHAnsi"/>
                <w:noProof/>
                <w:color w:val="auto"/>
                <w:sz w:val="20"/>
                <w:szCs w:val="20"/>
                <w:lang/>
              </w:rPr>
              <w:t>програмским активностима</w:t>
            </w:r>
          </w:p>
        </w:tc>
      </w:tr>
      <w:tr w:rsidR="003C4337" w:rsidRPr="004E44EE" w:rsidTr="003C4337">
        <w:trPr>
          <w:trHeight w:val="362"/>
        </w:trPr>
        <w:tc>
          <w:tcPr>
            <w:tcW w:w="705" w:type="dxa"/>
            <w:vAlign w:val="center"/>
          </w:tcPr>
          <w:p w:rsidR="003C4337" w:rsidRPr="00FB0EAD" w:rsidRDefault="003C4337" w:rsidP="00E4502A">
            <w:pPr>
              <w:spacing w:before="60" w:after="60"/>
              <w:jc w:val="right"/>
              <w:rPr>
                <w:sz w:val="20"/>
                <w:szCs w:val="20"/>
                <w:lang/>
              </w:rPr>
            </w:pPr>
            <w:r w:rsidRPr="00FB0EAD">
              <w:rPr>
                <w:sz w:val="20"/>
                <w:szCs w:val="20"/>
                <w:lang/>
              </w:rPr>
              <w:t>1.1.5</w:t>
            </w:r>
          </w:p>
        </w:tc>
        <w:tc>
          <w:tcPr>
            <w:tcW w:w="2414" w:type="dxa"/>
            <w:vAlign w:val="center"/>
          </w:tcPr>
          <w:p w:rsidR="003C4337" w:rsidRPr="00FB0EAD" w:rsidRDefault="003C4337" w:rsidP="00E4502A">
            <w:pPr>
              <w:pStyle w:val="Default"/>
              <w:rPr>
                <w:rFonts w:asciiTheme="minorHAnsi" w:hAnsiTheme="minorHAnsi" w:cstheme="minorHAnsi"/>
                <w:color w:val="auto"/>
                <w:sz w:val="20"/>
                <w:szCs w:val="20"/>
                <w:lang/>
              </w:rPr>
            </w:pPr>
            <w:r w:rsidRPr="00FB0EAD">
              <w:rPr>
                <w:rFonts w:asciiTheme="minorHAnsi" w:hAnsiTheme="minorHAnsi" w:cstheme="minorHAnsi"/>
                <w:color w:val="auto"/>
                <w:sz w:val="20"/>
                <w:szCs w:val="20"/>
                <w:lang/>
              </w:rPr>
              <w:t>Праћење напредовања у развоју</w:t>
            </w:r>
            <w:r>
              <w:rPr>
                <w:rFonts w:asciiTheme="minorHAnsi" w:hAnsiTheme="minorHAnsi" w:cstheme="minorHAnsi"/>
                <w:color w:val="auto"/>
                <w:sz w:val="20"/>
                <w:szCs w:val="20"/>
                <w:lang/>
              </w:rPr>
              <w:t xml:space="preserve"> и учењу </w:t>
            </w:r>
            <w:r w:rsidR="002E1835" w:rsidRPr="002E1835">
              <w:rPr>
                <w:rFonts w:asciiTheme="minorHAnsi" w:hAnsiTheme="minorHAnsi" w:cstheme="minorHAnsi"/>
                <w:sz w:val="20"/>
                <w:szCs w:val="20"/>
                <w:lang/>
              </w:rPr>
              <w:t>деце ромске националности</w:t>
            </w:r>
            <w:r>
              <w:rPr>
                <w:rFonts w:asciiTheme="minorHAnsi" w:hAnsiTheme="minorHAnsi" w:cstheme="minorHAnsi"/>
                <w:color w:val="auto"/>
                <w:sz w:val="20"/>
                <w:szCs w:val="20"/>
                <w:lang/>
              </w:rPr>
              <w:t xml:space="preserve"> и подршка при преласку из ПУ у </w:t>
            </w:r>
            <w:r w:rsidRPr="00FB0EAD">
              <w:rPr>
                <w:rFonts w:asciiTheme="minorHAnsi" w:hAnsiTheme="minorHAnsi" w:cstheme="minorHAnsi"/>
                <w:color w:val="auto"/>
                <w:sz w:val="20"/>
                <w:szCs w:val="20"/>
                <w:lang/>
              </w:rPr>
              <w:t>ОШ</w:t>
            </w:r>
          </w:p>
        </w:tc>
        <w:tc>
          <w:tcPr>
            <w:tcW w:w="1605" w:type="dxa"/>
            <w:vAlign w:val="center"/>
          </w:tcPr>
          <w:p w:rsidR="003C4337" w:rsidRPr="00FB0EAD" w:rsidRDefault="003C4337" w:rsidP="00E4502A">
            <w:pPr>
              <w:pStyle w:val="Default"/>
              <w:jc w:val="center"/>
              <w:rPr>
                <w:rFonts w:asciiTheme="minorHAnsi" w:hAnsiTheme="minorHAnsi" w:cstheme="minorHAnsi"/>
                <w:color w:val="auto"/>
                <w:sz w:val="20"/>
                <w:szCs w:val="20"/>
                <w:lang/>
              </w:rPr>
            </w:pPr>
            <w:r w:rsidRPr="00FB0EAD">
              <w:rPr>
                <w:rFonts w:asciiTheme="minorHAnsi" w:hAnsiTheme="minorHAnsi" w:cstheme="minorHAnsi"/>
                <w:color w:val="auto"/>
                <w:sz w:val="20"/>
                <w:szCs w:val="20"/>
                <w:lang/>
              </w:rPr>
              <w:t>ОДД</w:t>
            </w:r>
          </w:p>
        </w:tc>
        <w:tc>
          <w:tcPr>
            <w:tcW w:w="1861" w:type="dxa"/>
            <w:vAlign w:val="center"/>
          </w:tcPr>
          <w:p w:rsidR="003C4337" w:rsidRPr="00FB0EAD" w:rsidRDefault="003C4337" w:rsidP="00E4502A">
            <w:pPr>
              <w:spacing w:before="60" w:after="60"/>
              <w:jc w:val="center"/>
              <w:rPr>
                <w:sz w:val="20"/>
                <w:szCs w:val="20"/>
                <w:lang/>
              </w:rPr>
            </w:pPr>
            <w:r w:rsidRPr="00FB0EAD">
              <w:rPr>
                <w:sz w:val="20"/>
                <w:szCs w:val="20"/>
                <w:lang/>
              </w:rPr>
              <w:t>ПУ, ОШ, ЦСР</w:t>
            </w:r>
            <w:r>
              <w:rPr>
                <w:sz w:val="20"/>
                <w:szCs w:val="20"/>
                <w:lang/>
              </w:rPr>
              <w:t>, ромска удружења</w:t>
            </w:r>
          </w:p>
        </w:tc>
        <w:tc>
          <w:tcPr>
            <w:tcW w:w="1500" w:type="dxa"/>
            <w:vAlign w:val="center"/>
          </w:tcPr>
          <w:p w:rsidR="003C4337" w:rsidRPr="00FB0EAD" w:rsidRDefault="003C4337" w:rsidP="00E4502A">
            <w:pPr>
              <w:spacing w:before="60" w:after="60"/>
              <w:jc w:val="center"/>
              <w:rPr>
                <w:noProof/>
                <w:sz w:val="20"/>
                <w:szCs w:val="20"/>
                <w:lang/>
              </w:rPr>
            </w:pPr>
            <w:r w:rsidRPr="00FB0EAD">
              <w:rPr>
                <w:noProof/>
                <w:sz w:val="20"/>
                <w:szCs w:val="20"/>
                <w:lang/>
              </w:rPr>
              <w:t>III  квартал 2</w:t>
            </w:r>
            <w:r w:rsidRPr="00FB0EAD">
              <w:rPr>
                <w:noProof/>
                <w:sz w:val="20"/>
                <w:szCs w:val="20"/>
                <w:lang/>
              </w:rPr>
              <w:t>019.,</w:t>
            </w:r>
          </w:p>
          <w:p w:rsidR="003C4337" w:rsidRPr="00FB0EAD" w:rsidRDefault="003C4337" w:rsidP="00E4502A">
            <w:pPr>
              <w:spacing w:before="60" w:after="60"/>
              <w:jc w:val="center"/>
              <w:rPr>
                <w:noProof/>
                <w:sz w:val="20"/>
                <w:szCs w:val="20"/>
                <w:lang/>
              </w:rPr>
            </w:pPr>
            <w:r w:rsidRPr="00FB0EAD">
              <w:rPr>
                <w:noProof/>
                <w:sz w:val="20"/>
                <w:szCs w:val="20"/>
                <w:lang/>
              </w:rPr>
              <w:t>континуирано</w:t>
            </w:r>
          </w:p>
        </w:tc>
        <w:tc>
          <w:tcPr>
            <w:tcW w:w="1555" w:type="dxa"/>
            <w:vAlign w:val="center"/>
          </w:tcPr>
          <w:p w:rsidR="003C4337" w:rsidRPr="00FB0EAD"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FB0EAD" w:rsidRDefault="003C4337" w:rsidP="00E4502A">
            <w:pPr>
              <w:spacing w:before="60" w:after="60"/>
              <w:jc w:val="center"/>
              <w:rPr>
                <w:sz w:val="20"/>
                <w:szCs w:val="20"/>
                <w:lang/>
              </w:rPr>
            </w:pPr>
            <w:r>
              <w:rPr>
                <w:sz w:val="20"/>
                <w:szCs w:val="20"/>
                <w:lang/>
              </w:rPr>
              <w:t>/</w:t>
            </w:r>
          </w:p>
        </w:tc>
        <w:tc>
          <w:tcPr>
            <w:tcW w:w="1440" w:type="dxa"/>
            <w:gridSpan w:val="3"/>
            <w:vAlign w:val="center"/>
          </w:tcPr>
          <w:p w:rsidR="003C4337" w:rsidRPr="00FB0EAD" w:rsidRDefault="003C4337" w:rsidP="00E4502A">
            <w:pPr>
              <w:spacing w:before="60" w:after="60"/>
              <w:jc w:val="center"/>
              <w:rPr>
                <w:noProof/>
                <w:sz w:val="20"/>
                <w:szCs w:val="20"/>
                <w:lang/>
              </w:rPr>
            </w:pPr>
            <w:r>
              <w:rPr>
                <w:noProof/>
                <w:sz w:val="20"/>
                <w:szCs w:val="20"/>
                <w:lang/>
              </w:rPr>
              <w:t>/</w:t>
            </w:r>
          </w:p>
        </w:tc>
        <w:tc>
          <w:tcPr>
            <w:tcW w:w="1656" w:type="dxa"/>
            <w:vAlign w:val="center"/>
          </w:tcPr>
          <w:p w:rsidR="003C4337" w:rsidRPr="00FB0EAD" w:rsidRDefault="003C4337" w:rsidP="00E4502A">
            <w:pPr>
              <w:pStyle w:val="Default"/>
              <w:rPr>
                <w:rFonts w:asciiTheme="minorHAnsi" w:hAnsiTheme="minorHAnsi" w:cstheme="minorHAnsi"/>
                <w:noProof/>
                <w:color w:val="auto"/>
                <w:sz w:val="20"/>
                <w:szCs w:val="20"/>
                <w:lang/>
              </w:rPr>
            </w:pPr>
            <w:r>
              <w:rPr>
                <w:rFonts w:asciiTheme="minorHAnsi" w:hAnsiTheme="minorHAnsi" w:cstheme="minorHAnsi"/>
                <w:noProof/>
                <w:color w:val="auto"/>
                <w:sz w:val="20"/>
                <w:szCs w:val="20"/>
                <w:lang/>
              </w:rPr>
              <w:t>Обухват</w:t>
            </w:r>
            <w:r w:rsidRPr="00FB0EAD">
              <w:rPr>
                <w:rFonts w:asciiTheme="minorHAnsi" w:hAnsiTheme="minorHAnsi" w:cstheme="minorHAnsi"/>
                <w:noProof/>
                <w:color w:val="auto"/>
                <w:sz w:val="20"/>
                <w:szCs w:val="20"/>
                <w:lang/>
              </w:rPr>
              <w:t xml:space="preserve"> деце која су завршила </w:t>
            </w:r>
            <w:r>
              <w:rPr>
                <w:rFonts w:asciiTheme="minorHAnsi" w:hAnsiTheme="minorHAnsi" w:cstheme="minorHAnsi"/>
                <w:noProof/>
                <w:color w:val="auto"/>
                <w:sz w:val="20"/>
                <w:szCs w:val="20"/>
                <w:lang/>
              </w:rPr>
              <w:t>ППП</w:t>
            </w:r>
          </w:p>
          <w:p w:rsidR="003C4337" w:rsidRPr="00FB0EAD" w:rsidRDefault="003C4337" w:rsidP="00E4502A">
            <w:pPr>
              <w:pStyle w:val="Default"/>
              <w:rPr>
                <w:rFonts w:asciiTheme="minorHAnsi" w:hAnsiTheme="minorHAnsi" w:cstheme="minorHAnsi"/>
                <w:noProof/>
                <w:color w:val="auto"/>
                <w:sz w:val="20"/>
                <w:szCs w:val="20"/>
                <w:lang/>
              </w:rPr>
            </w:pPr>
          </w:p>
        </w:tc>
      </w:tr>
      <w:tr w:rsidR="003C4337" w:rsidRPr="004E44EE" w:rsidTr="003C4337">
        <w:trPr>
          <w:trHeight w:val="643"/>
        </w:trPr>
        <w:tc>
          <w:tcPr>
            <w:tcW w:w="3119" w:type="dxa"/>
            <w:gridSpan w:val="2"/>
            <w:shd w:val="clear" w:color="auto" w:fill="FDE9D9" w:themeFill="accent6" w:themeFillTint="33"/>
            <w:vAlign w:val="center"/>
          </w:tcPr>
          <w:p w:rsidR="003C4337" w:rsidRPr="00055639" w:rsidRDefault="003C4337" w:rsidP="00E4502A">
            <w:pPr>
              <w:spacing w:before="60" w:after="60"/>
              <w:jc w:val="center"/>
              <w:rPr>
                <w:b/>
                <w:sz w:val="20"/>
                <w:szCs w:val="20"/>
                <w:lang/>
              </w:rPr>
            </w:pPr>
            <w:r w:rsidRPr="00055639">
              <w:rPr>
                <w:b/>
                <w:sz w:val="20"/>
                <w:szCs w:val="20"/>
                <w:lang/>
              </w:rPr>
              <w:t>МЕРА 1.2</w:t>
            </w:r>
          </w:p>
        </w:tc>
        <w:tc>
          <w:tcPr>
            <w:tcW w:w="3466" w:type="dxa"/>
            <w:gridSpan w:val="2"/>
            <w:shd w:val="clear" w:color="auto" w:fill="FDE9D9" w:themeFill="accent6" w:themeFillTint="33"/>
            <w:vAlign w:val="center"/>
          </w:tcPr>
          <w:p w:rsidR="003C4337" w:rsidRPr="00E606BB" w:rsidRDefault="00184CA6" w:rsidP="00E4502A">
            <w:pPr>
              <w:spacing w:before="60" w:after="60"/>
              <w:jc w:val="left"/>
              <w:rPr>
                <w:sz w:val="20"/>
                <w:szCs w:val="20"/>
                <w:lang/>
              </w:rPr>
            </w:pPr>
            <w:r>
              <w:rPr>
                <w:sz w:val="20"/>
                <w:szCs w:val="20"/>
                <w:lang/>
              </w:rPr>
              <w:t>Прилагодити садржај, методе, облике</w:t>
            </w:r>
            <w:r w:rsidR="003C4337" w:rsidRPr="00E606BB">
              <w:rPr>
                <w:sz w:val="20"/>
                <w:szCs w:val="20"/>
                <w:lang/>
              </w:rPr>
              <w:t xml:space="preserve"> и средстава рада индивидуалним потребама и способностима деце ромске националности, уз материјалну подршку за редовно похађање образовања и напредовање ромских </w:t>
            </w:r>
            <w:r w:rsidR="003C4337" w:rsidRPr="00E606BB">
              <w:rPr>
                <w:sz w:val="20"/>
                <w:szCs w:val="20"/>
                <w:lang/>
              </w:rPr>
              <w:lastRenderedPageBreak/>
              <w:t>ученика</w:t>
            </w:r>
          </w:p>
        </w:tc>
        <w:tc>
          <w:tcPr>
            <w:tcW w:w="4920" w:type="dxa"/>
            <w:gridSpan w:val="3"/>
            <w:shd w:val="clear" w:color="auto" w:fill="FDE9D9" w:themeFill="accent6" w:themeFillTint="33"/>
            <w:vAlign w:val="center"/>
          </w:tcPr>
          <w:p w:rsidR="003C4337" w:rsidRPr="00055639" w:rsidRDefault="003C4337" w:rsidP="00E4502A">
            <w:pPr>
              <w:spacing w:before="60" w:after="60"/>
              <w:jc w:val="right"/>
              <w:rPr>
                <w:sz w:val="20"/>
                <w:szCs w:val="20"/>
                <w:lang/>
              </w:rPr>
            </w:pPr>
            <w:r w:rsidRPr="00055639">
              <w:rPr>
                <w:sz w:val="20"/>
                <w:szCs w:val="20"/>
                <w:lang/>
              </w:rPr>
              <w:lastRenderedPageBreak/>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8E2CF7" w:rsidRDefault="003C4337" w:rsidP="00E4502A">
            <w:pPr>
              <w:spacing w:before="60" w:after="60"/>
              <w:jc w:val="center"/>
              <w:rPr>
                <w:sz w:val="20"/>
                <w:szCs w:val="20"/>
                <w:lang/>
              </w:rPr>
            </w:pPr>
            <w:r w:rsidRPr="008E2CF7">
              <w:rPr>
                <w:sz w:val="20"/>
                <w:szCs w:val="20"/>
                <w:lang/>
              </w:rPr>
              <w:t>НЕ</w:t>
            </w:r>
          </w:p>
        </w:tc>
      </w:tr>
      <w:tr w:rsidR="003C4337" w:rsidRPr="004E44EE" w:rsidTr="003C4337">
        <w:trPr>
          <w:trHeight w:val="144"/>
        </w:trPr>
        <w:tc>
          <w:tcPr>
            <w:tcW w:w="705" w:type="dxa"/>
            <w:vAlign w:val="center"/>
          </w:tcPr>
          <w:p w:rsidR="003C4337" w:rsidRPr="00055639" w:rsidRDefault="003C4337" w:rsidP="00E4502A">
            <w:pPr>
              <w:spacing w:before="60" w:after="60"/>
              <w:jc w:val="right"/>
              <w:rPr>
                <w:sz w:val="20"/>
                <w:szCs w:val="20"/>
                <w:lang/>
              </w:rPr>
            </w:pPr>
            <w:r w:rsidRPr="00055639">
              <w:rPr>
                <w:sz w:val="20"/>
                <w:szCs w:val="20"/>
                <w:lang/>
              </w:rPr>
              <w:lastRenderedPageBreak/>
              <w:t>1.2.1</w:t>
            </w:r>
          </w:p>
        </w:tc>
        <w:tc>
          <w:tcPr>
            <w:tcW w:w="2414" w:type="dxa"/>
            <w:vAlign w:val="center"/>
          </w:tcPr>
          <w:p w:rsidR="003C4337" w:rsidRPr="00055639" w:rsidRDefault="003C4337" w:rsidP="00E4502A">
            <w:pPr>
              <w:pStyle w:val="Default"/>
              <w:rPr>
                <w:rFonts w:asciiTheme="minorHAnsi" w:hAnsiTheme="minorHAnsi"/>
                <w:noProof/>
                <w:color w:val="auto"/>
                <w:sz w:val="20"/>
                <w:szCs w:val="20"/>
                <w:lang/>
              </w:rPr>
            </w:pPr>
            <w:r>
              <w:rPr>
                <w:rFonts w:asciiTheme="minorHAnsi" w:hAnsiTheme="minorHAnsi"/>
                <w:noProof/>
                <w:color w:val="auto"/>
                <w:sz w:val="20"/>
                <w:szCs w:val="20"/>
                <w:lang/>
              </w:rPr>
              <w:t xml:space="preserve">Унапређење процедуре испитивања </w:t>
            </w:r>
            <w:r w:rsidR="002E1835" w:rsidRPr="002E1835">
              <w:rPr>
                <w:rFonts w:asciiTheme="minorHAnsi" w:hAnsiTheme="minorHAnsi" w:cstheme="minorHAnsi"/>
                <w:sz w:val="20"/>
                <w:szCs w:val="20"/>
                <w:lang/>
              </w:rPr>
              <w:t>деце ромске националности</w:t>
            </w:r>
            <w:r w:rsidR="002E1835" w:rsidRPr="002E1835">
              <w:rPr>
                <w:rFonts w:asciiTheme="minorHAnsi" w:hAnsiTheme="minorHAnsi" w:cstheme="minorHAnsi"/>
                <w:noProof/>
                <w:sz w:val="20"/>
                <w:szCs w:val="20"/>
                <w:lang/>
              </w:rPr>
              <w:t xml:space="preserve"> </w:t>
            </w:r>
            <w:r w:rsidRPr="00055639">
              <w:rPr>
                <w:rFonts w:asciiTheme="minorHAnsi" w:hAnsiTheme="minorHAnsi"/>
                <w:noProof/>
                <w:color w:val="auto"/>
                <w:sz w:val="20"/>
                <w:szCs w:val="20"/>
                <w:lang/>
              </w:rPr>
              <w:t>пред полазак у школу ради објективне и валидне идентификације њихових образовних и васпитних потреба</w:t>
            </w:r>
            <w:r>
              <w:rPr>
                <w:rFonts w:asciiTheme="minorHAnsi" w:hAnsiTheme="minorHAnsi"/>
                <w:noProof/>
                <w:color w:val="auto"/>
                <w:sz w:val="20"/>
                <w:szCs w:val="20"/>
                <w:lang/>
              </w:rPr>
              <w:t>, као</w:t>
            </w:r>
            <w:r w:rsidRPr="00055639">
              <w:rPr>
                <w:rFonts w:asciiTheme="minorHAnsi" w:hAnsiTheme="minorHAnsi"/>
                <w:noProof/>
                <w:color w:val="auto"/>
                <w:sz w:val="20"/>
                <w:szCs w:val="20"/>
                <w:lang/>
              </w:rPr>
              <w:t xml:space="preserve"> и прилагођавања шко</w:t>
            </w:r>
            <w:r>
              <w:rPr>
                <w:rFonts w:asciiTheme="minorHAnsi" w:hAnsiTheme="minorHAnsi"/>
                <w:noProof/>
                <w:color w:val="auto"/>
                <w:sz w:val="20"/>
                <w:szCs w:val="20"/>
                <w:lang/>
              </w:rPr>
              <w:t>ле и наставника потребама деце</w:t>
            </w:r>
          </w:p>
        </w:tc>
        <w:tc>
          <w:tcPr>
            <w:tcW w:w="1605" w:type="dxa"/>
          </w:tcPr>
          <w:p w:rsidR="003C4337" w:rsidRPr="00055639" w:rsidRDefault="003C4337" w:rsidP="00E4502A">
            <w:pPr>
              <w:pStyle w:val="Default"/>
              <w:jc w:val="center"/>
              <w:rPr>
                <w:rFonts w:asciiTheme="minorHAnsi" w:hAnsiTheme="minorHAnsi"/>
                <w:color w:val="auto"/>
                <w:sz w:val="20"/>
                <w:szCs w:val="20"/>
                <w:lang/>
              </w:rPr>
            </w:pPr>
          </w:p>
          <w:p w:rsidR="003C4337" w:rsidRPr="00055639" w:rsidRDefault="003C4337" w:rsidP="00E4502A">
            <w:pPr>
              <w:pStyle w:val="Default"/>
              <w:jc w:val="center"/>
              <w:rPr>
                <w:rFonts w:asciiTheme="minorHAnsi" w:hAnsiTheme="minorHAnsi"/>
                <w:color w:val="auto"/>
                <w:sz w:val="20"/>
                <w:szCs w:val="20"/>
                <w:lang/>
              </w:rPr>
            </w:pPr>
          </w:p>
          <w:p w:rsidR="003C4337" w:rsidRPr="00055639" w:rsidRDefault="003C4337" w:rsidP="00E4502A">
            <w:pPr>
              <w:pStyle w:val="Default"/>
              <w:rPr>
                <w:rFonts w:asciiTheme="minorHAnsi" w:hAnsiTheme="minorHAnsi"/>
                <w:color w:val="auto"/>
                <w:sz w:val="20"/>
                <w:szCs w:val="20"/>
                <w:lang/>
              </w:rPr>
            </w:pPr>
          </w:p>
          <w:p w:rsidR="003C4337" w:rsidRPr="00055639" w:rsidRDefault="003C4337" w:rsidP="00E4502A">
            <w:pPr>
              <w:pStyle w:val="Default"/>
              <w:jc w:val="center"/>
              <w:rPr>
                <w:rFonts w:asciiTheme="minorHAnsi" w:hAnsiTheme="minorHAnsi"/>
                <w:color w:val="auto"/>
                <w:sz w:val="20"/>
                <w:szCs w:val="20"/>
                <w:lang/>
              </w:rPr>
            </w:pPr>
          </w:p>
          <w:p w:rsidR="003C4337" w:rsidRPr="00055639" w:rsidRDefault="003C4337" w:rsidP="00E4502A">
            <w:pPr>
              <w:pStyle w:val="Default"/>
              <w:jc w:val="center"/>
              <w:rPr>
                <w:rFonts w:asciiTheme="minorHAnsi" w:hAnsiTheme="minorHAnsi"/>
                <w:color w:val="auto"/>
                <w:sz w:val="20"/>
                <w:szCs w:val="20"/>
                <w:lang/>
              </w:rPr>
            </w:pPr>
            <w:r w:rsidRPr="00055639">
              <w:rPr>
                <w:rFonts w:asciiTheme="minorHAnsi" w:hAnsiTheme="minorHAnsi"/>
                <w:color w:val="auto"/>
                <w:sz w:val="20"/>
                <w:szCs w:val="20"/>
                <w:lang/>
              </w:rPr>
              <w:t>ОДД</w:t>
            </w:r>
          </w:p>
        </w:tc>
        <w:tc>
          <w:tcPr>
            <w:tcW w:w="1861" w:type="dxa"/>
            <w:vAlign w:val="center"/>
          </w:tcPr>
          <w:p w:rsidR="003C4337" w:rsidRPr="00055639" w:rsidRDefault="003C4337" w:rsidP="00E4502A">
            <w:pPr>
              <w:spacing w:before="60" w:after="60"/>
              <w:jc w:val="center"/>
              <w:rPr>
                <w:rFonts w:cs="Times New Roman"/>
                <w:sz w:val="20"/>
                <w:szCs w:val="20"/>
                <w:lang/>
              </w:rPr>
            </w:pPr>
            <w:r w:rsidRPr="00055639">
              <w:rPr>
                <w:rFonts w:cs="Times New Roman"/>
                <w:sz w:val="20"/>
                <w:szCs w:val="20"/>
                <w:lang/>
              </w:rPr>
              <w:t>ОШ, ПА,</w:t>
            </w:r>
          </w:p>
          <w:p w:rsidR="003C4337" w:rsidRPr="00055639" w:rsidRDefault="003C4337" w:rsidP="00E4502A">
            <w:pPr>
              <w:spacing w:before="60" w:after="60"/>
              <w:jc w:val="center"/>
              <w:rPr>
                <w:rFonts w:cs="Times New Roman"/>
                <w:sz w:val="20"/>
                <w:szCs w:val="20"/>
                <w:lang/>
              </w:rPr>
            </w:pPr>
            <w:r w:rsidRPr="00055639">
              <w:rPr>
                <w:rFonts w:cs="Times New Roman"/>
                <w:sz w:val="20"/>
                <w:szCs w:val="20"/>
                <w:lang/>
              </w:rPr>
              <w:t>Друштво психолога</w:t>
            </w:r>
          </w:p>
        </w:tc>
        <w:tc>
          <w:tcPr>
            <w:tcW w:w="1500"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III  квартал 2</w:t>
            </w:r>
            <w:r w:rsidRPr="00055639">
              <w:rPr>
                <w:rFonts w:cs="Times New Roman"/>
                <w:noProof/>
                <w:sz w:val="20"/>
                <w:szCs w:val="20"/>
                <w:lang/>
              </w:rPr>
              <w:t>019.,</w:t>
            </w:r>
          </w:p>
          <w:p w:rsidR="003C4337" w:rsidRPr="00055639" w:rsidRDefault="003C4337" w:rsidP="00E4502A">
            <w:pPr>
              <w:spacing w:before="60" w:after="60"/>
              <w:jc w:val="center"/>
              <w:rPr>
                <w:rFonts w:cs="Times New Roman"/>
                <w:sz w:val="20"/>
                <w:szCs w:val="20"/>
              </w:rPr>
            </w:pPr>
            <w:r w:rsidRPr="00055639">
              <w:rPr>
                <w:rFonts w:cs="Times New Roman"/>
                <w:noProof/>
                <w:sz w:val="20"/>
                <w:szCs w:val="20"/>
                <w:lang/>
              </w:rPr>
              <w:t>континуирано</w:t>
            </w:r>
          </w:p>
        </w:tc>
        <w:tc>
          <w:tcPr>
            <w:tcW w:w="1555" w:type="dxa"/>
            <w:vAlign w:val="center"/>
          </w:tcPr>
          <w:p w:rsidR="003C4337" w:rsidRPr="00055639" w:rsidRDefault="003C4337" w:rsidP="00E4502A">
            <w:pPr>
              <w:spacing w:before="60" w:after="60"/>
              <w:jc w:val="center"/>
              <w:rPr>
                <w:rFonts w:cs="Times New Roman"/>
                <w:noProof/>
                <w:sz w:val="20"/>
                <w:szCs w:val="20"/>
                <w:lang/>
              </w:rPr>
            </w:pPr>
            <w:r>
              <w:rPr>
                <w:rFonts w:cs="Times New Roman"/>
                <w:noProof/>
                <w:sz w:val="20"/>
                <w:szCs w:val="20"/>
                <w:lang/>
              </w:rPr>
              <w:t>/</w:t>
            </w:r>
          </w:p>
        </w:tc>
        <w:tc>
          <w:tcPr>
            <w:tcW w:w="1865" w:type="dxa"/>
            <w:vAlign w:val="center"/>
          </w:tcPr>
          <w:p w:rsidR="003C4337" w:rsidRPr="00055639"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vAlign w:val="center"/>
          </w:tcPr>
          <w:p w:rsidR="003C4337" w:rsidRPr="00055639" w:rsidRDefault="003C4337" w:rsidP="00E4502A">
            <w:pPr>
              <w:spacing w:before="60" w:after="60"/>
              <w:jc w:val="center"/>
              <w:rPr>
                <w:rFonts w:cs="Times New Roman"/>
                <w:noProof/>
                <w:sz w:val="20"/>
                <w:szCs w:val="20"/>
                <w:lang/>
              </w:rPr>
            </w:pPr>
            <w:r>
              <w:rPr>
                <w:rFonts w:cs="Times New Roman"/>
                <w:noProof/>
                <w:sz w:val="20"/>
                <w:szCs w:val="20"/>
                <w:lang/>
              </w:rPr>
              <w:t>/</w:t>
            </w:r>
          </w:p>
        </w:tc>
        <w:tc>
          <w:tcPr>
            <w:tcW w:w="1656" w:type="dxa"/>
            <w:vAlign w:val="center"/>
          </w:tcPr>
          <w:p w:rsidR="003C4337" w:rsidRPr="00055639" w:rsidRDefault="003C4337" w:rsidP="00E4502A">
            <w:pPr>
              <w:pStyle w:val="Default"/>
              <w:rPr>
                <w:rFonts w:asciiTheme="minorHAnsi" w:hAnsiTheme="minorHAnsi"/>
                <w:noProof/>
                <w:color w:val="auto"/>
                <w:sz w:val="20"/>
                <w:szCs w:val="20"/>
                <w:lang/>
              </w:rPr>
            </w:pPr>
            <w:r>
              <w:rPr>
                <w:rFonts w:asciiTheme="minorHAnsi" w:hAnsiTheme="minorHAnsi"/>
                <w:noProof/>
                <w:color w:val="auto"/>
                <w:sz w:val="20"/>
                <w:szCs w:val="20"/>
                <w:lang/>
              </w:rPr>
              <w:t xml:space="preserve">Обухват ромских ученика </w:t>
            </w:r>
            <w:r w:rsidRPr="00055639">
              <w:rPr>
                <w:rFonts w:asciiTheme="minorHAnsi" w:hAnsiTheme="minorHAnsi"/>
                <w:noProof/>
                <w:color w:val="auto"/>
                <w:sz w:val="20"/>
                <w:szCs w:val="20"/>
                <w:lang/>
              </w:rPr>
              <w:t>чије су образовне потребе идентификоване на годишњем нивоу</w:t>
            </w:r>
          </w:p>
        </w:tc>
      </w:tr>
      <w:tr w:rsidR="003C4337" w:rsidRPr="004E44EE" w:rsidTr="003C4337">
        <w:trPr>
          <w:trHeight w:val="144"/>
        </w:trPr>
        <w:tc>
          <w:tcPr>
            <w:tcW w:w="705" w:type="dxa"/>
            <w:vAlign w:val="center"/>
          </w:tcPr>
          <w:p w:rsidR="003C4337" w:rsidRPr="00055639" w:rsidRDefault="003C4337" w:rsidP="00E4502A">
            <w:pPr>
              <w:spacing w:before="60" w:after="60"/>
              <w:jc w:val="right"/>
              <w:rPr>
                <w:sz w:val="20"/>
                <w:szCs w:val="20"/>
                <w:lang/>
              </w:rPr>
            </w:pPr>
            <w:r w:rsidRPr="00055639">
              <w:rPr>
                <w:sz w:val="20"/>
                <w:szCs w:val="20"/>
                <w:lang/>
              </w:rPr>
              <w:t>1.2.2</w:t>
            </w:r>
          </w:p>
        </w:tc>
        <w:tc>
          <w:tcPr>
            <w:tcW w:w="2414" w:type="dxa"/>
            <w:vAlign w:val="center"/>
          </w:tcPr>
          <w:p w:rsidR="003C4337" w:rsidRPr="00055639" w:rsidRDefault="003C4337" w:rsidP="00E4502A">
            <w:pPr>
              <w:spacing w:before="60" w:after="60"/>
              <w:jc w:val="left"/>
              <w:rPr>
                <w:rFonts w:cs="Times New Roman"/>
                <w:sz w:val="20"/>
                <w:szCs w:val="20"/>
                <w:lang/>
              </w:rPr>
            </w:pPr>
            <w:r w:rsidRPr="00055639">
              <w:rPr>
                <w:rFonts w:cs="Times New Roman"/>
                <w:sz w:val="20"/>
                <w:szCs w:val="20"/>
                <w:lang/>
              </w:rPr>
              <w:t>Израда прилагођених/</w:t>
            </w:r>
            <w:r>
              <w:rPr>
                <w:rFonts w:cs="Times New Roman"/>
                <w:sz w:val="20"/>
                <w:szCs w:val="20"/>
                <w:lang/>
              </w:rPr>
              <w:t xml:space="preserve"> </w:t>
            </w:r>
            <w:r w:rsidRPr="00055639">
              <w:rPr>
                <w:rFonts w:cs="Times New Roman"/>
                <w:sz w:val="20"/>
                <w:szCs w:val="20"/>
                <w:lang/>
              </w:rPr>
              <w:t>измењених   програма потребама и способностима деце ромске националности</w:t>
            </w:r>
            <w:r>
              <w:rPr>
                <w:rFonts w:cs="Times New Roman"/>
                <w:sz w:val="20"/>
                <w:szCs w:val="20"/>
                <w:lang/>
              </w:rPr>
              <w:t xml:space="preserve"> </w:t>
            </w:r>
            <w:r w:rsidRPr="00055639">
              <w:rPr>
                <w:rFonts w:cs="Times New Roman"/>
                <w:sz w:val="20"/>
                <w:szCs w:val="20"/>
                <w:lang/>
              </w:rPr>
              <w:t>и примена ефикаснијих облика и метода рада у раду са њима (индивидуализација, ИОП-1, ИОП-2)</w:t>
            </w:r>
          </w:p>
        </w:tc>
        <w:tc>
          <w:tcPr>
            <w:tcW w:w="1605" w:type="dxa"/>
            <w:vAlign w:val="center"/>
          </w:tcPr>
          <w:p w:rsidR="003C4337" w:rsidRPr="00055639" w:rsidRDefault="003C4337" w:rsidP="00E4502A">
            <w:pPr>
              <w:pStyle w:val="Default"/>
              <w:jc w:val="center"/>
              <w:rPr>
                <w:rFonts w:asciiTheme="minorHAnsi" w:hAnsiTheme="minorHAnsi"/>
                <w:bCs/>
                <w:color w:val="auto"/>
                <w:sz w:val="20"/>
                <w:szCs w:val="20"/>
                <w:lang/>
              </w:rPr>
            </w:pPr>
          </w:p>
          <w:p w:rsidR="003C4337" w:rsidRPr="00055639" w:rsidRDefault="003C4337" w:rsidP="00E4502A">
            <w:pPr>
              <w:pStyle w:val="Default"/>
              <w:jc w:val="center"/>
              <w:rPr>
                <w:rFonts w:asciiTheme="minorHAnsi" w:hAnsiTheme="minorHAnsi"/>
                <w:color w:val="auto"/>
                <w:sz w:val="20"/>
                <w:szCs w:val="20"/>
                <w:lang/>
              </w:rPr>
            </w:pPr>
            <w:r w:rsidRPr="00055639">
              <w:rPr>
                <w:rFonts w:asciiTheme="minorHAnsi" w:hAnsiTheme="minorHAnsi"/>
                <w:bCs/>
                <w:color w:val="auto"/>
                <w:sz w:val="20"/>
                <w:szCs w:val="20"/>
                <w:lang/>
              </w:rPr>
              <w:t>ОДД</w:t>
            </w:r>
          </w:p>
          <w:p w:rsidR="003C4337" w:rsidRPr="00055639" w:rsidRDefault="003C4337" w:rsidP="00E4502A">
            <w:pPr>
              <w:pStyle w:val="Default"/>
              <w:jc w:val="center"/>
              <w:rPr>
                <w:rFonts w:asciiTheme="minorHAnsi" w:hAnsiTheme="minorHAnsi"/>
                <w:color w:val="auto"/>
                <w:sz w:val="20"/>
                <w:szCs w:val="20"/>
                <w:lang/>
              </w:rPr>
            </w:pPr>
          </w:p>
          <w:p w:rsidR="003C4337" w:rsidRPr="00055639" w:rsidRDefault="003C4337" w:rsidP="00E4502A">
            <w:pPr>
              <w:spacing w:before="60" w:after="60"/>
              <w:jc w:val="center"/>
              <w:rPr>
                <w:rFonts w:cs="Times New Roman"/>
                <w:sz w:val="20"/>
                <w:szCs w:val="20"/>
                <w:lang/>
              </w:rPr>
            </w:pPr>
          </w:p>
        </w:tc>
        <w:tc>
          <w:tcPr>
            <w:tcW w:w="1861" w:type="dxa"/>
            <w:vAlign w:val="center"/>
          </w:tcPr>
          <w:p w:rsidR="003C4337" w:rsidRPr="00055639" w:rsidRDefault="003C4337" w:rsidP="00E4502A">
            <w:pPr>
              <w:pStyle w:val="Default"/>
              <w:jc w:val="center"/>
              <w:rPr>
                <w:rFonts w:asciiTheme="minorHAnsi" w:hAnsiTheme="minorHAnsi"/>
                <w:color w:val="auto"/>
                <w:sz w:val="20"/>
                <w:szCs w:val="20"/>
                <w:lang/>
              </w:rPr>
            </w:pPr>
            <w:r>
              <w:rPr>
                <w:rFonts w:asciiTheme="minorHAnsi" w:hAnsiTheme="minorHAnsi"/>
                <w:color w:val="auto"/>
                <w:sz w:val="20"/>
                <w:szCs w:val="20"/>
                <w:lang/>
              </w:rPr>
              <w:t>ОШ, Интерресорна комисија, ШУ</w:t>
            </w:r>
          </w:p>
          <w:p w:rsidR="003C4337" w:rsidRPr="00055639" w:rsidRDefault="003C4337" w:rsidP="00E4502A">
            <w:pPr>
              <w:spacing w:before="60" w:after="60"/>
              <w:jc w:val="center"/>
              <w:rPr>
                <w:rFonts w:cs="Times New Roman"/>
                <w:sz w:val="20"/>
                <w:szCs w:val="20"/>
                <w:lang/>
              </w:rPr>
            </w:pPr>
          </w:p>
        </w:tc>
        <w:tc>
          <w:tcPr>
            <w:tcW w:w="1500"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III  квартал 2</w:t>
            </w:r>
            <w:r w:rsidRPr="00055639">
              <w:rPr>
                <w:rFonts w:cs="Times New Roman"/>
                <w:noProof/>
                <w:sz w:val="20"/>
                <w:szCs w:val="20"/>
                <w:lang/>
              </w:rPr>
              <w:t>019.,</w:t>
            </w:r>
          </w:p>
          <w:p w:rsidR="003C4337" w:rsidRPr="00055639" w:rsidRDefault="003C4337" w:rsidP="00E4502A">
            <w:pPr>
              <w:pStyle w:val="Default"/>
              <w:jc w:val="center"/>
              <w:rPr>
                <w:rFonts w:asciiTheme="minorHAnsi" w:hAnsiTheme="minorHAnsi"/>
                <w:color w:val="auto"/>
                <w:sz w:val="20"/>
                <w:szCs w:val="20"/>
              </w:rPr>
            </w:pPr>
            <w:r w:rsidRPr="00055639">
              <w:rPr>
                <w:rFonts w:asciiTheme="minorHAnsi" w:hAnsiTheme="minorHAnsi"/>
                <w:noProof/>
                <w:color w:val="auto"/>
                <w:sz w:val="20"/>
                <w:szCs w:val="20"/>
                <w:lang/>
              </w:rPr>
              <w:t>континуирано</w:t>
            </w:r>
          </w:p>
        </w:tc>
        <w:tc>
          <w:tcPr>
            <w:tcW w:w="1555" w:type="dxa"/>
            <w:vAlign w:val="center"/>
          </w:tcPr>
          <w:p w:rsidR="003C4337" w:rsidRPr="00055639" w:rsidRDefault="003C4337" w:rsidP="00E4502A">
            <w:pPr>
              <w:spacing w:before="60" w:after="60"/>
              <w:jc w:val="center"/>
              <w:rPr>
                <w:rFonts w:cs="Times New Roman"/>
                <w:noProof/>
                <w:sz w:val="20"/>
                <w:szCs w:val="20"/>
                <w:lang/>
              </w:rPr>
            </w:pPr>
            <w:r>
              <w:rPr>
                <w:rFonts w:cs="Times New Roman"/>
                <w:noProof/>
                <w:sz w:val="20"/>
                <w:szCs w:val="20"/>
                <w:lang/>
              </w:rPr>
              <w:t>/</w:t>
            </w:r>
          </w:p>
        </w:tc>
        <w:tc>
          <w:tcPr>
            <w:tcW w:w="1865" w:type="dxa"/>
            <w:vAlign w:val="center"/>
          </w:tcPr>
          <w:p w:rsidR="003C4337" w:rsidRPr="00055639"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vAlign w:val="center"/>
          </w:tcPr>
          <w:p w:rsidR="003C4337" w:rsidRPr="00055639" w:rsidRDefault="003C4337" w:rsidP="00E4502A">
            <w:pPr>
              <w:spacing w:before="60" w:after="60"/>
              <w:jc w:val="center"/>
              <w:rPr>
                <w:rFonts w:cs="Times New Roman"/>
                <w:noProof/>
                <w:sz w:val="20"/>
                <w:szCs w:val="20"/>
                <w:lang/>
              </w:rPr>
            </w:pPr>
            <w:r>
              <w:rPr>
                <w:rFonts w:cs="Times New Roman"/>
                <w:noProof/>
                <w:sz w:val="20"/>
                <w:szCs w:val="20"/>
                <w:lang/>
              </w:rPr>
              <w:t>/</w:t>
            </w:r>
          </w:p>
        </w:tc>
        <w:tc>
          <w:tcPr>
            <w:tcW w:w="1656" w:type="dxa"/>
            <w:vAlign w:val="center"/>
          </w:tcPr>
          <w:p w:rsidR="003C4337" w:rsidRPr="00D50AAB" w:rsidRDefault="003C4337" w:rsidP="00E4502A">
            <w:pPr>
              <w:jc w:val="left"/>
              <w:rPr>
                <w:rFonts w:cs="Times New Roman"/>
                <w:noProof/>
                <w:sz w:val="20"/>
                <w:szCs w:val="20"/>
                <w:lang/>
              </w:rPr>
            </w:pPr>
            <w:r>
              <w:rPr>
                <w:rFonts w:cs="Times New Roman"/>
                <w:noProof/>
                <w:sz w:val="20"/>
                <w:szCs w:val="20"/>
                <w:lang/>
              </w:rPr>
              <w:t>Проценат ромских ученика који</w:t>
            </w:r>
            <w:r w:rsidRPr="00D50AAB">
              <w:rPr>
                <w:rFonts w:cs="Times New Roman"/>
                <w:noProof/>
                <w:sz w:val="20"/>
                <w:szCs w:val="20"/>
                <w:lang/>
              </w:rPr>
              <w:t xml:space="preserve"> </w:t>
            </w:r>
            <w:r>
              <w:rPr>
                <w:rFonts w:cs="Times New Roman"/>
                <w:noProof/>
                <w:sz w:val="20"/>
                <w:szCs w:val="20"/>
                <w:lang/>
              </w:rPr>
              <w:t xml:space="preserve">раде без </w:t>
            </w:r>
            <w:r w:rsidRPr="00D50AAB">
              <w:rPr>
                <w:rFonts w:cs="Times New Roman"/>
                <w:noProof/>
                <w:sz w:val="20"/>
                <w:szCs w:val="20"/>
                <w:lang/>
              </w:rPr>
              <w:t>прилагођених програма/мера и редовно похађају наставни процес.</w:t>
            </w:r>
          </w:p>
          <w:p w:rsidR="003C4337" w:rsidRPr="00055639" w:rsidRDefault="003C4337" w:rsidP="00E4502A">
            <w:pPr>
              <w:pStyle w:val="Default"/>
              <w:rPr>
                <w:rFonts w:asciiTheme="minorHAnsi" w:hAnsiTheme="minorHAnsi"/>
                <w:color w:val="auto"/>
                <w:sz w:val="20"/>
                <w:szCs w:val="20"/>
              </w:rPr>
            </w:pPr>
          </w:p>
        </w:tc>
      </w:tr>
      <w:tr w:rsidR="00075624" w:rsidRPr="00075624" w:rsidTr="003C4337">
        <w:trPr>
          <w:trHeight w:val="144"/>
        </w:trPr>
        <w:tc>
          <w:tcPr>
            <w:tcW w:w="705" w:type="dxa"/>
            <w:vAlign w:val="center"/>
          </w:tcPr>
          <w:p w:rsidR="003C4337" w:rsidRPr="00016FDD" w:rsidRDefault="003C4337" w:rsidP="00E4502A">
            <w:pPr>
              <w:spacing w:before="60" w:after="60"/>
              <w:jc w:val="right"/>
              <w:rPr>
                <w:sz w:val="20"/>
                <w:szCs w:val="20"/>
                <w:lang/>
              </w:rPr>
            </w:pPr>
            <w:r w:rsidRPr="00016FDD">
              <w:rPr>
                <w:sz w:val="20"/>
                <w:szCs w:val="20"/>
                <w:lang/>
              </w:rPr>
              <w:t>1.2.3</w:t>
            </w:r>
          </w:p>
        </w:tc>
        <w:tc>
          <w:tcPr>
            <w:tcW w:w="2414" w:type="dxa"/>
          </w:tcPr>
          <w:p w:rsidR="003C4337" w:rsidRPr="00016FDD" w:rsidRDefault="003C4337" w:rsidP="00E4502A">
            <w:pPr>
              <w:spacing w:before="0" w:after="200" w:line="276" w:lineRule="auto"/>
              <w:jc w:val="left"/>
              <w:rPr>
                <w:sz w:val="20"/>
                <w:szCs w:val="20"/>
                <w:lang/>
              </w:rPr>
            </w:pPr>
          </w:p>
          <w:p w:rsidR="003C4337" w:rsidRPr="00016FDD" w:rsidRDefault="003C4337" w:rsidP="00E4502A">
            <w:pPr>
              <w:spacing w:before="0" w:after="200" w:line="276" w:lineRule="auto"/>
              <w:jc w:val="left"/>
              <w:rPr>
                <w:sz w:val="20"/>
                <w:szCs w:val="20"/>
                <w:lang/>
              </w:rPr>
            </w:pPr>
            <w:r w:rsidRPr="00016FDD">
              <w:rPr>
                <w:sz w:val="20"/>
                <w:szCs w:val="20"/>
                <w:lang/>
              </w:rPr>
              <w:t>Бесплатан превоз за све основце ромске националности</w:t>
            </w:r>
          </w:p>
        </w:tc>
        <w:tc>
          <w:tcPr>
            <w:tcW w:w="1605" w:type="dxa"/>
            <w:vAlign w:val="center"/>
          </w:tcPr>
          <w:p w:rsidR="003C4337" w:rsidRPr="00075624" w:rsidRDefault="003C4337" w:rsidP="00E4502A">
            <w:pPr>
              <w:pStyle w:val="Default"/>
              <w:jc w:val="center"/>
              <w:rPr>
                <w:rFonts w:asciiTheme="minorHAnsi" w:hAnsiTheme="minorHAnsi" w:cstheme="minorHAnsi"/>
                <w:bCs/>
                <w:color w:val="auto"/>
                <w:sz w:val="20"/>
                <w:szCs w:val="20"/>
                <w:lang/>
              </w:rPr>
            </w:pPr>
            <w:r w:rsidRPr="00075624">
              <w:rPr>
                <w:rFonts w:asciiTheme="minorHAnsi" w:hAnsiTheme="minorHAnsi" w:cstheme="minorHAnsi"/>
                <w:bCs/>
                <w:color w:val="auto"/>
                <w:sz w:val="20"/>
                <w:szCs w:val="20"/>
                <w:lang/>
              </w:rPr>
              <w:t>ОДД</w:t>
            </w:r>
          </w:p>
        </w:tc>
        <w:tc>
          <w:tcPr>
            <w:tcW w:w="1861" w:type="dxa"/>
            <w:vAlign w:val="center"/>
          </w:tcPr>
          <w:p w:rsidR="003C4337" w:rsidRPr="00075624" w:rsidRDefault="003C4337" w:rsidP="00E4502A">
            <w:pPr>
              <w:spacing w:before="60" w:after="60"/>
              <w:jc w:val="center"/>
              <w:rPr>
                <w:sz w:val="20"/>
                <w:szCs w:val="20"/>
                <w:lang/>
              </w:rPr>
            </w:pPr>
            <w:r w:rsidRPr="00075624">
              <w:rPr>
                <w:sz w:val="20"/>
                <w:szCs w:val="20"/>
                <w:lang/>
              </w:rPr>
              <w:t>ОШ</w:t>
            </w:r>
          </w:p>
        </w:tc>
        <w:tc>
          <w:tcPr>
            <w:tcW w:w="1500" w:type="dxa"/>
            <w:vAlign w:val="center"/>
          </w:tcPr>
          <w:p w:rsidR="003C4337" w:rsidRPr="00075624" w:rsidRDefault="003C4337" w:rsidP="00E4502A">
            <w:pPr>
              <w:spacing w:before="60" w:after="60"/>
              <w:jc w:val="center"/>
              <w:rPr>
                <w:noProof/>
                <w:sz w:val="20"/>
                <w:szCs w:val="20"/>
                <w:lang/>
              </w:rPr>
            </w:pPr>
            <w:r w:rsidRPr="00075624">
              <w:rPr>
                <w:noProof/>
                <w:sz w:val="20"/>
                <w:szCs w:val="20"/>
                <w:lang/>
              </w:rPr>
              <w:t>III  квартал 2</w:t>
            </w:r>
            <w:r w:rsidRPr="00075624">
              <w:rPr>
                <w:noProof/>
                <w:sz w:val="20"/>
                <w:szCs w:val="20"/>
                <w:lang/>
              </w:rPr>
              <w:t>019.,</w:t>
            </w:r>
          </w:p>
          <w:p w:rsidR="003C4337" w:rsidRPr="00075624" w:rsidRDefault="003C4337" w:rsidP="00E4502A">
            <w:pPr>
              <w:pStyle w:val="Default"/>
              <w:jc w:val="center"/>
              <w:rPr>
                <w:rFonts w:asciiTheme="minorHAnsi" w:hAnsiTheme="minorHAnsi" w:cstheme="minorHAnsi"/>
                <w:color w:val="auto"/>
                <w:sz w:val="20"/>
                <w:szCs w:val="20"/>
              </w:rPr>
            </w:pPr>
            <w:r w:rsidRPr="00075624">
              <w:rPr>
                <w:rFonts w:asciiTheme="minorHAnsi" w:hAnsiTheme="minorHAnsi" w:cstheme="minorHAnsi"/>
                <w:noProof/>
                <w:color w:val="auto"/>
                <w:sz w:val="20"/>
                <w:szCs w:val="20"/>
                <w:lang/>
              </w:rPr>
              <w:t>континуирано</w:t>
            </w:r>
          </w:p>
        </w:tc>
        <w:tc>
          <w:tcPr>
            <w:tcW w:w="1555" w:type="dxa"/>
            <w:vAlign w:val="center"/>
          </w:tcPr>
          <w:p w:rsidR="003C4337" w:rsidRPr="00075624" w:rsidRDefault="003C4337" w:rsidP="00E4502A">
            <w:pPr>
              <w:spacing w:before="60" w:after="60"/>
              <w:jc w:val="right"/>
              <w:rPr>
                <w:sz w:val="20"/>
                <w:szCs w:val="20"/>
                <w:lang/>
              </w:rPr>
            </w:pPr>
            <w:r w:rsidRPr="00075624">
              <w:rPr>
                <w:sz w:val="20"/>
                <w:szCs w:val="20"/>
                <w:lang/>
              </w:rPr>
              <w:t xml:space="preserve">Укупно </w:t>
            </w:r>
            <w:r w:rsidR="00A04A9C">
              <w:rPr>
                <w:sz w:val="20"/>
                <w:szCs w:val="20"/>
              </w:rPr>
              <w:t>1.680.000</w:t>
            </w:r>
            <w:r w:rsidRPr="00075624">
              <w:rPr>
                <w:sz w:val="20"/>
                <w:szCs w:val="20"/>
                <w:lang/>
              </w:rPr>
              <w:t>,00;</w:t>
            </w:r>
          </w:p>
          <w:p w:rsidR="003C4337" w:rsidRPr="00075624" w:rsidRDefault="003C4337" w:rsidP="00E4502A">
            <w:pPr>
              <w:spacing w:before="60" w:after="60"/>
              <w:jc w:val="right"/>
              <w:rPr>
                <w:sz w:val="20"/>
                <w:szCs w:val="20"/>
                <w:lang/>
              </w:rPr>
            </w:pPr>
            <w:r w:rsidRPr="00075624">
              <w:rPr>
                <w:sz w:val="20"/>
                <w:szCs w:val="20"/>
                <w:lang/>
              </w:rPr>
              <w:t xml:space="preserve">годишње </w:t>
            </w:r>
            <w:r w:rsidR="00A04A9C">
              <w:rPr>
                <w:sz w:val="20"/>
                <w:szCs w:val="20"/>
              </w:rPr>
              <w:t>560</w:t>
            </w:r>
            <w:r w:rsidRPr="00075624">
              <w:rPr>
                <w:sz w:val="20"/>
                <w:szCs w:val="20"/>
                <w:lang/>
              </w:rPr>
              <w:t xml:space="preserve">.000,00 </w:t>
            </w:r>
          </w:p>
          <w:p w:rsidR="003C4337" w:rsidRPr="00075624" w:rsidRDefault="003C4337" w:rsidP="00E4502A">
            <w:pPr>
              <w:spacing w:before="60" w:after="60"/>
              <w:jc w:val="right"/>
              <w:rPr>
                <w:sz w:val="20"/>
                <w:szCs w:val="20"/>
                <w:lang/>
              </w:rPr>
            </w:pPr>
          </w:p>
        </w:tc>
        <w:tc>
          <w:tcPr>
            <w:tcW w:w="1865" w:type="dxa"/>
            <w:vAlign w:val="center"/>
          </w:tcPr>
          <w:p w:rsidR="00A04A9C" w:rsidRPr="00075624" w:rsidRDefault="00A04A9C" w:rsidP="00A04A9C">
            <w:pPr>
              <w:spacing w:before="60" w:after="60"/>
              <w:jc w:val="right"/>
              <w:rPr>
                <w:sz w:val="20"/>
                <w:szCs w:val="20"/>
                <w:lang/>
              </w:rPr>
            </w:pPr>
            <w:r w:rsidRPr="00075624">
              <w:rPr>
                <w:sz w:val="20"/>
                <w:szCs w:val="20"/>
                <w:lang/>
              </w:rPr>
              <w:t xml:space="preserve">Укупно </w:t>
            </w:r>
            <w:r>
              <w:rPr>
                <w:sz w:val="20"/>
                <w:szCs w:val="20"/>
              </w:rPr>
              <w:t>1.680.000</w:t>
            </w:r>
            <w:r w:rsidRPr="00075624">
              <w:rPr>
                <w:sz w:val="20"/>
                <w:szCs w:val="20"/>
                <w:lang/>
              </w:rPr>
              <w:t>,00;</w:t>
            </w:r>
          </w:p>
          <w:p w:rsidR="00A04A9C" w:rsidRPr="00075624" w:rsidRDefault="00A04A9C" w:rsidP="00A04A9C">
            <w:pPr>
              <w:spacing w:before="60" w:after="60"/>
              <w:jc w:val="right"/>
              <w:rPr>
                <w:sz w:val="20"/>
                <w:szCs w:val="20"/>
                <w:lang/>
              </w:rPr>
            </w:pPr>
            <w:r w:rsidRPr="00075624">
              <w:rPr>
                <w:sz w:val="20"/>
                <w:szCs w:val="20"/>
                <w:lang/>
              </w:rPr>
              <w:t xml:space="preserve">годишње </w:t>
            </w:r>
            <w:r>
              <w:rPr>
                <w:sz w:val="20"/>
                <w:szCs w:val="20"/>
              </w:rPr>
              <w:t>560</w:t>
            </w:r>
            <w:r w:rsidRPr="00075624">
              <w:rPr>
                <w:sz w:val="20"/>
                <w:szCs w:val="20"/>
                <w:lang/>
              </w:rPr>
              <w:t xml:space="preserve">.000,00 </w:t>
            </w:r>
          </w:p>
          <w:p w:rsidR="003C4337" w:rsidRPr="00075624" w:rsidRDefault="003C4337" w:rsidP="003C4337">
            <w:pPr>
              <w:spacing w:before="60" w:after="60"/>
              <w:jc w:val="right"/>
              <w:rPr>
                <w:sz w:val="20"/>
                <w:szCs w:val="20"/>
                <w:lang/>
              </w:rPr>
            </w:pPr>
          </w:p>
        </w:tc>
        <w:tc>
          <w:tcPr>
            <w:tcW w:w="1440" w:type="dxa"/>
            <w:gridSpan w:val="3"/>
            <w:vAlign w:val="center"/>
          </w:tcPr>
          <w:p w:rsidR="003C4337" w:rsidRPr="00A04A9C" w:rsidRDefault="003C4337" w:rsidP="00E4502A">
            <w:pPr>
              <w:pStyle w:val="Default"/>
              <w:jc w:val="center"/>
              <w:rPr>
                <w:rFonts w:asciiTheme="minorHAnsi" w:hAnsiTheme="minorHAnsi" w:cstheme="minorHAnsi"/>
                <w:color w:val="auto"/>
                <w:sz w:val="20"/>
                <w:szCs w:val="20"/>
                <w:lang/>
              </w:rPr>
            </w:pPr>
            <w:r w:rsidRPr="00A04A9C">
              <w:rPr>
                <w:rFonts w:asciiTheme="minorHAnsi" w:hAnsiTheme="minorHAnsi" w:cstheme="minorHAnsi"/>
                <w:color w:val="auto"/>
                <w:sz w:val="20"/>
                <w:szCs w:val="20"/>
                <w:lang/>
              </w:rPr>
              <w:t>/</w:t>
            </w:r>
          </w:p>
        </w:tc>
        <w:tc>
          <w:tcPr>
            <w:tcW w:w="1656" w:type="dxa"/>
            <w:vAlign w:val="center"/>
          </w:tcPr>
          <w:p w:rsidR="003C4337" w:rsidRPr="00A04A9C" w:rsidRDefault="003C4337" w:rsidP="00E4502A">
            <w:pPr>
              <w:pStyle w:val="Default"/>
              <w:rPr>
                <w:rFonts w:asciiTheme="minorHAnsi" w:hAnsiTheme="minorHAnsi" w:cstheme="minorHAnsi"/>
                <w:noProof/>
                <w:color w:val="auto"/>
                <w:sz w:val="20"/>
                <w:szCs w:val="20"/>
                <w:lang/>
              </w:rPr>
            </w:pPr>
          </w:p>
          <w:p w:rsidR="003C4337" w:rsidRPr="00A04A9C" w:rsidRDefault="003C4337" w:rsidP="00E4502A">
            <w:pPr>
              <w:pStyle w:val="Default"/>
              <w:rPr>
                <w:rFonts w:asciiTheme="minorHAnsi" w:hAnsiTheme="minorHAnsi" w:cstheme="minorHAnsi"/>
                <w:noProof/>
                <w:color w:val="auto"/>
                <w:sz w:val="20"/>
                <w:szCs w:val="20"/>
                <w:lang/>
              </w:rPr>
            </w:pPr>
            <w:r w:rsidRPr="00A04A9C">
              <w:rPr>
                <w:rFonts w:asciiTheme="minorHAnsi" w:hAnsiTheme="minorHAnsi" w:cstheme="minorHAnsi"/>
                <w:noProof/>
                <w:color w:val="auto"/>
                <w:sz w:val="20"/>
                <w:szCs w:val="20"/>
                <w:lang/>
              </w:rPr>
              <w:t xml:space="preserve">Обухват ромских ученика </w:t>
            </w:r>
            <w:r w:rsidRPr="00A04A9C">
              <w:rPr>
                <w:rFonts w:asciiTheme="minorHAnsi" w:hAnsiTheme="minorHAnsi" w:cstheme="minorHAnsi"/>
                <w:noProof/>
                <w:color w:val="auto"/>
                <w:sz w:val="20"/>
                <w:szCs w:val="20"/>
                <w:lang/>
              </w:rPr>
              <w:t>који користе бесплатан превоз</w:t>
            </w:r>
            <w:r w:rsidRPr="00A04A9C">
              <w:rPr>
                <w:rFonts w:asciiTheme="minorHAnsi" w:hAnsiTheme="minorHAnsi" w:cstheme="minorHAnsi"/>
                <w:noProof/>
                <w:color w:val="auto"/>
                <w:sz w:val="20"/>
                <w:szCs w:val="20"/>
                <w:lang/>
              </w:rPr>
              <w:t xml:space="preserve"> до </w:t>
            </w:r>
            <w:r w:rsidRPr="00A04A9C">
              <w:rPr>
                <w:rFonts w:asciiTheme="minorHAnsi" w:hAnsiTheme="minorHAnsi" w:cstheme="minorHAnsi"/>
                <w:noProof/>
                <w:color w:val="auto"/>
                <w:sz w:val="20"/>
                <w:szCs w:val="20"/>
                <w:lang/>
              </w:rPr>
              <w:lastRenderedPageBreak/>
              <w:t>школе</w:t>
            </w:r>
          </w:p>
        </w:tc>
      </w:tr>
      <w:tr w:rsidR="003C4337" w:rsidRPr="004E44EE" w:rsidTr="003C4337">
        <w:trPr>
          <w:trHeight w:val="144"/>
        </w:trPr>
        <w:tc>
          <w:tcPr>
            <w:tcW w:w="705" w:type="dxa"/>
            <w:vAlign w:val="center"/>
          </w:tcPr>
          <w:p w:rsidR="003C4337" w:rsidRPr="00055639" w:rsidRDefault="003C4337" w:rsidP="00E4502A">
            <w:pPr>
              <w:spacing w:before="60" w:after="60"/>
              <w:jc w:val="right"/>
              <w:rPr>
                <w:rFonts w:cs="Times New Roman"/>
                <w:sz w:val="20"/>
                <w:szCs w:val="20"/>
                <w:lang/>
              </w:rPr>
            </w:pPr>
            <w:r w:rsidRPr="00055639">
              <w:rPr>
                <w:rFonts w:cs="Times New Roman"/>
                <w:sz w:val="20"/>
                <w:szCs w:val="20"/>
                <w:lang/>
              </w:rPr>
              <w:lastRenderedPageBreak/>
              <w:t>1.2.4</w:t>
            </w:r>
          </w:p>
        </w:tc>
        <w:tc>
          <w:tcPr>
            <w:tcW w:w="2414" w:type="dxa"/>
            <w:vAlign w:val="center"/>
          </w:tcPr>
          <w:p w:rsidR="003C4337" w:rsidRPr="00055639" w:rsidRDefault="003C4337" w:rsidP="00E4502A">
            <w:pPr>
              <w:spacing w:before="60" w:after="60"/>
              <w:jc w:val="left"/>
              <w:rPr>
                <w:rFonts w:cs="Times New Roman"/>
                <w:noProof/>
                <w:sz w:val="20"/>
                <w:szCs w:val="20"/>
                <w:lang/>
              </w:rPr>
            </w:pPr>
            <w:r w:rsidRPr="00055639">
              <w:rPr>
                <w:rFonts w:cs="Times New Roman"/>
                <w:noProof/>
                <w:sz w:val="20"/>
                <w:szCs w:val="20"/>
                <w:lang/>
              </w:rPr>
              <w:t>Набавка школског прибора</w:t>
            </w:r>
            <w:r>
              <w:rPr>
                <w:rFonts w:cs="Times New Roman"/>
                <w:noProof/>
                <w:sz w:val="20"/>
                <w:szCs w:val="20"/>
                <w:lang/>
              </w:rPr>
              <w:t xml:space="preserve"> за основце</w:t>
            </w:r>
            <w:r w:rsidRPr="00055639">
              <w:rPr>
                <w:rFonts w:cs="Times New Roman"/>
                <w:noProof/>
                <w:sz w:val="20"/>
                <w:szCs w:val="20"/>
                <w:lang/>
              </w:rPr>
              <w:t xml:space="preserve"> и радних листова</w:t>
            </w:r>
            <w:r>
              <w:rPr>
                <w:rFonts w:cs="Times New Roman"/>
                <w:noProof/>
                <w:sz w:val="20"/>
                <w:szCs w:val="20"/>
                <w:lang/>
              </w:rPr>
              <w:t xml:space="preserve"> за предшколце </w:t>
            </w:r>
            <w:r w:rsidRPr="00AC5695">
              <w:rPr>
                <w:sz w:val="20"/>
                <w:szCs w:val="20"/>
                <w:lang/>
              </w:rPr>
              <w:t>ромске националности</w:t>
            </w:r>
          </w:p>
          <w:p w:rsidR="003C4337" w:rsidRPr="00055639" w:rsidRDefault="003C4337" w:rsidP="00E4502A">
            <w:pPr>
              <w:spacing w:before="60" w:after="60"/>
              <w:jc w:val="left"/>
              <w:rPr>
                <w:rFonts w:cs="Times New Roman"/>
                <w:noProof/>
                <w:sz w:val="20"/>
                <w:szCs w:val="20"/>
                <w:lang/>
              </w:rPr>
            </w:pPr>
          </w:p>
        </w:tc>
        <w:tc>
          <w:tcPr>
            <w:tcW w:w="1605" w:type="dxa"/>
            <w:vAlign w:val="center"/>
          </w:tcPr>
          <w:p w:rsidR="003C4337" w:rsidRPr="00055639" w:rsidRDefault="003C4337" w:rsidP="00E4502A">
            <w:pPr>
              <w:pStyle w:val="Default"/>
              <w:jc w:val="center"/>
              <w:rPr>
                <w:rFonts w:asciiTheme="minorHAnsi" w:hAnsiTheme="minorHAnsi"/>
                <w:bCs/>
                <w:color w:val="auto"/>
                <w:sz w:val="20"/>
                <w:szCs w:val="20"/>
                <w:lang/>
              </w:rPr>
            </w:pPr>
            <w:r w:rsidRPr="00055639">
              <w:rPr>
                <w:rFonts w:asciiTheme="minorHAnsi" w:hAnsiTheme="minorHAnsi"/>
                <w:bCs/>
                <w:color w:val="auto"/>
                <w:sz w:val="20"/>
                <w:szCs w:val="20"/>
                <w:lang/>
              </w:rPr>
              <w:t>ОДД</w:t>
            </w:r>
          </w:p>
        </w:tc>
        <w:tc>
          <w:tcPr>
            <w:tcW w:w="1861" w:type="dxa"/>
            <w:vAlign w:val="center"/>
          </w:tcPr>
          <w:p w:rsidR="003C4337" w:rsidRPr="00055639" w:rsidRDefault="003C4337" w:rsidP="00E4502A">
            <w:pPr>
              <w:spacing w:before="60" w:after="60"/>
              <w:jc w:val="center"/>
              <w:rPr>
                <w:rFonts w:cs="Times New Roman"/>
                <w:sz w:val="20"/>
                <w:szCs w:val="20"/>
                <w:lang/>
              </w:rPr>
            </w:pPr>
            <w:r w:rsidRPr="00055639">
              <w:rPr>
                <w:rFonts w:cs="Times New Roman"/>
                <w:sz w:val="20"/>
                <w:szCs w:val="20"/>
                <w:lang/>
              </w:rPr>
              <w:t xml:space="preserve">ЦСР, </w:t>
            </w:r>
            <w:r>
              <w:rPr>
                <w:rFonts w:cs="Times New Roman"/>
                <w:sz w:val="20"/>
                <w:szCs w:val="20"/>
                <w:lang/>
              </w:rPr>
              <w:t>ПУ, ОШ, ромска удружења</w:t>
            </w:r>
          </w:p>
        </w:tc>
        <w:tc>
          <w:tcPr>
            <w:tcW w:w="1500" w:type="dxa"/>
            <w:vAlign w:val="center"/>
          </w:tcPr>
          <w:p w:rsidR="003C4337" w:rsidRPr="00055639" w:rsidRDefault="003C4337" w:rsidP="00E4502A">
            <w:pPr>
              <w:spacing w:before="60" w:after="60"/>
              <w:jc w:val="center"/>
              <w:rPr>
                <w:rFonts w:cs="Times New Roman"/>
                <w:noProof/>
                <w:sz w:val="20"/>
                <w:szCs w:val="20"/>
                <w:lang/>
              </w:rPr>
            </w:pPr>
            <w:r w:rsidRPr="00055639">
              <w:rPr>
                <w:rFonts w:cs="Times New Roman"/>
                <w:noProof/>
                <w:sz w:val="20"/>
                <w:szCs w:val="20"/>
                <w:lang/>
              </w:rPr>
              <w:t>III  квартал 2</w:t>
            </w:r>
            <w:r w:rsidRPr="00055639">
              <w:rPr>
                <w:rFonts w:cs="Times New Roman"/>
                <w:noProof/>
                <w:sz w:val="20"/>
                <w:szCs w:val="20"/>
                <w:lang/>
              </w:rPr>
              <w:t>019.,</w:t>
            </w:r>
          </w:p>
          <w:p w:rsidR="003C4337" w:rsidRPr="00055639" w:rsidRDefault="003C4337" w:rsidP="00E4502A">
            <w:pPr>
              <w:pStyle w:val="Default"/>
              <w:jc w:val="center"/>
              <w:rPr>
                <w:rFonts w:asciiTheme="minorHAnsi" w:hAnsiTheme="minorHAnsi"/>
                <w:color w:val="auto"/>
                <w:sz w:val="20"/>
                <w:szCs w:val="20"/>
              </w:rPr>
            </w:pPr>
            <w:r w:rsidRPr="00055639">
              <w:rPr>
                <w:rFonts w:asciiTheme="minorHAnsi" w:hAnsiTheme="minorHAnsi"/>
                <w:noProof/>
                <w:color w:val="auto"/>
                <w:sz w:val="20"/>
                <w:szCs w:val="20"/>
                <w:lang/>
              </w:rPr>
              <w:t>континуирано</w:t>
            </w:r>
          </w:p>
        </w:tc>
        <w:tc>
          <w:tcPr>
            <w:tcW w:w="1555" w:type="dxa"/>
            <w:vAlign w:val="center"/>
          </w:tcPr>
          <w:p w:rsidR="003C4337" w:rsidRPr="00732B80" w:rsidRDefault="003C4337" w:rsidP="00E4502A">
            <w:pPr>
              <w:spacing w:before="60" w:after="60"/>
              <w:jc w:val="right"/>
              <w:rPr>
                <w:rFonts w:cs="Times New Roman"/>
                <w:sz w:val="20"/>
                <w:szCs w:val="20"/>
                <w:lang/>
              </w:rPr>
            </w:pPr>
            <w:r w:rsidRPr="00732B80">
              <w:rPr>
                <w:rFonts w:cs="Times New Roman"/>
                <w:sz w:val="20"/>
                <w:szCs w:val="20"/>
                <w:lang/>
              </w:rPr>
              <w:t>Укупно 1.500.000,00;</w:t>
            </w:r>
          </w:p>
          <w:p w:rsidR="003C4337" w:rsidRPr="0057279B" w:rsidRDefault="003C4337" w:rsidP="00E4502A">
            <w:pPr>
              <w:spacing w:before="60" w:after="60"/>
              <w:jc w:val="right"/>
              <w:rPr>
                <w:rFonts w:cs="Times New Roman"/>
                <w:color w:val="FF0000"/>
                <w:sz w:val="20"/>
                <w:szCs w:val="20"/>
                <w:lang/>
              </w:rPr>
            </w:pPr>
            <w:r w:rsidRPr="00732B80">
              <w:rPr>
                <w:rFonts w:cs="Times New Roman"/>
                <w:sz w:val="20"/>
                <w:szCs w:val="20"/>
                <w:lang/>
              </w:rPr>
              <w:t>годишње 500.000,00</w:t>
            </w:r>
          </w:p>
        </w:tc>
        <w:tc>
          <w:tcPr>
            <w:tcW w:w="1865" w:type="dxa"/>
            <w:vAlign w:val="center"/>
          </w:tcPr>
          <w:p w:rsidR="003C4337" w:rsidRPr="00732B80"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vAlign w:val="center"/>
          </w:tcPr>
          <w:p w:rsidR="003C4337" w:rsidRPr="0096094B" w:rsidRDefault="003C4337" w:rsidP="00E4502A">
            <w:pPr>
              <w:pStyle w:val="Default"/>
              <w:jc w:val="center"/>
              <w:rPr>
                <w:rFonts w:asciiTheme="minorHAnsi" w:hAnsiTheme="minorHAnsi" w:cstheme="minorHAnsi"/>
                <w:color w:val="auto"/>
                <w:sz w:val="20"/>
                <w:szCs w:val="20"/>
                <w:lang/>
              </w:rPr>
            </w:pPr>
            <w:r w:rsidRPr="0096094B">
              <w:rPr>
                <w:rFonts w:asciiTheme="minorHAnsi" w:hAnsiTheme="minorHAnsi" w:cstheme="minorHAnsi"/>
                <w:color w:val="auto"/>
                <w:sz w:val="20"/>
                <w:szCs w:val="20"/>
                <w:lang/>
              </w:rPr>
              <w:t>Укупно 1.500.000,00; средства која се обезбеђују из средстава других нивоа власти-</w:t>
            </w:r>
          </w:p>
          <w:p w:rsidR="003C4337" w:rsidRPr="0057279B" w:rsidRDefault="003C4337" w:rsidP="00E4502A">
            <w:pPr>
              <w:pStyle w:val="Default"/>
              <w:jc w:val="center"/>
              <w:rPr>
                <w:rFonts w:asciiTheme="minorHAnsi" w:hAnsiTheme="minorHAnsi"/>
                <w:color w:val="FF0000"/>
                <w:sz w:val="20"/>
                <w:szCs w:val="20"/>
                <w:lang/>
              </w:rPr>
            </w:pPr>
            <w:r w:rsidRPr="0096094B">
              <w:rPr>
                <w:rFonts w:asciiTheme="minorHAnsi" w:hAnsiTheme="minorHAnsi" w:cstheme="minorHAnsi"/>
                <w:color w:val="auto"/>
                <w:sz w:val="20"/>
                <w:szCs w:val="20"/>
                <w:lang/>
              </w:rPr>
              <w:t>Центар за социјални рад</w:t>
            </w:r>
          </w:p>
        </w:tc>
        <w:tc>
          <w:tcPr>
            <w:tcW w:w="1656" w:type="dxa"/>
            <w:vAlign w:val="center"/>
          </w:tcPr>
          <w:p w:rsidR="003C4337" w:rsidRPr="004D5C95" w:rsidRDefault="003C4337" w:rsidP="00E4502A">
            <w:pPr>
              <w:pStyle w:val="Default"/>
              <w:rPr>
                <w:rFonts w:asciiTheme="minorHAnsi" w:hAnsiTheme="minorHAnsi"/>
                <w:noProof/>
                <w:color w:val="auto"/>
                <w:sz w:val="20"/>
                <w:szCs w:val="20"/>
                <w:lang/>
              </w:rPr>
            </w:pPr>
            <w:r w:rsidRPr="004D5C95">
              <w:rPr>
                <w:rFonts w:asciiTheme="minorHAnsi" w:hAnsiTheme="minorHAnsi"/>
                <w:noProof/>
                <w:color w:val="auto"/>
                <w:sz w:val="20"/>
                <w:szCs w:val="20"/>
                <w:lang/>
              </w:rPr>
              <w:t xml:space="preserve">Обухват </w:t>
            </w:r>
            <w:r w:rsidR="003E610B" w:rsidRPr="002E1835">
              <w:rPr>
                <w:rFonts w:asciiTheme="minorHAnsi" w:hAnsiTheme="minorHAnsi" w:cstheme="minorHAnsi"/>
                <w:sz w:val="20"/>
                <w:szCs w:val="20"/>
                <w:lang/>
              </w:rPr>
              <w:t>деце ромске националности</w:t>
            </w:r>
            <w:r w:rsidR="003E610B" w:rsidRPr="002E1835">
              <w:rPr>
                <w:rFonts w:asciiTheme="minorHAnsi" w:hAnsiTheme="minorHAnsi" w:cstheme="minorHAnsi"/>
                <w:noProof/>
                <w:sz w:val="20"/>
                <w:szCs w:val="20"/>
                <w:lang/>
              </w:rPr>
              <w:t xml:space="preserve"> </w:t>
            </w:r>
            <w:r w:rsidRPr="004D5C95">
              <w:rPr>
                <w:rFonts w:asciiTheme="minorHAnsi" w:hAnsiTheme="minorHAnsi"/>
                <w:noProof/>
                <w:color w:val="auto"/>
                <w:sz w:val="20"/>
                <w:szCs w:val="20"/>
                <w:lang/>
              </w:rPr>
              <w:t xml:space="preserve">која користе бесплатан  школски прибор и радне листове </w:t>
            </w:r>
          </w:p>
        </w:tc>
      </w:tr>
      <w:tr w:rsidR="003C4337" w:rsidRPr="004E44EE" w:rsidTr="003C4337">
        <w:trPr>
          <w:trHeight w:val="144"/>
        </w:trPr>
        <w:tc>
          <w:tcPr>
            <w:tcW w:w="705" w:type="dxa"/>
            <w:vAlign w:val="center"/>
          </w:tcPr>
          <w:p w:rsidR="003C4337" w:rsidRPr="0057279B" w:rsidRDefault="003C4337" w:rsidP="00E4502A">
            <w:pPr>
              <w:spacing w:before="60" w:after="60"/>
              <w:jc w:val="right"/>
              <w:rPr>
                <w:sz w:val="20"/>
                <w:szCs w:val="20"/>
                <w:lang/>
              </w:rPr>
            </w:pPr>
            <w:r w:rsidRPr="0057279B">
              <w:rPr>
                <w:sz w:val="20"/>
                <w:szCs w:val="20"/>
                <w:lang/>
              </w:rPr>
              <w:t>1.2.5</w:t>
            </w:r>
          </w:p>
        </w:tc>
        <w:tc>
          <w:tcPr>
            <w:tcW w:w="2414" w:type="dxa"/>
            <w:vAlign w:val="center"/>
          </w:tcPr>
          <w:p w:rsidR="003C4337" w:rsidRPr="0057279B" w:rsidRDefault="003C4337" w:rsidP="00E4502A">
            <w:pPr>
              <w:spacing w:before="60" w:after="60"/>
              <w:jc w:val="left"/>
              <w:rPr>
                <w:noProof/>
                <w:sz w:val="20"/>
                <w:szCs w:val="20"/>
                <w:lang/>
              </w:rPr>
            </w:pPr>
          </w:p>
          <w:p w:rsidR="003C4337" w:rsidRPr="0057279B" w:rsidRDefault="003C4337" w:rsidP="00E4502A">
            <w:pPr>
              <w:spacing w:before="60" w:after="60"/>
              <w:jc w:val="left"/>
              <w:rPr>
                <w:noProof/>
                <w:sz w:val="20"/>
                <w:szCs w:val="20"/>
                <w:lang/>
              </w:rPr>
            </w:pPr>
            <w:r w:rsidRPr="0057279B">
              <w:rPr>
                <w:noProof/>
                <w:sz w:val="20"/>
                <w:szCs w:val="20"/>
                <w:lang/>
              </w:rPr>
              <w:t xml:space="preserve">Бесплатан продужени боравак и ужина </w:t>
            </w:r>
            <w:r w:rsidR="00F0573E">
              <w:rPr>
                <w:noProof/>
                <w:sz w:val="20"/>
                <w:szCs w:val="20"/>
                <w:lang/>
              </w:rPr>
              <w:t>за децу из ромске популације</w:t>
            </w:r>
          </w:p>
          <w:p w:rsidR="003C4337" w:rsidRPr="0057279B" w:rsidRDefault="003C4337" w:rsidP="00E4502A">
            <w:pPr>
              <w:spacing w:before="60" w:after="60"/>
              <w:jc w:val="left"/>
              <w:rPr>
                <w:noProof/>
                <w:sz w:val="20"/>
                <w:szCs w:val="20"/>
                <w:lang/>
              </w:rPr>
            </w:pPr>
          </w:p>
        </w:tc>
        <w:tc>
          <w:tcPr>
            <w:tcW w:w="1605" w:type="dxa"/>
            <w:vAlign w:val="center"/>
          </w:tcPr>
          <w:p w:rsidR="003C4337" w:rsidRPr="0057279B" w:rsidRDefault="003C4337" w:rsidP="00E4502A">
            <w:pPr>
              <w:pStyle w:val="Default"/>
              <w:jc w:val="center"/>
              <w:rPr>
                <w:rFonts w:asciiTheme="minorHAnsi" w:hAnsiTheme="minorHAnsi" w:cstheme="minorHAnsi"/>
                <w:bCs/>
                <w:color w:val="auto"/>
                <w:sz w:val="20"/>
                <w:szCs w:val="20"/>
                <w:lang/>
              </w:rPr>
            </w:pPr>
            <w:r w:rsidRPr="0057279B">
              <w:rPr>
                <w:rFonts w:asciiTheme="minorHAnsi" w:hAnsiTheme="minorHAnsi" w:cstheme="minorHAnsi"/>
                <w:bCs/>
                <w:color w:val="auto"/>
                <w:sz w:val="20"/>
                <w:szCs w:val="20"/>
                <w:lang/>
              </w:rPr>
              <w:t>ОДД</w:t>
            </w:r>
          </w:p>
        </w:tc>
        <w:tc>
          <w:tcPr>
            <w:tcW w:w="1861" w:type="dxa"/>
            <w:vAlign w:val="center"/>
          </w:tcPr>
          <w:p w:rsidR="003C4337" w:rsidRPr="0057279B" w:rsidRDefault="003C4337" w:rsidP="00E4502A">
            <w:pPr>
              <w:spacing w:before="60" w:after="60"/>
              <w:jc w:val="center"/>
              <w:rPr>
                <w:sz w:val="20"/>
                <w:szCs w:val="20"/>
                <w:lang/>
              </w:rPr>
            </w:pPr>
            <w:r>
              <w:rPr>
                <w:sz w:val="20"/>
                <w:szCs w:val="20"/>
                <w:lang/>
              </w:rPr>
              <w:t>ЦСР, ОШ, р</w:t>
            </w:r>
            <w:r w:rsidRPr="0057279B">
              <w:rPr>
                <w:sz w:val="20"/>
                <w:szCs w:val="20"/>
                <w:lang/>
              </w:rPr>
              <w:t>омска удружења</w:t>
            </w:r>
          </w:p>
        </w:tc>
        <w:tc>
          <w:tcPr>
            <w:tcW w:w="1500" w:type="dxa"/>
            <w:vAlign w:val="center"/>
          </w:tcPr>
          <w:p w:rsidR="003C4337" w:rsidRPr="0057279B" w:rsidRDefault="003C4337" w:rsidP="00E4502A">
            <w:pPr>
              <w:spacing w:before="60" w:after="60"/>
              <w:jc w:val="center"/>
              <w:rPr>
                <w:noProof/>
                <w:sz w:val="20"/>
                <w:szCs w:val="20"/>
                <w:lang/>
              </w:rPr>
            </w:pPr>
            <w:r w:rsidRPr="0057279B">
              <w:rPr>
                <w:noProof/>
                <w:sz w:val="20"/>
                <w:szCs w:val="20"/>
                <w:lang/>
              </w:rPr>
              <w:t>IV квартал 2</w:t>
            </w:r>
            <w:r w:rsidRPr="0057279B">
              <w:rPr>
                <w:noProof/>
                <w:sz w:val="20"/>
                <w:szCs w:val="20"/>
                <w:lang/>
              </w:rPr>
              <w:t>019.,</w:t>
            </w:r>
          </w:p>
          <w:p w:rsidR="003C4337" w:rsidRPr="0057279B" w:rsidRDefault="003C4337" w:rsidP="00E4502A">
            <w:pPr>
              <w:pStyle w:val="Default"/>
              <w:jc w:val="center"/>
              <w:rPr>
                <w:rFonts w:asciiTheme="minorHAnsi" w:hAnsiTheme="minorHAnsi" w:cstheme="minorHAnsi"/>
                <w:color w:val="auto"/>
                <w:sz w:val="20"/>
                <w:szCs w:val="20"/>
              </w:rPr>
            </w:pPr>
            <w:r w:rsidRPr="0057279B">
              <w:rPr>
                <w:rFonts w:asciiTheme="minorHAnsi" w:hAnsiTheme="minorHAnsi" w:cstheme="minorHAnsi"/>
                <w:noProof/>
                <w:color w:val="auto"/>
                <w:sz w:val="20"/>
                <w:szCs w:val="20"/>
                <w:lang/>
              </w:rPr>
              <w:t>континуирано</w:t>
            </w:r>
          </w:p>
        </w:tc>
        <w:tc>
          <w:tcPr>
            <w:tcW w:w="1555" w:type="dxa"/>
            <w:vAlign w:val="center"/>
          </w:tcPr>
          <w:p w:rsidR="003C4337" w:rsidRPr="00973AE6" w:rsidRDefault="003C4337" w:rsidP="00E4502A">
            <w:pPr>
              <w:spacing w:before="60" w:after="60"/>
              <w:jc w:val="right"/>
              <w:rPr>
                <w:sz w:val="20"/>
                <w:szCs w:val="20"/>
                <w:lang/>
              </w:rPr>
            </w:pPr>
            <w:r w:rsidRPr="00973AE6">
              <w:rPr>
                <w:sz w:val="20"/>
                <w:szCs w:val="20"/>
                <w:lang/>
              </w:rPr>
              <w:t>Укупно 1.045.000,00</w:t>
            </w:r>
            <w:r>
              <w:rPr>
                <w:sz w:val="20"/>
                <w:szCs w:val="20"/>
                <w:lang/>
              </w:rPr>
              <w:t>;</w:t>
            </w:r>
          </w:p>
          <w:p w:rsidR="003C4337" w:rsidRPr="0057279B" w:rsidRDefault="003C4337" w:rsidP="00E4502A">
            <w:pPr>
              <w:spacing w:before="60" w:after="60"/>
              <w:jc w:val="right"/>
              <w:rPr>
                <w:sz w:val="20"/>
                <w:szCs w:val="20"/>
                <w:lang/>
              </w:rPr>
            </w:pPr>
            <w:r w:rsidRPr="00973AE6">
              <w:rPr>
                <w:sz w:val="20"/>
                <w:szCs w:val="20"/>
                <w:lang/>
              </w:rPr>
              <w:t>2</w:t>
            </w:r>
            <w:r w:rsidRPr="0057279B">
              <w:rPr>
                <w:sz w:val="20"/>
                <w:szCs w:val="20"/>
                <w:lang/>
              </w:rPr>
              <w:t>018./2019. (јануар-јун) 209.000 РСД;</w:t>
            </w:r>
          </w:p>
          <w:p w:rsidR="003C4337" w:rsidRPr="0057279B" w:rsidRDefault="003C4337" w:rsidP="00E4502A">
            <w:pPr>
              <w:spacing w:before="60" w:after="60"/>
              <w:jc w:val="right"/>
              <w:rPr>
                <w:sz w:val="20"/>
                <w:szCs w:val="20"/>
                <w:lang/>
              </w:rPr>
            </w:pPr>
            <w:r w:rsidRPr="0057279B">
              <w:rPr>
                <w:sz w:val="20"/>
                <w:szCs w:val="20"/>
                <w:lang/>
              </w:rPr>
              <w:t xml:space="preserve">2019./2020. 418.000 РСД; </w:t>
            </w:r>
          </w:p>
          <w:p w:rsidR="003C4337" w:rsidRPr="0057279B" w:rsidRDefault="003C4337" w:rsidP="00E4502A">
            <w:pPr>
              <w:spacing w:before="60" w:after="60"/>
              <w:jc w:val="right"/>
              <w:rPr>
                <w:sz w:val="20"/>
                <w:szCs w:val="20"/>
                <w:lang/>
              </w:rPr>
            </w:pPr>
            <w:r w:rsidRPr="0057279B">
              <w:rPr>
                <w:sz w:val="20"/>
                <w:szCs w:val="20"/>
                <w:lang/>
              </w:rPr>
              <w:t>2020./2021. 418.000 РСД</w:t>
            </w:r>
          </w:p>
          <w:p w:rsidR="003C4337" w:rsidRPr="0057279B" w:rsidRDefault="003C4337" w:rsidP="00E4502A">
            <w:pPr>
              <w:spacing w:before="60" w:after="60"/>
              <w:jc w:val="center"/>
              <w:rPr>
                <w:sz w:val="20"/>
                <w:szCs w:val="20"/>
              </w:rPr>
            </w:pPr>
          </w:p>
        </w:tc>
        <w:tc>
          <w:tcPr>
            <w:tcW w:w="1865" w:type="dxa"/>
            <w:vAlign w:val="center"/>
          </w:tcPr>
          <w:p w:rsidR="003C4337" w:rsidRPr="0057279B" w:rsidRDefault="003C4337" w:rsidP="00E4502A">
            <w:pPr>
              <w:pStyle w:val="Default"/>
              <w:jc w:val="center"/>
              <w:rPr>
                <w:rFonts w:asciiTheme="minorHAnsi" w:hAnsiTheme="minorHAnsi" w:cstheme="minorHAnsi"/>
                <w:sz w:val="20"/>
                <w:szCs w:val="20"/>
                <w:lang/>
              </w:rPr>
            </w:pPr>
            <w:r>
              <w:rPr>
                <w:rFonts w:asciiTheme="minorHAnsi" w:hAnsiTheme="minorHAnsi" w:cstheme="minorHAnsi"/>
                <w:sz w:val="20"/>
                <w:szCs w:val="20"/>
                <w:lang/>
              </w:rPr>
              <w:t>/</w:t>
            </w:r>
          </w:p>
        </w:tc>
        <w:tc>
          <w:tcPr>
            <w:tcW w:w="1440" w:type="dxa"/>
            <w:gridSpan w:val="3"/>
            <w:vAlign w:val="center"/>
          </w:tcPr>
          <w:p w:rsidR="003C4337" w:rsidRPr="00F94910" w:rsidRDefault="003C4337" w:rsidP="00E4502A">
            <w:pPr>
              <w:pStyle w:val="Default"/>
              <w:jc w:val="center"/>
              <w:rPr>
                <w:rFonts w:asciiTheme="minorHAnsi" w:hAnsiTheme="minorHAnsi" w:cstheme="minorHAnsi"/>
                <w:color w:val="auto"/>
                <w:sz w:val="20"/>
                <w:szCs w:val="20"/>
                <w:lang/>
              </w:rPr>
            </w:pPr>
            <w:r w:rsidRPr="00F94910">
              <w:rPr>
                <w:rFonts w:asciiTheme="minorHAnsi" w:hAnsiTheme="minorHAnsi" w:cstheme="minorHAnsi"/>
                <w:color w:val="auto"/>
                <w:sz w:val="20"/>
                <w:szCs w:val="20"/>
                <w:lang/>
              </w:rPr>
              <w:t>Укупно 1.045.000,00; средства која се обезбеђују из средстава других нивоа власти-</w:t>
            </w:r>
          </w:p>
          <w:p w:rsidR="003C4337" w:rsidRPr="004D5C95" w:rsidRDefault="003C4337" w:rsidP="00E4502A">
            <w:pPr>
              <w:pStyle w:val="Default"/>
              <w:jc w:val="center"/>
              <w:rPr>
                <w:rFonts w:asciiTheme="minorHAnsi" w:hAnsiTheme="minorHAnsi" w:cstheme="minorHAnsi"/>
                <w:sz w:val="20"/>
                <w:szCs w:val="20"/>
                <w:lang/>
              </w:rPr>
            </w:pPr>
            <w:r w:rsidRPr="00F94910">
              <w:rPr>
                <w:rFonts w:asciiTheme="minorHAnsi" w:hAnsiTheme="minorHAnsi" w:cstheme="minorHAnsi"/>
                <w:color w:val="auto"/>
                <w:sz w:val="20"/>
                <w:szCs w:val="20"/>
                <w:lang/>
              </w:rPr>
              <w:t>Центар за социјални рад ће у поступку ЈНМВ за ангажовање добављача тражити одређени % бесплатних оброка за ромске ученике</w:t>
            </w:r>
          </w:p>
        </w:tc>
        <w:tc>
          <w:tcPr>
            <w:tcW w:w="1656" w:type="dxa"/>
            <w:vAlign w:val="center"/>
          </w:tcPr>
          <w:p w:rsidR="003C4337" w:rsidRPr="004D5C95" w:rsidRDefault="003C4337" w:rsidP="00E4502A">
            <w:pPr>
              <w:spacing w:before="60" w:after="60"/>
              <w:jc w:val="left"/>
              <w:rPr>
                <w:noProof/>
                <w:sz w:val="20"/>
                <w:szCs w:val="20"/>
                <w:lang/>
              </w:rPr>
            </w:pPr>
            <w:r>
              <w:rPr>
                <w:noProof/>
                <w:sz w:val="20"/>
                <w:szCs w:val="20"/>
                <w:lang/>
              </w:rPr>
              <w:t xml:space="preserve">Проценат </w:t>
            </w:r>
            <w:r w:rsidRPr="004D5C95">
              <w:rPr>
                <w:noProof/>
                <w:sz w:val="20"/>
                <w:szCs w:val="20"/>
                <w:lang/>
              </w:rPr>
              <w:t xml:space="preserve"> </w:t>
            </w:r>
            <w:r w:rsidR="003E610B" w:rsidRPr="002E1835">
              <w:rPr>
                <w:sz w:val="20"/>
                <w:szCs w:val="20"/>
                <w:lang/>
              </w:rPr>
              <w:t>деце ромске националности</w:t>
            </w:r>
            <w:r w:rsidR="003E610B" w:rsidRPr="002E1835">
              <w:rPr>
                <w:noProof/>
                <w:sz w:val="20"/>
                <w:szCs w:val="20"/>
                <w:lang/>
              </w:rPr>
              <w:t xml:space="preserve"> </w:t>
            </w:r>
            <w:r w:rsidRPr="004D5C95">
              <w:rPr>
                <w:noProof/>
                <w:sz w:val="20"/>
                <w:szCs w:val="20"/>
                <w:lang/>
              </w:rPr>
              <w:t xml:space="preserve">која користе бесплатан продужени боравак и бесплатну ужину </w:t>
            </w:r>
          </w:p>
          <w:p w:rsidR="003C4337" w:rsidRPr="004D5C95" w:rsidRDefault="003C4337" w:rsidP="00E4502A">
            <w:pPr>
              <w:pStyle w:val="Default"/>
              <w:rPr>
                <w:rFonts w:asciiTheme="minorHAnsi" w:hAnsiTheme="minorHAnsi" w:cstheme="minorHAnsi"/>
                <w:noProof/>
                <w:color w:val="auto"/>
                <w:sz w:val="20"/>
                <w:szCs w:val="20"/>
                <w:lang/>
              </w:rPr>
            </w:pPr>
          </w:p>
        </w:tc>
      </w:tr>
      <w:tr w:rsidR="003C4337" w:rsidRPr="004E44EE" w:rsidTr="003C4337">
        <w:trPr>
          <w:trHeight w:val="144"/>
        </w:trPr>
        <w:tc>
          <w:tcPr>
            <w:tcW w:w="705" w:type="dxa"/>
            <w:vAlign w:val="center"/>
          </w:tcPr>
          <w:p w:rsidR="003C4337" w:rsidRPr="00055639" w:rsidRDefault="003C4337" w:rsidP="00E4502A">
            <w:pPr>
              <w:spacing w:before="60" w:after="60"/>
              <w:jc w:val="right"/>
              <w:rPr>
                <w:rFonts w:cs="Times New Roman"/>
                <w:sz w:val="20"/>
                <w:szCs w:val="20"/>
                <w:lang/>
              </w:rPr>
            </w:pPr>
            <w:r w:rsidRPr="00055639">
              <w:rPr>
                <w:rFonts w:cs="Times New Roman"/>
                <w:sz w:val="20"/>
                <w:szCs w:val="20"/>
                <w:lang/>
              </w:rPr>
              <w:lastRenderedPageBreak/>
              <w:t>1.2.6</w:t>
            </w:r>
          </w:p>
        </w:tc>
        <w:tc>
          <w:tcPr>
            <w:tcW w:w="2414" w:type="dxa"/>
            <w:vAlign w:val="center"/>
          </w:tcPr>
          <w:p w:rsidR="003C4337" w:rsidRPr="0057279B" w:rsidRDefault="003C4337" w:rsidP="00E4502A">
            <w:pPr>
              <w:spacing w:before="60" w:after="60"/>
              <w:jc w:val="left"/>
              <w:rPr>
                <w:noProof/>
                <w:sz w:val="20"/>
                <w:szCs w:val="20"/>
                <w:lang/>
              </w:rPr>
            </w:pPr>
            <w:r w:rsidRPr="0057279B">
              <w:rPr>
                <w:noProof/>
                <w:sz w:val="20"/>
                <w:szCs w:val="20"/>
                <w:lang/>
              </w:rPr>
              <w:t>Програми неформалног образовања за младе из ромске популације (курсеви језика, информатичке писмености итд.)</w:t>
            </w:r>
          </w:p>
        </w:tc>
        <w:tc>
          <w:tcPr>
            <w:tcW w:w="1605" w:type="dxa"/>
            <w:vAlign w:val="center"/>
          </w:tcPr>
          <w:p w:rsidR="003C4337" w:rsidRPr="0057279B" w:rsidRDefault="003C4337" w:rsidP="00E4502A">
            <w:pPr>
              <w:pStyle w:val="Default"/>
              <w:jc w:val="center"/>
              <w:rPr>
                <w:rFonts w:asciiTheme="minorHAnsi" w:hAnsiTheme="minorHAnsi" w:cstheme="minorHAnsi"/>
                <w:bCs/>
                <w:color w:val="auto"/>
                <w:sz w:val="20"/>
                <w:szCs w:val="20"/>
                <w:lang/>
              </w:rPr>
            </w:pPr>
            <w:r w:rsidRPr="0057279B">
              <w:rPr>
                <w:rFonts w:asciiTheme="minorHAnsi" w:hAnsiTheme="minorHAnsi" w:cstheme="minorHAnsi"/>
                <w:bCs/>
                <w:color w:val="auto"/>
                <w:sz w:val="20"/>
                <w:szCs w:val="20"/>
                <w:lang/>
              </w:rPr>
              <w:t>ОДД</w:t>
            </w:r>
          </w:p>
        </w:tc>
        <w:tc>
          <w:tcPr>
            <w:tcW w:w="1861" w:type="dxa"/>
            <w:vAlign w:val="center"/>
          </w:tcPr>
          <w:p w:rsidR="003C4337" w:rsidRPr="0057279B" w:rsidRDefault="003C4337" w:rsidP="00E4502A">
            <w:pPr>
              <w:spacing w:before="60" w:after="60"/>
              <w:jc w:val="center"/>
              <w:rPr>
                <w:sz w:val="20"/>
                <w:szCs w:val="20"/>
                <w:lang/>
              </w:rPr>
            </w:pPr>
            <w:r>
              <w:rPr>
                <w:sz w:val="20"/>
                <w:szCs w:val="20"/>
                <w:lang/>
              </w:rPr>
              <w:t>ЦСР, ОШ, ГО</w:t>
            </w:r>
          </w:p>
        </w:tc>
        <w:tc>
          <w:tcPr>
            <w:tcW w:w="1500" w:type="dxa"/>
            <w:vAlign w:val="center"/>
          </w:tcPr>
          <w:p w:rsidR="003C4337" w:rsidRPr="0057279B" w:rsidRDefault="003C4337" w:rsidP="00E4502A">
            <w:pPr>
              <w:spacing w:before="60" w:after="60"/>
              <w:jc w:val="center"/>
              <w:rPr>
                <w:noProof/>
                <w:sz w:val="20"/>
                <w:szCs w:val="20"/>
                <w:lang/>
              </w:rPr>
            </w:pPr>
            <w:r w:rsidRPr="0057279B">
              <w:rPr>
                <w:noProof/>
                <w:sz w:val="20"/>
                <w:szCs w:val="20"/>
                <w:lang/>
              </w:rPr>
              <w:t>IV квартал</w:t>
            </w:r>
          </w:p>
          <w:p w:rsidR="003C4337" w:rsidRPr="0057279B" w:rsidRDefault="003C4337" w:rsidP="00E4502A">
            <w:pPr>
              <w:pStyle w:val="Default"/>
              <w:jc w:val="center"/>
              <w:rPr>
                <w:rFonts w:asciiTheme="minorHAnsi" w:hAnsiTheme="minorHAnsi" w:cstheme="minorHAnsi"/>
                <w:color w:val="auto"/>
                <w:sz w:val="20"/>
                <w:szCs w:val="20"/>
              </w:rPr>
            </w:pPr>
            <w:r w:rsidRPr="0057279B">
              <w:rPr>
                <w:rFonts w:asciiTheme="minorHAnsi" w:hAnsiTheme="minorHAnsi" w:cstheme="minorHAnsi"/>
                <w:noProof/>
                <w:color w:val="auto"/>
                <w:sz w:val="20"/>
                <w:szCs w:val="20"/>
                <w:lang/>
              </w:rPr>
              <w:t>2020. континуирано</w:t>
            </w:r>
          </w:p>
        </w:tc>
        <w:tc>
          <w:tcPr>
            <w:tcW w:w="1555" w:type="dxa"/>
            <w:vAlign w:val="center"/>
          </w:tcPr>
          <w:p w:rsidR="003C4337" w:rsidRPr="0057279B" w:rsidRDefault="003C4337" w:rsidP="00E4502A">
            <w:pPr>
              <w:spacing w:before="60" w:after="60"/>
              <w:jc w:val="right"/>
              <w:rPr>
                <w:sz w:val="20"/>
                <w:szCs w:val="20"/>
                <w:lang/>
              </w:rPr>
            </w:pPr>
            <w:r w:rsidRPr="00973AE6">
              <w:rPr>
                <w:sz w:val="20"/>
                <w:szCs w:val="20"/>
                <w:lang/>
              </w:rPr>
              <w:t>Укупно</w:t>
            </w:r>
            <w:r>
              <w:rPr>
                <w:sz w:val="20"/>
                <w:szCs w:val="20"/>
                <w:highlight w:val="cyan"/>
                <w:lang/>
              </w:rPr>
              <w:t xml:space="preserve"> </w:t>
            </w:r>
            <w:r w:rsidRPr="00973AE6">
              <w:rPr>
                <w:sz w:val="20"/>
                <w:szCs w:val="20"/>
                <w:lang/>
              </w:rPr>
              <w:t>300.000,00;</w:t>
            </w:r>
          </w:p>
          <w:p w:rsidR="003C4337" w:rsidRPr="0057279B" w:rsidRDefault="003C4337" w:rsidP="00E4502A">
            <w:pPr>
              <w:spacing w:before="60" w:after="60"/>
              <w:jc w:val="right"/>
              <w:rPr>
                <w:sz w:val="20"/>
                <w:szCs w:val="20"/>
                <w:lang/>
              </w:rPr>
            </w:pPr>
            <w:r>
              <w:rPr>
                <w:sz w:val="20"/>
                <w:szCs w:val="20"/>
                <w:lang/>
              </w:rPr>
              <w:t>2020. – 150.000,00</w:t>
            </w:r>
            <w:r w:rsidRPr="0057279B">
              <w:rPr>
                <w:sz w:val="20"/>
                <w:szCs w:val="20"/>
                <w:lang/>
              </w:rPr>
              <w:t xml:space="preserve"> </w:t>
            </w:r>
          </w:p>
          <w:p w:rsidR="003C4337" w:rsidRPr="0057279B" w:rsidRDefault="003C4337" w:rsidP="00E4502A">
            <w:pPr>
              <w:spacing w:before="60" w:after="60"/>
              <w:jc w:val="right"/>
              <w:rPr>
                <w:sz w:val="20"/>
                <w:szCs w:val="20"/>
              </w:rPr>
            </w:pPr>
            <w:r w:rsidRPr="0057279B">
              <w:rPr>
                <w:sz w:val="20"/>
                <w:szCs w:val="20"/>
                <w:lang/>
              </w:rPr>
              <w:t>2021</w:t>
            </w:r>
            <w:r>
              <w:rPr>
                <w:sz w:val="20"/>
                <w:szCs w:val="20"/>
                <w:lang/>
              </w:rPr>
              <w:t>. - 150.000,00</w:t>
            </w:r>
          </w:p>
        </w:tc>
        <w:tc>
          <w:tcPr>
            <w:tcW w:w="1865" w:type="dxa"/>
            <w:vAlign w:val="center"/>
          </w:tcPr>
          <w:p w:rsidR="003C4337" w:rsidRPr="0057279B" w:rsidRDefault="003C4337" w:rsidP="00E4502A">
            <w:pPr>
              <w:spacing w:before="60" w:after="60"/>
              <w:jc w:val="right"/>
              <w:rPr>
                <w:sz w:val="20"/>
                <w:szCs w:val="20"/>
                <w:lang/>
              </w:rPr>
            </w:pPr>
            <w:r w:rsidRPr="0057279B">
              <w:rPr>
                <w:sz w:val="20"/>
                <w:szCs w:val="20"/>
                <w:lang/>
              </w:rPr>
              <w:t xml:space="preserve"> </w:t>
            </w:r>
            <w:r w:rsidRPr="00973AE6">
              <w:rPr>
                <w:sz w:val="20"/>
                <w:szCs w:val="20"/>
                <w:lang/>
              </w:rPr>
              <w:t>Укупно 300.000,00;</w:t>
            </w:r>
          </w:p>
          <w:p w:rsidR="00856220" w:rsidRDefault="003C4337" w:rsidP="00E4502A">
            <w:pPr>
              <w:spacing w:before="60" w:after="60"/>
              <w:jc w:val="right"/>
              <w:rPr>
                <w:sz w:val="20"/>
                <w:szCs w:val="20"/>
                <w:lang/>
              </w:rPr>
            </w:pPr>
            <w:r>
              <w:rPr>
                <w:sz w:val="20"/>
                <w:szCs w:val="20"/>
                <w:lang/>
              </w:rPr>
              <w:t xml:space="preserve">2020. – </w:t>
            </w:r>
          </w:p>
          <w:p w:rsidR="003C4337" w:rsidRPr="0057279B" w:rsidRDefault="003C4337" w:rsidP="00E4502A">
            <w:pPr>
              <w:spacing w:before="60" w:after="60"/>
              <w:jc w:val="right"/>
              <w:rPr>
                <w:sz w:val="20"/>
                <w:szCs w:val="20"/>
                <w:lang/>
              </w:rPr>
            </w:pPr>
            <w:r>
              <w:rPr>
                <w:sz w:val="20"/>
                <w:szCs w:val="20"/>
                <w:lang/>
              </w:rPr>
              <w:t>150.000,00</w:t>
            </w:r>
            <w:r w:rsidRPr="0057279B">
              <w:rPr>
                <w:sz w:val="20"/>
                <w:szCs w:val="20"/>
                <w:lang/>
              </w:rPr>
              <w:t xml:space="preserve"> </w:t>
            </w:r>
          </w:p>
          <w:p w:rsidR="00856220" w:rsidRDefault="003C4337" w:rsidP="00E4502A">
            <w:pPr>
              <w:spacing w:before="60" w:after="60"/>
              <w:jc w:val="right"/>
              <w:rPr>
                <w:sz w:val="20"/>
                <w:szCs w:val="20"/>
                <w:lang/>
              </w:rPr>
            </w:pPr>
            <w:r w:rsidRPr="0057279B">
              <w:rPr>
                <w:sz w:val="20"/>
                <w:szCs w:val="20"/>
                <w:lang/>
              </w:rPr>
              <w:t>2021</w:t>
            </w:r>
            <w:r>
              <w:rPr>
                <w:sz w:val="20"/>
                <w:szCs w:val="20"/>
                <w:lang/>
              </w:rPr>
              <w:t xml:space="preserve">. </w:t>
            </w:r>
            <w:r w:rsidR="00856220">
              <w:rPr>
                <w:sz w:val="20"/>
                <w:szCs w:val="20"/>
                <w:lang/>
              </w:rPr>
              <w:t>–</w:t>
            </w:r>
            <w:r>
              <w:rPr>
                <w:sz w:val="20"/>
                <w:szCs w:val="20"/>
                <w:lang/>
              </w:rPr>
              <w:t xml:space="preserve"> </w:t>
            </w:r>
          </w:p>
          <w:p w:rsidR="003C4337" w:rsidRPr="0057279B" w:rsidRDefault="003C4337" w:rsidP="00E4502A">
            <w:pPr>
              <w:spacing w:before="60" w:after="60"/>
              <w:jc w:val="right"/>
              <w:rPr>
                <w:sz w:val="20"/>
                <w:szCs w:val="20"/>
                <w:lang/>
              </w:rPr>
            </w:pPr>
            <w:r>
              <w:rPr>
                <w:sz w:val="20"/>
                <w:szCs w:val="20"/>
                <w:lang/>
              </w:rPr>
              <w:t>150.000,00</w:t>
            </w:r>
          </w:p>
          <w:p w:rsidR="003C4337" w:rsidRPr="0057279B" w:rsidRDefault="003C4337" w:rsidP="00E4502A">
            <w:pPr>
              <w:spacing w:before="60" w:after="60"/>
              <w:jc w:val="center"/>
              <w:rPr>
                <w:sz w:val="20"/>
                <w:szCs w:val="20"/>
              </w:rPr>
            </w:pPr>
          </w:p>
        </w:tc>
        <w:tc>
          <w:tcPr>
            <w:tcW w:w="1440" w:type="dxa"/>
            <w:gridSpan w:val="3"/>
            <w:vAlign w:val="center"/>
          </w:tcPr>
          <w:p w:rsidR="003C4337" w:rsidRPr="00F94910" w:rsidRDefault="003C4337" w:rsidP="00E4502A">
            <w:pPr>
              <w:pStyle w:val="Default"/>
              <w:jc w:val="center"/>
              <w:rPr>
                <w:rFonts w:asciiTheme="minorHAnsi" w:hAnsiTheme="minorHAnsi" w:cstheme="minorHAnsi"/>
                <w:noProof/>
                <w:color w:val="auto"/>
                <w:sz w:val="20"/>
                <w:szCs w:val="20"/>
                <w:lang/>
              </w:rPr>
            </w:pPr>
            <w:r w:rsidRPr="00F94910">
              <w:rPr>
                <w:rFonts w:asciiTheme="minorHAnsi" w:hAnsiTheme="minorHAnsi"/>
                <w:noProof/>
                <w:color w:val="auto"/>
                <w:sz w:val="20"/>
                <w:lang/>
              </w:rPr>
              <w:t>Додатна средства се могу обезбедити и из донаторских средстава/извора.</w:t>
            </w:r>
          </w:p>
        </w:tc>
        <w:tc>
          <w:tcPr>
            <w:tcW w:w="1656" w:type="dxa"/>
            <w:vAlign w:val="center"/>
          </w:tcPr>
          <w:p w:rsidR="003C4337" w:rsidRDefault="003C4337" w:rsidP="00E4502A">
            <w:pPr>
              <w:pStyle w:val="Default"/>
              <w:rPr>
                <w:rFonts w:asciiTheme="minorHAnsi" w:hAnsiTheme="minorHAnsi" w:cstheme="minorHAnsi"/>
                <w:noProof/>
                <w:color w:val="auto"/>
                <w:sz w:val="20"/>
                <w:szCs w:val="20"/>
                <w:lang/>
              </w:rPr>
            </w:pPr>
            <w:r w:rsidRPr="0057279B">
              <w:rPr>
                <w:rFonts w:asciiTheme="minorHAnsi" w:hAnsiTheme="minorHAnsi" w:cstheme="minorHAnsi"/>
                <w:noProof/>
                <w:color w:val="auto"/>
                <w:sz w:val="20"/>
                <w:szCs w:val="20"/>
                <w:lang/>
              </w:rPr>
              <w:t>Број реализованих  програма</w:t>
            </w:r>
            <w:r>
              <w:rPr>
                <w:rFonts w:asciiTheme="minorHAnsi" w:hAnsiTheme="minorHAnsi" w:cstheme="minorHAnsi"/>
                <w:noProof/>
                <w:color w:val="auto"/>
                <w:sz w:val="20"/>
                <w:szCs w:val="20"/>
                <w:lang/>
              </w:rPr>
              <w:t xml:space="preserve"> неформалног образовања </w:t>
            </w:r>
          </w:p>
          <w:p w:rsidR="003C4337" w:rsidRPr="0057279B" w:rsidRDefault="003C4337" w:rsidP="00E4502A">
            <w:pPr>
              <w:pStyle w:val="Default"/>
              <w:rPr>
                <w:rFonts w:asciiTheme="minorHAnsi" w:hAnsiTheme="minorHAnsi" w:cstheme="minorHAnsi"/>
                <w:noProof/>
                <w:color w:val="auto"/>
                <w:sz w:val="20"/>
                <w:szCs w:val="20"/>
                <w:lang/>
              </w:rPr>
            </w:pPr>
          </w:p>
          <w:p w:rsidR="003C4337" w:rsidRPr="0057279B" w:rsidRDefault="003C4337" w:rsidP="00E4502A">
            <w:pPr>
              <w:pStyle w:val="Default"/>
              <w:rPr>
                <w:rFonts w:asciiTheme="minorHAnsi" w:hAnsiTheme="minorHAnsi" w:cstheme="minorHAnsi"/>
                <w:noProof/>
                <w:color w:val="auto"/>
                <w:sz w:val="20"/>
                <w:szCs w:val="20"/>
                <w:lang/>
              </w:rPr>
            </w:pPr>
            <w:r>
              <w:rPr>
                <w:rFonts w:asciiTheme="minorHAnsi" w:hAnsiTheme="minorHAnsi" w:cstheme="minorHAnsi"/>
                <w:noProof/>
                <w:color w:val="auto"/>
                <w:sz w:val="20"/>
                <w:szCs w:val="20"/>
                <w:lang/>
              </w:rPr>
              <w:t>Укупан број учесника програма неформалног образовања</w:t>
            </w:r>
          </w:p>
        </w:tc>
      </w:tr>
      <w:tr w:rsidR="003C4337" w:rsidRPr="004E44EE" w:rsidTr="003C4337">
        <w:trPr>
          <w:trHeight w:val="144"/>
        </w:trPr>
        <w:tc>
          <w:tcPr>
            <w:tcW w:w="3119" w:type="dxa"/>
            <w:gridSpan w:val="2"/>
            <w:shd w:val="clear" w:color="auto" w:fill="FDE9D9" w:themeFill="accent6" w:themeFillTint="33"/>
            <w:vAlign w:val="center"/>
          </w:tcPr>
          <w:p w:rsidR="003C4337" w:rsidRPr="007C4E43" w:rsidRDefault="003C4337" w:rsidP="00E4502A">
            <w:pPr>
              <w:spacing w:before="60" w:after="60"/>
              <w:jc w:val="center"/>
              <w:rPr>
                <w:b/>
                <w:sz w:val="20"/>
                <w:szCs w:val="20"/>
              </w:rPr>
            </w:pPr>
            <w:r w:rsidRPr="007C4E43">
              <w:rPr>
                <w:b/>
                <w:sz w:val="20"/>
                <w:szCs w:val="20"/>
              </w:rPr>
              <w:t>МЕРА 1.3</w:t>
            </w:r>
          </w:p>
        </w:tc>
        <w:tc>
          <w:tcPr>
            <w:tcW w:w="3466" w:type="dxa"/>
            <w:gridSpan w:val="2"/>
            <w:shd w:val="clear" w:color="auto" w:fill="FDE9D9" w:themeFill="accent6" w:themeFillTint="33"/>
            <w:vAlign w:val="center"/>
          </w:tcPr>
          <w:p w:rsidR="003C4337" w:rsidRPr="00055639" w:rsidRDefault="003C4337" w:rsidP="00E4502A">
            <w:pPr>
              <w:pStyle w:val="Pasus1"/>
              <w:spacing w:before="0" w:after="0"/>
              <w:jc w:val="left"/>
              <w:rPr>
                <w:rFonts w:asciiTheme="minorHAnsi" w:hAnsiTheme="minorHAnsi" w:cs="Times New Roman"/>
                <w:bCs/>
                <w:sz w:val="20"/>
                <w:szCs w:val="20"/>
              </w:rPr>
            </w:pPr>
            <w:r w:rsidRPr="00055639">
              <w:rPr>
                <w:rFonts w:asciiTheme="minorHAnsi" w:hAnsiTheme="minorHAnsi" w:cs="Times New Roman"/>
                <w:sz w:val="20"/>
                <w:szCs w:val="20"/>
                <w:lang/>
              </w:rPr>
              <w:t>Обезбедити пуно учешће ученика ромске националности у припремној настави за полагање завршног испита, каријерном вођењу и упису у средњу школу уз примену афирмативних мера</w:t>
            </w:r>
          </w:p>
        </w:tc>
        <w:tc>
          <w:tcPr>
            <w:tcW w:w="4920" w:type="dxa"/>
            <w:gridSpan w:val="3"/>
            <w:shd w:val="clear" w:color="auto" w:fill="FDE9D9" w:themeFill="accent6" w:themeFillTint="33"/>
            <w:vAlign w:val="center"/>
          </w:tcPr>
          <w:p w:rsidR="003C4337" w:rsidRPr="00BD0ECD" w:rsidRDefault="003C4337" w:rsidP="00E4502A">
            <w:pPr>
              <w:spacing w:before="60" w:after="60"/>
              <w:jc w:val="center"/>
              <w:rPr>
                <w:rFonts w:cs="Times New Roman"/>
                <w:sz w:val="20"/>
                <w:szCs w:val="20"/>
                <w:lang/>
              </w:rPr>
            </w:pPr>
            <w:r w:rsidRPr="00BD0ECD">
              <w:rPr>
                <w:rFonts w:cs="Times New Roman"/>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8E2CF7" w:rsidRDefault="003C4337" w:rsidP="00E4502A">
            <w:pPr>
              <w:spacing w:before="60" w:after="60"/>
              <w:jc w:val="center"/>
              <w:rPr>
                <w:sz w:val="20"/>
                <w:szCs w:val="20"/>
                <w:lang/>
              </w:rPr>
            </w:pPr>
            <w:r w:rsidRPr="008E2CF7">
              <w:rPr>
                <w:sz w:val="20"/>
                <w:szCs w:val="20"/>
                <w:lang/>
              </w:rPr>
              <w:t>НЕ</w:t>
            </w:r>
          </w:p>
        </w:tc>
      </w:tr>
      <w:tr w:rsidR="003C4337" w:rsidRPr="004E44EE" w:rsidTr="003C4337">
        <w:trPr>
          <w:trHeight w:val="144"/>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1.3.1</w:t>
            </w:r>
          </w:p>
        </w:tc>
        <w:tc>
          <w:tcPr>
            <w:tcW w:w="2414" w:type="dxa"/>
            <w:vAlign w:val="center"/>
          </w:tcPr>
          <w:p w:rsidR="003C4337" w:rsidRPr="00457935" w:rsidRDefault="003C4337" w:rsidP="00E4502A">
            <w:pPr>
              <w:spacing w:before="60" w:after="60"/>
              <w:jc w:val="left"/>
              <w:rPr>
                <w:rFonts w:cs="Times New Roman"/>
                <w:noProof/>
                <w:sz w:val="20"/>
                <w:szCs w:val="20"/>
                <w:lang/>
              </w:rPr>
            </w:pPr>
            <w:r w:rsidRPr="00457935">
              <w:rPr>
                <w:rFonts w:cs="Times New Roman"/>
                <w:noProof/>
                <w:sz w:val="20"/>
                <w:szCs w:val="20"/>
                <w:lang/>
              </w:rPr>
              <w:t>Спровођење бесплатног редовног и додатног припремног програма из српског језика и математике за упис у средњу школу</w:t>
            </w:r>
          </w:p>
          <w:p w:rsidR="003C4337" w:rsidRPr="00457935" w:rsidRDefault="003C4337" w:rsidP="00E4502A">
            <w:pPr>
              <w:spacing w:before="60" w:after="60"/>
              <w:jc w:val="left"/>
              <w:rPr>
                <w:rFonts w:cs="Times New Roman"/>
                <w:noProof/>
                <w:sz w:val="20"/>
                <w:szCs w:val="20"/>
                <w:lang/>
              </w:rPr>
            </w:pPr>
          </w:p>
        </w:tc>
        <w:tc>
          <w:tcPr>
            <w:tcW w:w="1605" w:type="dxa"/>
            <w:vAlign w:val="center"/>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ОДД</w:t>
            </w:r>
          </w:p>
        </w:tc>
        <w:tc>
          <w:tcPr>
            <w:tcW w:w="1861" w:type="dxa"/>
            <w:vAlign w:val="center"/>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ОШ</w:t>
            </w:r>
            <w:r>
              <w:rPr>
                <w:rFonts w:cs="Times New Roman"/>
                <w:sz w:val="20"/>
                <w:szCs w:val="20"/>
                <w:lang/>
              </w:rPr>
              <w:t>, ГО</w:t>
            </w:r>
            <w:r w:rsidRPr="00457935">
              <w:rPr>
                <w:rFonts w:cs="Times New Roman"/>
                <w:sz w:val="20"/>
                <w:szCs w:val="20"/>
                <w:lang/>
              </w:rPr>
              <w:t>,</w:t>
            </w:r>
            <w:r>
              <w:rPr>
                <w:rFonts w:cs="Times New Roman"/>
                <w:sz w:val="20"/>
                <w:szCs w:val="20"/>
                <w:lang/>
              </w:rPr>
              <w:t xml:space="preserve"> Основна школа за образовање одраслих</w:t>
            </w:r>
            <w:r w:rsidR="00325305">
              <w:rPr>
                <w:rFonts w:cs="Times New Roman"/>
                <w:sz w:val="20"/>
                <w:szCs w:val="20"/>
                <w:lang/>
              </w:rPr>
              <w:t>, МТ</w:t>
            </w:r>
          </w:p>
        </w:tc>
        <w:tc>
          <w:tcPr>
            <w:tcW w:w="1500" w:type="dxa"/>
            <w:vAlign w:val="center"/>
          </w:tcPr>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III  квартал 2</w:t>
            </w:r>
            <w:r w:rsidRPr="00457935">
              <w:rPr>
                <w:rFonts w:cs="Times New Roman"/>
                <w:noProof/>
                <w:sz w:val="20"/>
                <w:szCs w:val="20"/>
                <w:lang/>
              </w:rPr>
              <w:t>019.,</w:t>
            </w:r>
          </w:p>
          <w:p w:rsidR="003C4337" w:rsidRPr="00457935" w:rsidRDefault="003C4337" w:rsidP="00E4502A">
            <w:pPr>
              <w:pStyle w:val="Default"/>
              <w:jc w:val="center"/>
              <w:rPr>
                <w:rFonts w:asciiTheme="minorHAnsi" w:hAnsiTheme="minorHAnsi"/>
                <w:color w:val="auto"/>
                <w:sz w:val="20"/>
                <w:szCs w:val="20"/>
              </w:rPr>
            </w:pPr>
            <w:r w:rsidRPr="00457935">
              <w:rPr>
                <w:rFonts w:asciiTheme="minorHAnsi" w:hAnsiTheme="minorHAnsi"/>
                <w:noProof/>
                <w:color w:val="auto"/>
                <w:sz w:val="20"/>
                <w:szCs w:val="20"/>
                <w:lang/>
              </w:rPr>
              <w:t>континуирано</w:t>
            </w:r>
          </w:p>
        </w:tc>
        <w:tc>
          <w:tcPr>
            <w:tcW w:w="1555" w:type="dxa"/>
            <w:vAlign w:val="center"/>
          </w:tcPr>
          <w:p w:rsidR="003C4337" w:rsidRPr="00973AE6" w:rsidRDefault="003C4337" w:rsidP="00E4502A">
            <w:pPr>
              <w:spacing w:before="60" w:after="60"/>
              <w:jc w:val="right"/>
              <w:rPr>
                <w:sz w:val="20"/>
                <w:szCs w:val="20"/>
                <w:lang/>
              </w:rPr>
            </w:pPr>
            <w:r w:rsidRPr="00973AE6">
              <w:rPr>
                <w:sz w:val="20"/>
                <w:szCs w:val="20"/>
                <w:lang/>
              </w:rPr>
              <w:t>Укупно 300.000</w:t>
            </w:r>
            <w:r>
              <w:rPr>
                <w:sz w:val="20"/>
                <w:szCs w:val="20"/>
                <w:lang/>
              </w:rPr>
              <w:t>,00;</w:t>
            </w:r>
          </w:p>
          <w:p w:rsidR="003C4337" w:rsidRPr="00BC01F4" w:rsidRDefault="003C4337" w:rsidP="00E4502A">
            <w:pPr>
              <w:spacing w:before="60" w:after="60"/>
              <w:jc w:val="right"/>
              <w:rPr>
                <w:sz w:val="20"/>
                <w:szCs w:val="20"/>
                <w:lang/>
              </w:rPr>
            </w:pPr>
            <w:r>
              <w:rPr>
                <w:sz w:val="20"/>
                <w:szCs w:val="20"/>
                <w:lang/>
              </w:rPr>
              <w:t>годишње 100.000,00</w:t>
            </w:r>
          </w:p>
        </w:tc>
        <w:tc>
          <w:tcPr>
            <w:tcW w:w="1865" w:type="dxa"/>
            <w:vAlign w:val="center"/>
          </w:tcPr>
          <w:p w:rsidR="00C3532D" w:rsidRDefault="003C4337" w:rsidP="00E4502A">
            <w:pPr>
              <w:spacing w:before="60" w:after="60"/>
              <w:jc w:val="right"/>
              <w:rPr>
                <w:sz w:val="20"/>
                <w:szCs w:val="20"/>
                <w:lang/>
              </w:rPr>
            </w:pPr>
            <w:r w:rsidRPr="00973AE6">
              <w:rPr>
                <w:sz w:val="20"/>
                <w:szCs w:val="20"/>
                <w:lang/>
              </w:rPr>
              <w:t xml:space="preserve">Укупно </w:t>
            </w:r>
          </w:p>
          <w:p w:rsidR="003C4337" w:rsidRPr="00973AE6" w:rsidRDefault="003C4337" w:rsidP="00E4502A">
            <w:pPr>
              <w:spacing w:before="60" w:after="60"/>
              <w:jc w:val="right"/>
              <w:rPr>
                <w:sz w:val="20"/>
                <w:szCs w:val="20"/>
                <w:lang/>
              </w:rPr>
            </w:pPr>
            <w:r w:rsidRPr="00973AE6">
              <w:rPr>
                <w:sz w:val="20"/>
                <w:szCs w:val="20"/>
                <w:lang/>
              </w:rPr>
              <w:t>300.000</w:t>
            </w:r>
            <w:r>
              <w:rPr>
                <w:sz w:val="20"/>
                <w:szCs w:val="20"/>
                <w:lang/>
              </w:rPr>
              <w:t>,00;</w:t>
            </w:r>
          </w:p>
          <w:p w:rsidR="003C4337" w:rsidRPr="00BC01F4" w:rsidRDefault="003C4337" w:rsidP="00E4502A">
            <w:pPr>
              <w:spacing w:before="60" w:after="60"/>
              <w:jc w:val="right"/>
              <w:rPr>
                <w:sz w:val="20"/>
                <w:szCs w:val="20"/>
                <w:lang/>
              </w:rPr>
            </w:pPr>
            <w:r>
              <w:rPr>
                <w:sz w:val="20"/>
                <w:szCs w:val="20"/>
                <w:lang/>
              </w:rPr>
              <w:t>годишње 100.000,00</w:t>
            </w:r>
          </w:p>
        </w:tc>
        <w:tc>
          <w:tcPr>
            <w:tcW w:w="1440" w:type="dxa"/>
            <w:gridSpan w:val="3"/>
            <w:vAlign w:val="center"/>
          </w:tcPr>
          <w:p w:rsidR="003C4337" w:rsidRPr="00BC01F4" w:rsidRDefault="003C4337" w:rsidP="00E4502A">
            <w:pPr>
              <w:spacing w:before="60" w:after="60"/>
              <w:jc w:val="center"/>
              <w:rPr>
                <w:sz w:val="20"/>
                <w:szCs w:val="20"/>
                <w:lang/>
              </w:rPr>
            </w:pPr>
            <w:r>
              <w:rPr>
                <w:sz w:val="20"/>
                <w:szCs w:val="20"/>
                <w:lang/>
              </w:rPr>
              <w:t>/</w:t>
            </w:r>
          </w:p>
        </w:tc>
        <w:tc>
          <w:tcPr>
            <w:tcW w:w="1656" w:type="dxa"/>
            <w:vAlign w:val="center"/>
          </w:tcPr>
          <w:p w:rsidR="003C4337" w:rsidRPr="00BC01F4" w:rsidRDefault="003C4337" w:rsidP="00E4502A">
            <w:pPr>
              <w:pStyle w:val="Default"/>
              <w:rPr>
                <w:rFonts w:asciiTheme="minorHAnsi" w:hAnsiTheme="minorHAnsi" w:cstheme="minorHAnsi"/>
                <w:color w:val="auto"/>
                <w:sz w:val="20"/>
                <w:szCs w:val="20"/>
                <w:lang/>
              </w:rPr>
            </w:pPr>
            <w:r w:rsidRPr="00BC01F4">
              <w:rPr>
                <w:rFonts w:asciiTheme="minorHAnsi" w:hAnsiTheme="minorHAnsi" w:cstheme="minorHAnsi"/>
                <w:color w:val="auto"/>
                <w:sz w:val="20"/>
                <w:szCs w:val="20"/>
                <w:lang/>
              </w:rPr>
              <w:t xml:space="preserve">Број школа које реализују </w:t>
            </w:r>
            <w:r>
              <w:rPr>
                <w:rFonts w:asciiTheme="minorHAnsi" w:hAnsiTheme="minorHAnsi" w:cstheme="minorHAnsi"/>
                <w:color w:val="auto"/>
                <w:sz w:val="20"/>
                <w:szCs w:val="20"/>
                <w:lang/>
              </w:rPr>
              <w:t xml:space="preserve">припремне </w:t>
            </w:r>
            <w:r w:rsidRPr="00BC01F4">
              <w:rPr>
                <w:rFonts w:asciiTheme="minorHAnsi" w:hAnsiTheme="minorHAnsi" w:cstheme="minorHAnsi"/>
                <w:color w:val="auto"/>
                <w:sz w:val="20"/>
                <w:szCs w:val="20"/>
                <w:lang/>
              </w:rPr>
              <w:t>програм</w:t>
            </w:r>
            <w:r>
              <w:rPr>
                <w:rFonts w:asciiTheme="minorHAnsi" w:hAnsiTheme="minorHAnsi" w:cstheme="minorHAnsi"/>
                <w:color w:val="auto"/>
                <w:sz w:val="20"/>
                <w:szCs w:val="20"/>
                <w:lang/>
              </w:rPr>
              <w:t>е</w:t>
            </w:r>
          </w:p>
          <w:p w:rsidR="003C4337" w:rsidRPr="00BC01F4" w:rsidRDefault="003C4337" w:rsidP="00E4502A">
            <w:pPr>
              <w:pStyle w:val="Default"/>
              <w:rPr>
                <w:rFonts w:asciiTheme="minorHAnsi" w:hAnsiTheme="minorHAnsi" w:cstheme="minorHAnsi"/>
                <w:color w:val="auto"/>
                <w:sz w:val="20"/>
                <w:szCs w:val="20"/>
                <w:lang/>
              </w:rPr>
            </w:pPr>
          </w:p>
          <w:p w:rsidR="003C4337" w:rsidRPr="00BC01F4" w:rsidRDefault="003C4337" w:rsidP="00E4502A">
            <w:pPr>
              <w:pStyle w:val="Default"/>
              <w:rPr>
                <w:rFonts w:asciiTheme="minorHAnsi" w:hAnsiTheme="minorHAnsi" w:cstheme="minorHAnsi"/>
                <w:color w:val="auto"/>
                <w:sz w:val="20"/>
                <w:szCs w:val="20"/>
                <w:lang/>
              </w:rPr>
            </w:pPr>
            <w:r w:rsidRPr="00BC01F4">
              <w:rPr>
                <w:rFonts w:asciiTheme="minorHAnsi" w:hAnsiTheme="minorHAnsi" w:cstheme="minorHAnsi"/>
                <w:color w:val="auto"/>
                <w:sz w:val="20"/>
                <w:szCs w:val="20"/>
                <w:lang/>
              </w:rPr>
              <w:t xml:space="preserve">Број </w:t>
            </w:r>
            <w:r>
              <w:rPr>
                <w:rFonts w:asciiTheme="minorHAnsi" w:hAnsiTheme="minorHAnsi" w:cstheme="minorHAnsi"/>
                <w:color w:val="auto"/>
                <w:sz w:val="20"/>
                <w:szCs w:val="20"/>
                <w:lang/>
              </w:rPr>
              <w:t xml:space="preserve">припремних </w:t>
            </w:r>
            <w:r w:rsidRPr="00BC01F4">
              <w:rPr>
                <w:rFonts w:asciiTheme="minorHAnsi" w:hAnsiTheme="minorHAnsi" w:cstheme="minorHAnsi"/>
                <w:color w:val="auto"/>
                <w:sz w:val="20"/>
                <w:szCs w:val="20"/>
                <w:lang/>
              </w:rPr>
              <w:t>програма које р</w:t>
            </w:r>
            <w:r>
              <w:rPr>
                <w:rFonts w:asciiTheme="minorHAnsi" w:hAnsiTheme="minorHAnsi" w:cstheme="minorHAnsi"/>
                <w:color w:val="auto"/>
                <w:sz w:val="20"/>
                <w:szCs w:val="20"/>
                <w:lang/>
              </w:rPr>
              <w:t>еализује ГО</w:t>
            </w:r>
          </w:p>
          <w:p w:rsidR="003C4337" w:rsidRPr="00BC01F4" w:rsidRDefault="003C4337" w:rsidP="00E4502A">
            <w:pPr>
              <w:pStyle w:val="Default"/>
              <w:rPr>
                <w:rFonts w:asciiTheme="minorHAnsi" w:hAnsiTheme="minorHAnsi" w:cstheme="minorHAnsi"/>
                <w:color w:val="auto"/>
                <w:sz w:val="20"/>
                <w:szCs w:val="20"/>
                <w:lang/>
              </w:rPr>
            </w:pPr>
          </w:p>
        </w:tc>
      </w:tr>
      <w:tr w:rsidR="003C4337" w:rsidRPr="004E44EE" w:rsidTr="003C4337">
        <w:trPr>
          <w:trHeight w:val="144"/>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1.3.2</w:t>
            </w:r>
          </w:p>
        </w:tc>
        <w:tc>
          <w:tcPr>
            <w:tcW w:w="2414" w:type="dxa"/>
            <w:vAlign w:val="center"/>
          </w:tcPr>
          <w:p w:rsidR="003C4337" w:rsidRPr="00457935" w:rsidRDefault="003C4337" w:rsidP="00E4502A">
            <w:pPr>
              <w:pStyle w:val="Default"/>
              <w:rPr>
                <w:rFonts w:asciiTheme="minorHAnsi" w:hAnsiTheme="minorHAnsi"/>
                <w:color w:val="auto"/>
                <w:sz w:val="20"/>
                <w:szCs w:val="20"/>
              </w:rPr>
            </w:pPr>
          </w:p>
          <w:p w:rsidR="003C4337" w:rsidRPr="00457935" w:rsidRDefault="003C4337" w:rsidP="00E4502A">
            <w:pPr>
              <w:pStyle w:val="Default"/>
              <w:rPr>
                <w:rFonts w:asciiTheme="minorHAnsi" w:hAnsiTheme="minorHAnsi"/>
                <w:color w:val="auto"/>
                <w:sz w:val="20"/>
                <w:szCs w:val="20"/>
              </w:rPr>
            </w:pPr>
            <w:r w:rsidRPr="00457935">
              <w:rPr>
                <w:rFonts w:asciiTheme="minorHAnsi" w:hAnsiTheme="minorHAnsi"/>
                <w:color w:val="auto"/>
                <w:sz w:val="20"/>
                <w:szCs w:val="20"/>
                <w:lang/>
              </w:rPr>
              <w:t xml:space="preserve">Прилагођавање завршног испита индивидуалним потребама и </w:t>
            </w:r>
            <w:r w:rsidRPr="00457935">
              <w:rPr>
                <w:rFonts w:asciiTheme="minorHAnsi" w:hAnsiTheme="minorHAnsi"/>
                <w:color w:val="auto"/>
                <w:sz w:val="20"/>
                <w:szCs w:val="20"/>
                <w:lang/>
              </w:rPr>
              <w:lastRenderedPageBreak/>
              <w:t xml:space="preserve">способностима </w:t>
            </w:r>
            <w:r>
              <w:rPr>
                <w:rFonts w:asciiTheme="minorHAnsi" w:hAnsiTheme="minorHAnsi"/>
                <w:color w:val="auto"/>
                <w:sz w:val="20"/>
                <w:szCs w:val="20"/>
                <w:lang/>
              </w:rPr>
              <w:t>ромских ученика</w:t>
            </w:r>
          </w:p>
        </w:tc>
        <w:tc>
          <w:tcPr>
            <w:tcW w:w="1605" w:type="dxa"/>
            <w:vAlign w:val="center"/>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lastRenderedPageBreak/>
              <w:t>ОДД</w:t>
            </w:r>
          </w:p>
        </w:tc>
        <w:tc>
          <w:tcPr>
            <w:tcW w:w="1861" w:type="dxa"/>
            <w:vAlign w:val="center"/>
          </w:tcPr>
          <w:p w:rsidR="003C4337" w:rsidRPr="00457935" w:rsidRDefault="003C4337" w:rsidP="00E4502A">
            <w:pPr>
              <w:spacing w:before="60" w:after="60"/>
              <w:jc w:val="center"/>
              <w:rPr>
                <w:rFonts w:cs="Times New Roman"/>
                <w:sz w:val="20"/>
                <w:szCs w:val="20"/>
              </w:rPr>
            </w:pPr>
            <w:r w:rsidRPr="00457935">
              <w:rPr>
                <w:rFonts w:cs="Times New Roman"/>
                <w:sz w:val="20"/>
                <w:szCs w:val="20"/>
                <w:lang/>
              </w:rPr>
              <w:t>ОШ</w:t>
            </w:r>
          </w:p>
        </w:tc>
        <w:tc>
          <w:tcPr>
            <w:tcW w:w="1500" w:type="dxa"/>
            <w:vAlign w:val="center"/>
          </w:tcPr>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II  квартал 2</w:t>
            </w:r>
            <w:r w:rsidRPr="00457935">
              <w:rPr>
                <w:rFonts w:cs="Times New Roman"/>
                <w:noProof/>
                <w:sz w:val="20"/>
                <w:szCs w:val="20"/>
                <w:lang/>
              </w:rPr>
              <w:t>019.,</w:t>
            </w:r>
          </w:p>
          <w:p w:rsidR="003C4337" w:rsidRPr="00457935" w:rsidRDefault="003C4337" w:rsidP="00E4502A">
            <w:pPr>
              <w:spacing w:before="60" w:after="60"/>
              <w:jc w:val="center"/>
              <w:rPr>
                <w:rFonts w:cs="Times New Roman"/>
                <w:sz w:val="20"/>
                <w:szCs w:val="20"/>
              </w:rPr>
            </w:pPr>
            <w:r w:rsidRPr="00457935">
              <w:rPr>
                <w:rFonts w:cs="Times New Roman"/>
                <w:noProof/>
                <w:sz w:val="20"/>
                <w:szCs w:val="20"/>
                <w:lang/>
              </w:rPr>
              <w:t>континуирано</w:t>
            </w:r>
          </w:p>
        </w:tc>
        <w:tc>
          <w:tcPr>
            <w:tcW w:w="1555" w:type="dxa"/>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865" w:type="dxa"/>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656" w:type="dxa"/>
            <w:vAlign w:val="center"/>
          </w:tcPr>
          <w:p w:rsidR="003C4337" w:rsidRPr="00457935" w:rsidRDefault="003C4337" w:rsidP="00E4502A">
            <w:pPr>
              <w:spacing w:before="60" w:after="60"/>
              <w:jc w:val="left"/>
              <w:rPr>
                <w:rFonts w:cs="Times New Roman"/>
                <w:sz w:val="20"/>
                <w:szCs w:val="20"/>
                <w:lang/>
              </w:rPr>
            </w:pPr>
            <w:r>
              <w:rPr>
                <w:rFonts w:cs="Times New Roman"/>
                <w:sz w:val="20"/>
                <w:szCs w:val="20"/>
                <w:lang/>
              </w:rPr>
              <w:t>Проценат</w:t>
            </w:r>
            <w:r w:rsidRPr="00457935">
              <w:rPr>
                <w:rFonts w:cs="Times New Roman"/>
                <w:sz w:val="20"/>
                <w:szCs w:val="20"/>
                <w:lang/>
              </w:rPr>
              <w:t xml:space="preserve"> </w:t>
            </w:r>
            <w:r>
              <w:rPr>
                <w:rFonts w:cs="Times New Roman"/>
                <w:sz w:val="20"/>
                <w:szCs w:val="20"/>
                <w:lang/>
              </w:rPr>
              <w:t>ромских ученика</w:t>
            </w:r>
            <w:r w:rsidRPr="00457935">
              <w:rPr>
                <w:rFonts w:cs="Times New Roman"/>
                <w:sz w:val="20"/>
                <w:szCs w:val="20"/>
                <w:lang/>
              </w:rPr>
              <w:t xml:space="preserve"> </w:t>
            </w:r>
            <w:r>
              <w:rPr>
                <w:rFonts w:cs="Times New Roman"/>
                <w:sz w:val="20"/>
                <w:szCs w:val="20"/>
                <w:lang/>
              </w:rPr>
              <w:t xml:space="preserve">који завршни испит полажу по </w:t>
            </w:r>
            <w:r>
              <w:rPr>
                <w:rFonts w:cs="Times New Roman"/>
                <w:sz w:val="20"/>
                <w:szCs w:val="20"/>
                <w:lang/>
              </w:rPr>
              <w:lastRenderedPageBreak/>
              <w:t>прилагођеном програму</w:t>
            </w:r>
          </w:p>
        </w:tc>
      </w:tr>
      <w:tr w:rsidR="003C4337" w:rsidRPr="004E44EE" w:rsidTr="003C4337">
        <w:trPr>
          <w:trHeight w:val="144"/>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lastRenderedPageBreak/>
              <w:t>1.3.3</w:t>
            </w:r>
          </w:p>
        </w:tc>
        <w:tc>
          <w:tcPr>
            <w:tcW w:w="2414" w:type="dxa"/>
            <w:vAlign w:val="center"/>
          </w:tcPr>
          <w:p w:rsidR="003C4337" w:rsidRDefault="003C4337" w:rsidP="00E4502A">
            <w:pPr>
              <w:pStyle w:val="Default"/>
              <w:rPr>
                <w:rFonts w:asciiTheme="minorHAnsi" w:hAnsiTheme="minorHAnsi"/>
                <w:color w:val="auto"/>
                <w:sz w:val="20"/>
                <w:szCs w:val="20"/>
                <w:lang/>
              </w:rPr>
            </w:pPr>
          </w:p>
          <w:p w:rsidR="003C4337" w:rsidRPr="00457935" w:rsidRDefault="003C4337" w:rsidP="00E4502A">
            <w:pPr>
              <w:pStyle w:val="Default"/>
              <w:rPr>
                <w:rFonts w:asciiTheme="minorHAnsi" w:hAnsiTheme="minorHAnsi"/>
                <w:color w:val="auto"/>
                <w:sz w:val="20"/>
                <w:szCs w:val="20"/>
                <w:lang/>
              </w:rPr>
            </w:pPr>
            <w:r w:rsidRPr="00457935">
              <w:rPr>
                <w:rFonts w:asciiTheme="minorHAnsi" w:hAnsiTheme="minorHAnsi"/>
                <w:color w:val="auto"/>
                <w:sz w:val="20"/>
                <w:szCs w:val="20"/>
                <w:lang/>
              </w:rPr>
              <w:t>Стипендије за одличне и врло добре средњошколце ромске националности</w:t>
            </w:r>
            <w:r>
              <w:rPr>
                <w:rFonts w:asciiTheme="minorHAnsi" w:hAnsiTheme="minorHAnsi"/>
                <w:color w:val="auto"/>
                <w:sz w:val="20"/>
                <w:szCs w:val="20"/>
                <w:lang/>
              </w:rPr>
              <w:t xml:space="preserve"> </w:t>
            </w:r>
          </w:p>
          <w:p w:rsidR="003C4337" w:rsidRPr="00457935" w:rsidRDefault="003C4337" w:rsidP="00E4502A">
            <w:pPr>
              <w:pStyle w:val="Default"/>
              <w:rPr>
                <w:rFonts w:asciiTheme="minorHAnsi" w:hAnsiTheme="minorHAnsi"/>
                <w:color w:val="auto"/>
                <w:sz w:val="20"/>
                <w:szCs w:val="20"/>
              </w:rPr>
            </w:pPr>
          </w:p>
          <w:p w:rsidR="003C4337" w:rsidRPr="00457935" w:rsidRDefault="003C4337" w:rsidP="00E4502A">
            <w:pPr>
              <w:pStyle w:val="Default"/>
              <w:rPr>
                <w:rFonts w:asciiTheme="minorHAnsi" w:hAnsiTheme="minorHAnsi"/>
                <w:color w:val="auto"/>
                <w:sz w:val="20"/>
                <w:szCs w:val="20"/>
              </w:rPr>
            </w:pPr>
          </w:p>
        </w:tc>
        <w:tc>
          <w:tcPr>
            <w:tcW w:w="1605" w:type="dxa"/>
            <w:vAlign w:val="center"/>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ОДД</w:t>
            </w:r>
          </w:p>
        </w:tc>
        <w:tc>
          <w:tcPr>
            <w:tcW w:w="1861" w:type="dxa"/>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ЦСР, ОШ, СШ</w:t>
            </w:r>
          </w:p>
        </w:tc>
        <w:tc>
          <w:tcPr>
            <w:tcW w:w="1500" w:type="dxa"/>
            <w:vAlign w:val="center"/>
          </w:tcPr>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IV квартал</w:t>
            </w:r>
          </w:p>
          <w:p w:rsidR="003C4337" w:rsidRPr="00457935" w:rsidRDefault="003C4337" w:rsidP="00E4502A">
            <w:pPr>
              <w:spacing w:before="60" w:after="60"/>
              <w:jc w:val="center"/>
              <w:rPr>
                <w:rFonts w:cs="Times New Roman"/>
                <w:sz w:val="20"/>
                <w:szCs w:val="20"/>
              </w:rPr>
            </w:pPr>
            <w:r w:rsidRPr="00457935">
              <w:rPr>
                <w:noProof/>
                <w:sz w:val="20"/>
                <w:szCs w:val="20"/>
                <w:lang/>
              </w:rPr>
              <w:t>2019. к</w:t>
            </w:r>
            <w:r w:rsidRPr="00457935">
              <w:rPr>
                <w:rFonts w:cs="Times New Roman"/>
                <w:noProof/>
                <w:sz w:val="20"/>
                <w:szCs w:val="20"/>
                <w:lang/>
              </w:rPr>
              <w:t>онтинуирано</w:t>
            </w:r>
          </w:p>
        </w:tc>
        <w:tc>
          <w:tcPr>
            <w:tcW w:w="1555" w:type="dxa"/>
            <w:vAlign w:val="center"/>
          </w:tcPr>
          <w:p w:rsidR="003C4337" w:rsidRDefault="00DA455C" w:rsidP="00DA455C">
            <w:pPr>
              <w:spacing w:before="60" w:after="60"/>
              <w:jc w:val="right"/>
              <w:rPr>
                <w:rFonts w:cs="Times New Roman"/>
                <w:sz w:val="20"/>
                <w:szCs w:val="20"/>
                <w:lang/>
              </w:rPr>
            </w:pPr>
            <w:r>
              <w:rPr>
                <w:rFonts w:cs="Times New Roman"/>
                <w:sz w:val="20"/>
                <w:szCs w:val="20"/>
                <w:lang/>
              </w:rPr>
              <w:t>Укупно</w:t>
            </w:r>
            <w:r w:rsidR="001F4978">
              <w:rPr>
                <w:rFonts w:cs="Times New Roman"/>
                <w:sz w:val="20"/>
                <w:szCs w:val="20"/>
                <w:lang/>
              </w:rPr>
              <w:t xml:space="preserve"> </w:t>
            </w:r>
            <w:r w:rsidR="001F4978" w:rsidRPr="00214FD8">
              <w:rPr>
                <w:rFonts w:cs="Times New Roman"/>
                <w:sz w:val="20"/>
                <w:szCs w:val="20"/>
                <w:lang/>
              </w:rPr>
              <w:t>2.</w:t>
            </w:r>
            <w:r w:rsidR="00214FD8" w:rsidRPr="00214FD8">
              <w:rPr>
                <w:rFonts w:cs="Times New Roman"/>
                <w:sz w:val="20"/>
                <w:szCs w:val="20"/>
                <w:lang/>
              </w:rPr>
              <w:t>028</w:t>
            </w:r>
            <w:r w:rsidR="001F4978" w:rsidRPr="00214FD8">
              <w:rPr>
                <w:rFonts w:cs="Times New Roman"/>
                <w:sz w:val="20"/>
                <w:szCs w:val="20"/>
                <w:lang/>
              </w:rPr>
              <w:t>.000</w:t>
            </w:r>
            <w:r w:rsidR="001F4978">
              <w:rPr>
                <w:rFonts w:cs="Times New Roman"/>
                <w:sz w:val="20"/>
                <w:szCs w:val="20"/>
                <w:lang/>
              </w:rPr>
              <w:t>,00</w:t>
            </w:r>
            <w:r>
              <w:rPr>
                <w:rFonts w:cs="Times New Roman"/>
                <w:sz w:val="20"/>
                <w:szCs w:val="20"/>
                <w:lang/>
              </w:rPr>
              <w:t>;</w:t>
            </w:r>
          </w:p>
          <w:p w:rsidR="00DA455C" w:rsidRDefault="00214FD8" w:rsidP="00DA455C">
            <w:pPr>
              <w:spacing w:before="60" w:after="60"/>
              <w:jc w:val="right"/>
              <w:rPr>
                <w:rFonts w:cs="Times New Roman"/>
                <w:sz w:val="20"/>
                <w:szCs w:val="20"/>
                <w:lang/>
              </w:rPr>
            </w:pPr>
            <w:r>
              <w:rPr>
                <w:rFonts w:cs="Times New Roman"/>
                <w:sz w:val="20"/>
                <w:szCs w:val="20"/>
                <w:lang/>
              </w:rPr>
              <w:t>2019.-468.000,00</w:t>
            </w:r>
          </w:p>
          <w:p w:rsidR="00214FD8" w:rsidRDefault="00214FD8" w:rsidP="00DA455C">
            <w:pPr>
              <w:spacing w:before="60" w:after="60"/>
              <w:jc w:val="right"/>
              <w:rPr>
                <w:rFonts w:cs="Times New Roman"/>
                <w:sz w:val="20"/>
                <w:szCs w:val="20"/>
                <w:lang/>
              </w:rPr>
            </w:pPr>
            <w:r>
              <w:rPr>
                <w:rFonts w:cs="Times New Roman"/>
                <w:sz w:val="20"/>
                <w:szCs w:val="20"/>
                <w:lang/>
              </w:rPr>
              <w:t>2020.-780.000,00</w:t>
            </w:r>
          </w:p>
          <w:p w:rsidR="00214FD8" w:rsidRPr="00457935" w:rsidRDefault="00214FD8" w:rsidP="00DA455C">
            <w:pPr>
              <w:spacing w:before="60" w:after="60"/>
              <w:jc w:val="right"/>
              <w:rPr>
                <w:rFonts w:cs="Times New Roman"/>
                <w:sz w:val="20"/>
                <w:szCs w:val="20"/>
                <w:lang/>
              </w:rPr>
            </w:pPr>
            <w:r>
              <w:rPr>
                <w:rFonts w:cs="Times New Roman"/>
                <w:sz w:val="20"/>
                <w:szCs w:val="20"/>
                <w:lang/>
              </w:rPr>
              <w:t>2021.-780.000,00</w:t>
            </w:r>
          </w:p>
        </w:tc>
        <w:tc>
          <w:tcPr>
            <w:tcW w:w="1865" w:type="dxa"/>
            <w:vAlign w:val="center"/>
          </w:tcPr>
          <w:p w:rsidR="003C4337" w:rsidRPr="00457935" w:rsidRDefault="000C53C6" w:rsidP="00E4502A">
            <w:pPr>
              <w:spacing w:before="60" w:after="60"/>
              <w:jc w:val="center"/>
              <w:rPr>
                <w:rFonts w:cs="Times New Roman"/>
                <w:sz w:val="20"/>
                <w:szCs w:val="20"/>
                <w:lang/>
              </w:rPr>
            </w:pPr>
            <w:r>
              <w:rPr>
                <w:rFonts w:cs="Times New Roman"/>
                <w:sz w:val="20"/>
                <w:szCs w:val="20"/>
                <w:lang/>
              </w:rPr>
              <w:t>/</w:t>
            </w:r>
          </w:p>
        </w:tc>
        <w:tc>
          <w:tcPr>
            <w:tcW w:w="1440" w:type="dxa"/>
            <w:gridSpan w:val="3"/>
            <w:vAlign w:val="center"/>
          </w:tcPr>
          <w:p w:rsidR="00214FD8" w:rsidRDefault="000C53C6" w:rsidP="00214FD8">
            <w:pPr>
              <w:spacing w:before="0"/>
              <w:jc w:val="right"/>
              <w:rPr>
                <w:rFonts w:cs="Times New Roman"/>
                <w:sz w:val="20"/>
                <w:szCs w:val="20"/>
                <w:lang/>
              </w:rPr>
            </w:pPr>
            <w:r>
              <w:rPr>
                <w:rFonts w:cs="Times New Roman"/>
                <w:sz w:val="20"/>
                <w:szCs w:val="20"/>
                <w:lang/>
              </w:rPr>
              <w:t>Укупно</w:t>
            </w:r>
          </w:p>
          <w:p w:rsidR="00214FD8" w:rsidRDefault="00214FD8" w:rsidP="00214FD8">
            <w:pPr>
              <w:spacing w:before="0"/>
              <w:jc w:val="right"/>
              <w:rPr>
                <w:rFonts w:cs="Times New Roman"/>
                <w:sz w:val="20"/>
                <w:szCs w:val="20"/>
                <w:lang/>
              </w:rPr>
            </w:pPr>
            <w:r w:rsidRPr="00214FD8">
              <w:rPr>
                <w:rFonts w:cs="Times New Roman"/>
                <w:sz w:val="20"/>
                <w:szCs w:val="20"/>
                <w:lang/>
              </w:rPr>
              <w:t>2.028.000</w:t>
            </w:r>
            <w:r>
              <w:rPr>
                <w:rFonts w:cs="Times New Roman"/>
                <w:sz w:val="20"/>
                <w:szCs w:val="20"/>
                <w:lang/>
              </w:rPr>
              <w:t>,00;</w:t>
            </w:r>
          </w:p>
          <w:p w:rsidR="00214FD8" w:rsidRDefault="00214FD8" w:rsidP="00214FD8">
            <w:pPr>
              <w:spacing w:before="60" w:after="60"/>
              <w:jc w:val="right"/>
              <w:rPr>
                <w:rFonts w:cs="Times New Roman"/>
                <w:sz w:val="20"/>
                <w:szCs w:val="20"/>
                <w:lang/>
              </w:rPr>
            </w:pPr>
            <w:r>
              <w:rPr>
                <w:rFonts w:cs="Times New Roman"/>
                <w:sz w:val="20"/>
                <w:szCs w:val="20"/>
                <w:lang/>
              </w:rPr>
              <w:t>2019.-468.000,00</w:t>
            </w:r>
          </w:p>
          <w:p w:rsidR="00214FD8" w:rsidRDefault="00214FD8" w:rsidP="00214FD8">
            <w:pPr>
              <w:spacing w:before="60" w:after="60"/>
              <w:jc w:val="right"/>
              <w:rPr>
                <w:rFonts w:cs="Times New Roman"/>
                <w:sz w:val="20"/>
                <w:szCs w:val="20"/>
                <w:lang/>
              </w:rPr>
            </w:pPr>
            <w:r>
              <w:rPr>
                <w:rFonts w:cs="Times New Roman"/>
                <w:sz w:val="20"/>
                <w:szCs w:val="20"/>
                <w:lang/>
              </w:rPr>
              <w:t>2020.-780.000,00</w:t>
            </w:r>
          </w:p>
          <w:p w:rsidR="00214FD8" w:rsidRDefault="00214FD8" w:rsidP="00214FD8">
            <w:pPr>
              <w:spacing w:before="60" w:after="60"/>
              <w:jc w:val="right"/>
              <w:rPr>
                <w:rFonts w:cs="Times New Roman"/>
                <w:sz w:val="20"/>
                <w:szCs w:val="20"/>
                <w:lang/>
              </w:rPr>
            </w:pPr>
            <w:r>
              <w:rPr>
                <w:rFonts w:cs="Times New Roman"/>
                <w:sz w:val="20"/>
                <w:szCs w:val="20"/>
                <w:lang/>
              </w:rPr>
              <w:t>2021.-780.000,00</w:t>
            </w:r>
          </w:p>
          <w:p w:rsidR="00E00459" w:rsidRPr="00214FD8" w:rsidRDefault="000C53C6" w:rsidP="00214FD8">
            <w:pPr>
              <w:spacing w:before="60" w:after="60"/>
              <w:jc w:val="right"/>
              <w:rPr>
                <w:noProof/>
                <w:sz w:val="20"/>
                <w:szCs w:val="20"/>
                <w:lang/>
              </w:rPr>
            </w:pPr>
            <w:r>
              <w:rPr>
                <w:rFonts w:cs="Times New Roman"/>
                <w:sz w:val="20"/>
                <w:szCs w:val="20"/>
                <w:lang/>
              </w:rPr>
              <w:t xml:space="preserve"> </w:t>
            </w:r>
            <w:r w:rsidR="00E00459" w:rsidRPr="002A59FD">
              <w:rPr>
                <w:noProof/>
                <w:sz w:val="20"/>
                <w:szCs w:val="20"/>
                <w:lang/>
              </w:rPr>
              <w:t xml:space="preserve">Средства која се обезбеђују из средстава </w:t>
            </w:r>
            <w:r w:rsidR="00E00459" w:rsidRPr="00214FD8">
              <w:rPr>
                <w:noProof/>
                <w:sz w:val="20"/>
                <w:szCs w:val="20"/>
                <w:lang/>
              </w:rPr>
              <w:t>других нивоа власти-</w:t>
            </w:r>
            <w:r w:rsidR="00214FD8">
              <w:rPr>
                <w:noProof/>
                <w:sz w:val="20"/>
                <w:szCs w:val="20"/>
                <w:lang/>
              </w:rPr>
              <w:t>Градски центар за социјални рад</w:t>
            </w:r>
          </w:p>
        </w:tc>
        <w:tc>
          <w:tcPr>
            <w:tcW w:w="1656" w:type="dxa"/>
            <w:vAlign w:val="center"/>
          </w:tcPr>
          <w:p w:rsidR="003C4337" w:rsidRPr="00457935" w:rsidRDefault="003C4337" w:rsidP="00E4502A">
            <w:pPr>
              <w:spacing w:before="60" w:after="60"/>
              <w:jc w:val="left"/>
              <w:rPr>
                <w:rFonts w:cs="Times New Roman"/>
                <w:sz w:val="20"/>
                <w:szCs w:val="20"/>
                <w:lang/>
              </w:rPr>
            </w:pPr>
            <w:r w:rsidRPr="00457935">
              <w:rPr>
                <w:rFonts w:cs="Times New Roman"/>
                <w:sz w:val="20"/>
                <w:szCs w:val="20"/>
                <w:lang/>
              </w:rPr>
              <w:t>Обухват средњошколаца ромске националности који примају стипендије</w:t>
            </w:r>
          </w:p>
        </w:tc>
      </w:tr>
      <w:tr w:rsidR="003C4337" w:rsidRPr="004E44EE" w:rsidTr="003C4337">
        <w:trPr>
          <w:trHeight w:val="14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Pr>
                <w:b/>
                <w:sz w:val="20"/>
                <w:szCs w:val="20"/>
                <w:lang/>
              </w:rPr>
              <w:t>МЕРА 1.4</w:t>
            </w:r>
          </w:p>
        </w:tc>
        <w:tc>
          <w:tcPr>
            <w:tcW w:w="3466" w:type="dxa"/>
            <w:gridSpan w:val="2"/>
            <w:shd w:val="clear" w:color="auto" w:fill="FDE9D9" w:themeFill="accent6" w:themeFillTint="33"/>
            <w:vAlign w:val="center"/>
          </w:tcPr>
          <w:p w:rsidR="003C4337" w:rsidRPr="00457935" w:rsidRDefault="00184CA6" w:rsidP="00E4502A">
            <w:pPr>
              <w:pStyle w:val="Default"/>
              <w:rPr>
                <w:rFonts w:asciiTheme="minorHAnsi" w:hAnsiTheme="minorHAnsi"/>
                <w:sz w:val="20"/>
                <w:szCs w:val="20"/>
              </w:rPr>
            </w:pPr>
            <w:r>
              <w:rPr>
                <w:rFonts w:asciiTheme="minorHAnsi" w:hAnsiTheme="minorHAnsi"/>
                <w:noProof/>
                <w:sz w:val="20"/>
                <w:szCs w:val="20"/>
              </w:rPr>
              <w:t>Jачати капацитете</w:t>
            </w:r>
            <w:r w:rsidR="003C4337" w:rsidRPr="00457935">
              <w:rPr>
                <w:rFonts w:asciiTheme="minorHAnsi" w:hAnsiTheme="minorHAnsi"/>
                <w:noProof/>
                <w:sz w:val="20"/>
                <w:szCs w:val="20"/>
              </w:rPr>
              <w:t xml:space="preserve"> васпитача и наставника да одговоре на образовне, развојне  и културолошке потребе </w:t>
            </w:r>
            <w:r w:rsidR="003E610B" w:rsidRPr="002E1835">
              <w:rPr>
                <w:rFonts w:asciiTheme="minorHAnsi" w:hAnsiTheme="minorHAnsi" w:cstheme="minorHAnsi"/>
                <w:sz w:val="20"/>
                <w:szCs w:val="20"/>
                <w:lang/>
              </w:rPr>
              <w:t>деце ромске националности</w:t>
            </w:r>
            <w:r w:rsidR="003E610B" w:rsidRPr="002E1835">
              <w:rPr>
                <w:rFonts w:asciiTheme="minorHAnsi" w:hAnsiTheme="minorHAnsi" w:cstheme="minorHAnsi"/>
                <w:noProof/>
                <w:sz w:val="20"/>
                <w:szCs w:val="20"/>
                <w:lang/>
              </w:rPr>
              <w:t xml:space="preserve"> </w:t>
            </w:r>
            <w:r w:rsidR="003C4337" w:rsidRPr="00457935">
              <w:rPr>
                <w:rFonts w:asciiTheme="minorHAnsi" w:hAnsiTheme="minorHAnsi"/>
                <w:noProof/>
                <w:sz w:val="20"/>
                <w:szCs w:val="20"/>
              </w:rPr>
              <w:t>у процесу образовања и васпитања</w:t>
            </w:r>
          </w:p>
        </w:tc>
        <w:tc>
          <w:tcPr>
            <w:tcW w:w="4920" w:type="dxa"/>
            <w:gridSpan w:val="3"/>
            <w:shd w:val="clear" w:color="auto" w:fill="FDE9D9" w:themeFill="accent6" w:themeFillTint="33"/>
            <w:vAlign w:val="center"/>
          </w:tcPr>
          <w:p w:rsidR="003C4337" w:rsidRPr="002C1D20" w:rsidRDefault="003C4337" w:rsidP="00E4502A">
            <w:pPr>
              <w:spacing w:before="60" w:after="60"/>
              <w:jc w:val="center"/>
              <w:rPr>
                <w:b/>
                <w:sz w:val="20"/>
                <w:szCs w:val="20"/>
                <w:lang/>
              </w:rPr>
            </w:pPr>
            <w:r w:rsidRPr="002C1D20">
              <w:rPr>
                <w:sz w:val="20"/>
                <w:szCs w:val="20"/>
                <w:lang/>
              </w:rPr>
              <w:t>Потребне измене прописа/аката којима се спроводи мера:</w:t>
            </w:r>
          </w:p>
        </w:tc>
        <w:tc>
          <w:tcPr>
            <w:tcW w:w="3096" w:type="dxa"/>
            <w:gridSpan w:val="4"/>
            <w:shd w:val="clear" w:color="auto" w:fill="FDE9D9" w:themeFill="accent6" w:themeFillTint="33"/>
          </w:tcPr>
          <w:p w:rsidR="003C4337" w:rsidRDefault="003C4337" w:rsidP="00E4502A">
            <w:pPr>
              <w:spacing w:before="60" w:after="60"/>
              <w:jc w:val="center"/>
              <w:rPr>
                <w:b/>
                <w:sz w:val="20"/>
                <w:szCs w:val="20"/>
                <w:lang/>
              </w:rPr>
            </w:pPr>
          </w:p>
          <w:p w:rsidR="003C4337" w:rsidRPr="008E2CF7" w:rsidRDefault="003C4337" w:rsidP="00E4502A">
            <w:pPr>
              <w:spacing w:before="60" w:after="60"/>
              <w:jc w:val="center"/>
              <w:rPr>
                <w:sz w:val="20"/>
                <w:szCs w:val="20"/>
                <w:lang/>
              </w:rPr>
            </w:pPr>
            <w:r w:rsidRPr="008E2CF7">
              <w:rPr>
                <w:sz w:val="20"/>
                <w:szCs w:val="20"/>
                <w:lang/>
              </w:rPr>
              <w:t>НЕ</w:t>
            </w:r>
          </w:p>
        </w:tc>
      </w:tr>
      <w:tr w:rsidR="003C4337" w:rsidRPr="004E44EE" w:rsidTr="003C4337">
        <w:trPr>
          <w:trHeight w:val="144"/>
        </w:trPr>
        <w:tc>
          <w:tcPr>
            <w:tcW w:w="705" w:type="dxa"/>
            <w:shd w:val="clear" w:color="auto" w:fill="auto"/>
          </w:tcPr>
          <w:p w:rsidR="003C4337" w:rsidRPr="001D0E57" w:rsidRDefault="003C4337" w:rsidP="00E4502A">
            <w:pPr>
              <w:spacing w:before="60" w:after="60"/>
              <w:jc w:val="left"/>
              <w:rPr>
                <w:sz w:val="20"/>
                <w:szCs w:val="20"/>
                <w:lang/>
              </w:rPr>
            </w:pPr>
          </w:p>
          <w:p w:rsidR="003C4337" w:rsidRPr="001D0E57" w:rsidRDefault="003C4337" w:rsidP="00E4502A">
            <w:pPr>
              <w:spacing w:before="60" w:after="60"/>
              <w:jc w:val="left"/>
              <w:rPr>
                <w:sz w:val="20"/>
                <w:szCs w:val="20"/>
                <w:lang/>
              </w:rPr>
            </w:pPr>
          </w:p>
          <w:p w:rsidR="003C4337" w:rsidRPr="001D0E57" w:rsidRDefault="003C4337" w:rsidP="00E4502A">
            <w:pPr>
              <w:spacing w:before="60" w:after="60"/>
              <w:jc w:val="left"/>
              <w:rPr>
                <w:b/>
                <w:sz w:val="20"/>
                <w:szCs w:val="20"/>
                <w:lang/>
              </w:rPr>
            </w:pPr>
            <w:r w:rsidRPr="001D0E57">
              <w:rPr>
                <w:sz w:val="20"/>
                <w:szCs w:val="20"/>
                <w:lang/>
              </w:rPr>
              <w:t>1.4.1</w:t>
            </w:r>
          </w:p>
        </w:tc>
        <w:tc>
          <w:tcPr>
            <w:tcW w:w="2414" w:type="dxa"/>
            <w:shd w:val="clear" w:color="auto" w:fill="auto"/>
            <w:vAlign w:val="center"/>
          </w:tcPr>
          <w:p w:rsidR="003C4337" w:rsidRPr="001D0E57" w:rsidRDefault="003C4337" w:rsidP="00E4502A">
            <w:pPr>
              <w:spacing w:before="60" w:after="60"/>
              <w:jc w:val="left"/>
              <w:rPr>
                <w:color w:val="222222"/>
                <w:sz w:val="20"/>
                <w:szCs w:val="20"/>
                <w:lang/>
              </w:rPr>
            </w:pPr>
          </w:p>
          <w:p w:rsidR="003C4337" w:rsidRPr="001D0E57" w:rsidRDefault="003C4337" w:rsidP="00E4502A">
            <w:pPr>
              <w:spacing w:before="60" w:after="60"/>
              <w:jc w:val="left"/>
              <w:rPr>
                <w:color w:val="222222"/>
                <w:sz w:val="20"/>
                <w:szCs w:val="20"/>
                <w:lang/>
              </w:rPr>
            </w:pPr>
            <w:r w:rsidRPr="001D0E57">
              <w:rPr>
                <w:color w:val="222222"/>
                <w:sz w:val="20"/>
                <w:szCs w:val="20"/>
                <w:lang/>
              </w:rPr>
              <w:t>Похађање акредитоване обуке намењене просветним радницима за рад са децом из маргинализованих група</w:t>
            </w:r>
          </w:p>
        </w:tc>
        <w:tc>
          <w:tcPr>
            <w:tcW w:w="1605" w:type="dxa"/>
            <w:shd w:val="clear" w:color="auto" w:fill="auto"/>
            <w:vAlign w:val="center"/>
          </w:tcPr>
          <w:p w:rsidR="003C4337" w:rsidRPr="001D0E57" w:rsidRDefault="003C4337" w:rsidP="00E4502A">
            <w:pPr>
              <w:spacing w:before="60" w:after="60"/>
              <w:jc w:val="center"/>
              <w:rPr>
                <w:sz w:val="20"/>
                <w:szCs w:val="20"/>
                <w:lang/>
              </w:rPr>
            </w:pPr>
            <w:r w:rsidRPr="001D0E57">
              <w:rPr>
                <w:sz w:val="20"/>
                <w:szCs w:val="20"/>
                <w:lang/>
              </w:rPr>
              <w:t>ОДД</w:t>
            </w:r>
          </w:p>
        </w:tc>
        <w:tc>
          <w:tcPr>
            <w:tcW w:w="1861" w:type="dxa"/>
            <w:shd w:val="clear" w:color="auto" w:fill="auto"/>
            <w:vAlign w:val="center"/>
          </w:tcPr>
          <w:p w:rsidR="003C4337" w:rsidRPr="001D0E57" w:rsidRDefault="003C4337" w:rsidP="00E4502A">
            <w:pPr>
              <w:spacing w:before="60" w:after="60"/>
              <w:jc w:val="center"/>
              <w:rPr>
                <w:sz w:val="20"/>
                <w:szCs w:val="20"/>
                <w:lang/>
              </w:rPr>
            </w:pPr>
            <w:r>
              <w:rPr>
                <w:sz w:val="20"/>
                <w:szCs w:val="20"/>
                <w:lang/>
              </w:rPr>
              <w:t>ПУ,ОШ</w:t>
            </w:r>
            <w:r w:rsidR="00E45827">
              <w:rPr>
                <w:sz w:val="20"/>
                <w:szCs w:val="20"/>
                <w:lang/>
              </w:rPr>
              <w:t xml:space="preserve"> и МТ</w:t>
            </w:r>
          </w:p>
        </w:tc>
        <w:tc>
          <w:tcPr>
            <w:tcW w:w="1500" w:type="dxa"/>
            <w:shd w:val="clear" w:color="auto" w:fill="auto"/>
          </w:tcPr>
          <w:p w:rsidR="003C4337" w:rsidRPr="001D0E57" w:rsidRDefault="003C4337" w:rsidP="00E4502A">
            <w:pPr>
              <w:spacing w:before="60" w:after="60"/>
              <w:jc w:val="left"/>
              <w:rPr>
                <w:noProof/>
                <w:sz w:val="20"/>
                <w:szCs w:val="20"/>
                <w:lang/>
              </w:rPr>
            </w:pPr>
          </w:p>
          <w:p w:rsidR="003C4337" w:rsidRPr="001D0E57" w:rsidRDefault="003C4337" w:rsidP="00E4502A">
            <w:pPr>
              <w:spacing w:before="60" w:after="60"/>
              <w:jc w:val="center"/>
              <w:rPr>
                <w:noProof/>
                <w:sz w:val="20"/>
                <w:szCs w:val="20"/>
                <w:lang/>
              </w:rPr>
            </w:pPr>
          </w:p>
          <w:p w:rsidR="003C4337" w:rsidRPr="001D0E57" w:rsidRDefault="003C4337" w:rsidP="00E4502A">
            <w:pPr>
              <w:spacing w:before="60" w:after="60"/>
              <w:jc w:val="center"/>
              <w:rPr>
                <w:noProof/>
                <w:sz w:val="20"/>
                <w:szCs w:val="20"/>
                <w:lang/>
              </w:rPr>
            </w:pPr>
            <w:r w:rsidRPr="001D0E57">
              <w:rPr>
                <w:noProof/>
                <w:sz w:val="20"/>
                <w:szCs w:val="20"/>
                <w:lang/>
              </w:rPr>
              <w:t>IV квартал</w:t>
            </w:r>
          </w:p>
          <w:p w:rsidR="003C4337" w:rsidRPr="001D0E57" w:rsidRDefault="003C4337" w:rsidP="00E4502A">
            <w:pPr>
              <w:spacing w:before="60" w:after="60"/>
              <w:jc w:val="center"/>
              <w:rPr>
                <w:b/>
                <w:sz w:val="20"/>
                <w:szCs w:val="20"/>
              </w:rPr>
            </w:pPr>
            <w:r w:rsidRPr="001D0E57">
              <w:rPr>
                <w:noProof/>
                <w:sz w:val="20"/>
                <w:szCs w:val="20"/>
                <w:lang/>
              </w:rPr>
              <w:t>2019. континуирано</w:t>
            </w:r>
          </w:p>
        </w:tc>
        <w:tc>
          <w:tcPr>
            <w:tcW w:w="1555" w:type="dxa"/>
            <w:shd w:val="clear" w:color="auto" w:fill="auto"/>
            <w:vAlign w:val="center"/>
          </w:tcPr>
          <w:p w:rsidR="003C4337" w:rsidRPr="001D0E57" w:rsidRDefault="003C4337" w:rsidP="00E4502A">
            <w:pPr>
              <w:spacing w:before="60" w:after="60"/>
              <w:jc w:val="right"/>
              <w:rPr>
                <w:sz w:val="20"/>
                <w:szCs w:val="20"/>
                <w:lang/>
              </w:rPr>
            </w:pPr>
            <w:r>
              <w:rPr>
                <w:sz w:val="20"/>
                <w:szCs w:val="20"/>
                <w:lang/>
              </w:rPr>
              <w:t>Укупно 600.000,00;</w:t>
            </w:r>
          </w:p>
          <w:p w:rsidR="003C4337" w:rsidRPr="001D0E57" w:rsidRDefault="003C4337" w:rsidP="00E4502A">
            <w:pPr>
              <w:spacing w:before="60" w:after="60"/>
              <w:jc w:val="right"/>
              <w:rPr>
                <w:sz w:val="20"/>
                <w:szCs w:val="20"/>
                <w:lang/>
              </w:rPr>
            </w:pPr>
            <w:r>
              <w:rPr>
                <w:sz w:val="20"/>
                <w:szCs w:val="20"/>
                <w:lang/>
              </w:rPr>
              <w:t xml:space="preserve">годишње </w:t>
            </w:r>
            <w:r w:rsidRPr="001D0E57">
              <w:rPr>
                <w:sz w:val="20"/>
                <w:szCs w:val="20"/>
                <w:lang/>
              </w:rPr>
              <w:t>200.00</w:t>
            </w:r>
            <w:r>
              <w:rPr>
                <w:sz w:val="20"/>
                <w:szCs w:val="20"/>
                <w:lang/>
              </w:rPr>
              <w:t>0,00</w:t>
            </w:r>
          </w:p>
        </w:tc>
        <w:tc>
          <w:tcPr>
            <w:tcW w:w="1903" w:type="dxa"/>
            <w:gridSpan w:val="2"/>
            <w:shd w:val="clear" w:color="auto" w:fill="auto"/>
            <w:vAlign w:val="center"/>
          </w:tcPr>
          <w:p w:rsidR="00A7145C" w:rsidRDefault="003C4337" w:rsidP="00E4502A">
            <w:pPr>
              <w:spacing w:before="60" w:after="60"/>
              <w:jc w:val="right"/>
              <w:rPr>
                <w:sz w:val="20"/>
                <w:szCs w:val="20"/>
                <w:lang/>
              </w:rPr>
            </w:pPr>
            <w:r>
              <w:rPr>
                <w:sz w:val="20"/>
                <w:szCs w:val="20"/>
                <w:lang/>
              </w:rPr>
              <w:t xml:space="preserve">Укупно </w:t>
            </w:r>
          </w:p>
          <w:p w:rsidR="003C4337" w:rsidRPr="001D0E57" w:rsidRDefault="003C4337" w:rsidP="00E4502A">
            <w:pPr>
              <w:spacing w:before="60" w:after="60"/>
              <w:jc w:val="right"/>
              <w:rPr>
                <w:sz w:val="20"/>
                <w:szCs w:val="20"/>
                <w:lang/>
              </w:rPr>
            </w:pPr>
            <w:r>
              <w:rPr>
                <w:sz w:val="20"/>
                <w:szCs w:val="20"/>
                <w:lang/>
              </w:rPr>
              <w:t>600.000,00;</w:t>
            </w:r>
          </w:p>
          <w:p w:rsidR="003C4337" w:rsidRPr="001D0E57" w:rsidRDefault="003C4337" w:rsidP="00E4502A">
            <w:pPr>
              <w:spacing w:before="60" w:after="60"/>
              <w:jc w:val="right"/>
              <w:rPr>
                <w:sz w:val="20"/>
                <w:szCs w:val="20"/>
                <w:lang/>
              </w:rPr>
            </w:pPr>
            <w:r>
              <w:rPr>
                <w:sz w:val="20"/>
                <w:szCs w:val="20"/>
                <w:lang/>
              </w:rPr>
              <w:t xml:space="preserve">годишње </w:t>
            </w:r>
            <w:r w:rsidRPr="001D0E57">
              <w:rPr>
                <w:sz w:val="20"/>
                <w:szCs w:val="20"/>
                <w:lang/>
              </w:rPr>
              <w:t>200.00</w:t>
            </w:r>
            <w:r>
              <w:rPr>
                <w:sz w:val="20"/>
                <w:szCs w:val="20"/>
                <w:lang/>
              </w:rPr>
              <w:t>0,00</w:t>
            </w:r>
          </w:p>
        </w:tc>
        <w:tc>
          <w:tcPr>
            <w:tcW w:w="1402" w:type="dxa"/>
            <w:gridSpan w:val="2"/>
          </w:tcPr>
          <w:p w:rsidR="003C4337" w:rsidRPr="001D0E57" w:rsidRDefault="003C4337" w:rsidP="00E4502A">
            <w:pPr>
              <w:spacing w:before="60" w:after="60"/>
              <w:jc w:val="center"/>
              <w:rPr>
                <w:b/>
                <w:sz w:val="20"/>
                <w:szCs w:val="20"/>
                <w:lang/>
              </w:rPr>
            </w:pPr>
          </w:p>
          <w:p w:rsidR="003C4337" w:rsidRPr="001D0E57" w:rsidRDefault="003C4337" w:rsidP="00E4502A">
            <w:pPr>
              <w:spacing w:before="60" w:after="60"/>
              <w:jc w:val="center"/>
              <w:rPr>
                <w:b/>
                <w:sz w:val="20"/>
                <w:szCs w:val="20"/>
                <w:lang/>
              </w:rPr>
            </w:pPr>
          </w:p>
          <w:p w:rsidR="003C4337" w:rsidRPr="001D0E57" w:rsidRDefault="003C4337" w:rsidP="00E4502A">
            <w:pPr>
              <w:spacing w:before="60" w:after="60"/>
              <w:jc w:val="center"/>
              <w:rPr>
                <w:sz w:val="20"/>
                <w:szCs w:val="20"/>
                <w:lang/>
              </w:rPr>
            </w:pPr>
            <w:r>
              <w:rPr>
                <w:sz w:val="20"/>
                <w:szCs w:val="20"/>
                <w:lang/>
              </w:rPr>
              <w:t>/</w:t>
            </w:r>
          </w:p>
          <w:p w:rsidR="003C4337" w:rsidRPr="001D0E57" w:rsidRDefault="003C4337" w:rsidP="00E4502A">
            <w:pPr>
              <w:spacing w:before="60" w:after="60"/>
              <w:jc w:val="center"/>
              <w:rPr>
                <w:sz w:val="20"/>
                <w:szCs w:val="20"/>
                <w:lang/>
              </w:rPr>
            </w:pPr>
          </w:p>
          <w:p w:rsidR="003C4337" w:rsidRPr="001D0E57" w:rsidRDefault="003C4337" w:rsidP="00E4502A">
            <w:pPr>
              <w:spacing w:before="60" w:after="60"/>
              <w:jc w:val="center"/>
              <w:rPr>
                <w:sz w:val="20"/>
                <w:szCs w:val="20"/>
                <w:lang/>
              </w:rPr>
            </w:pPr>
          </w:p>
        </w:tc>
        <w:tc>
          <w:tcPr>
            <w:tcW w:w="1656" w:type="dxa"/>
            <w:shd w:val="clear" w:color="auto" w:fill="auto"/>
          </w:tcPr>
          <w:p w:rsidR="003C4337" w:rsidRDefault="003C4337" w:rsidP="00E4502A">
            <w:pPr>
              <w:spacing w:before="60" w:after="60"/>
              <w:jc w:val="left"/>
              <w:rPr>
                <w:noProof/>
                <w:sz w:val="20"/>
                <w:szCs w:val="20"/>
                <w:lang/>
              </w:rPr>
            </w:pPr>
          </w:p>
          <w:p w:rsidR="003C4337" w:rsidRPr="001D0E57" w:rsidRDefault="003C4337" w:rsidP="00E4502A">
            <w:pPr>
              <w:spacing w:before="60" w:after="60"/>
              <w:jc w:val="left"/>
              <w:rPr>
                <w:b/>
                <w:noProof/>
                <w:sz w:val="20"/>
                <w:szCs w:val="20"/>
                <w:lang/>
              </w:rPr>
            </w:pPr>
            <w:r w:rsidRPr="001D0E57">
              <w:rPr>
                <w:noProof/>
                <w:sz w:val="20"/>
                <w:szCs w:val="20"/>
                <w:lang/>
              </w:rPr>
              <w:t>Број васпитача и просветних радника који су обучени за</w:t>
            </w:r>
            <w:r w:rsidRPr="001D0E57">
              <w:rPr>
                <w:color w:val="222222"/>
                <w:sz w:val="20"/>
                <w:szCs w:val="20"/>
                <w:lang/>
              </w:rPr>
              <w:t xml:space="preserve"> рад са децом из </w:t>
            </w:r>
            <w:r w:rsidRPr="001D0E57">
              <w:rPr>
                <w:color w:val="222222"/>
                <w:sz w:val="20"/>
                <w:szCs w:val="20"/>
                <w:lang/>
              </w:rPr>
              <w:lastRenderedPageBreak/>
              <w:t>маргинализованих група</w:t>
            </w:r>
          </w:p>
        </w:tc>
      </w:tr>
      <w:tr w:rsidR="003C4337" w:rsidRPr="004E44EE" w:rsidTr="003C4337">
        <w:trPr>
          <w:trHeight w:val="144"/>
        </w:trPr>
        <w:tc>
          <w:tcPr>
            <w:tcW w:w="705" w:type="dxa"/>
            <w:shd w:val="clear" w:color="auto" w:fill="auto"/>
          </w:tcPr>
          <w:p w:rsidR="003C4337" w:rsidRPr="001D0E57" w:rsidRDefault="003C4337" w:rsidP="00E4502A">
            <w:pPr>
              <w:spacing w:before="60" w:after="60"/>
              <w:jc w:val="left"/>
              <w:rPr>
                <w:sz w:val="20"/>
                <w:szCs w:val="20"/>
                <w:lang/>
              </w:rPr>
            </w:pPr>
          </w:p>
          <w:p w:rsidR="003C4337" w:rsidRPr="001D0E57" w:rsidRDefault="003C4337" w:rsidP="00E4502A">
            <w:pPr>
              <w:spacing w:before="60" w:after="60"/>
              <w:jc w:val="left"/>
              <w:rPr>
                <w:sz w:val="20"/>
                <w:szCs w:val="20"/>
                <w:lang/>
              </w:rPr>
            </w:pPr>
            <w:r w:rsidRPr="001D0E57">
              <w:rPr>
                <w:sz w:val="20"/>
                <w:szCs w:val="20"/>
                <w:lang/>
              </w:rPr>
              <w:t>1.4.2</w:t>
            </w:r>
          </w:p>
        </w:tc>
        <w:tc>
          <w:tcPr>
            <w:tcW w:w="2414" w:type="dxa"/>
            <w:shd w:val="clear" w:color="auto" w:fill="auto"/>
            <w:vAlign w:val="center"/>
          </w:tcPr>
          <w:p w:rsidR="003C4337" w:rsidRPr="001D0E57" w:rsidRDefault="003C4337" w:rsidP="00E4502A">
            <w:pPr>
              <w:spacing w:before="60" w:after="60"/>
              <w:jc w:val="left"/>
              <w:rPr>
                <w:color w:val="222222"/>
                <w:sz w:val="20"/>
                <w:szCs w:val="20"/>
                <w:lang/>
              </w:rPr>
            </w:pPr>
            <w:r w:rsidRPr="001D0E57">
              <w:rPr>
                <w:color w:val="222222"/>
                <w:sz w:val="20"/>
                <w:szCs w:val="20"/>
                <w:lang/>
              </w:rPr>
              <w:t xml:space="preserve">Припрема и спровођење ваннаставних активности у ОШ које доприносе развојним и културолошким потребама </w:t>
            </w:r>
            <w:r w:rsidR="003E610B" w:rsidRPr="002E1835">
              <w:rPr>
                <w:sz w:val="20"/>
                <w:szCs w:val="20"/>
                <w:lang/>
              </w:rPr>
              <w:t>деце ромске националности</w:t>
            </w:r>
            <w:r w:rsidR="003E610B" w:rsidRPr="002E1835">
              <w:rPr>
                <w:noProof/>
                <w:sz w:val="20"/>
                <w:szCs w:val="20"/>
                <w:lang/>
              </w:rPr>
              <w:t xml:space="preserve"> </w:t>
            </w:r>
          </w:p>
        </w:tc>
        <w:tc>
          <w:tcPr>
            <w:tcW w:w="1605" w:type="dxa"/>
            <w:shd w:val="clear" w:color="auto" w:fill="auto"/>
            <w:vAlign w:val="center"/>
          </w:tcPr>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Pr="001D0E57" w:rsidRDefault="003C4337" w:rsidP="00E4502A">
            <w:pPr>
              <w:spacing w:before="60" w:after="60"/>
              <w:jc w:val="center"/>
              <w:rPr>
                <w:sz w:val="20"/>
                <w:szCs w:val="20"/>
                <w:lang/>
              </w:rPr>
            </w:pPr>
            <w:r w:rsidRPr="001D0E57">
              <w:rPr>
                <w:sz w:val="20"/>
                <w:szCs w:val="20"/>
                <w:lang/>
              </w:rPr>
              <w:t>ОДД</w:t>
            </w:r>
          </w:p>
        </w:tc>
        <w:tc>
          <w:tcPr>
            <w:tcW w:w="1861" w:type="dxa"/>
            <w:shd w:val="clear" w:color="auto" w:fill="auto"/>
            <w:vAlign w:val="center"/>
          </w:tcPr>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Pr="001D0E57" w:rsidRDefault="003C4337" w:rsidP="00E4502A">
            <w:pPr>
              <w:spacing w:before="60" w:after="60"/>
              <w:jc w:val="center"/>
              <w:rPr>
                <w:sz w:val="20"/>
                <w:szCs w:val="20"/>
                <w:lang/>
              </w:rPr>
            </w:pPr>
            <w:r w:rsidRPr="001D0E57">
              <w:rPr>
                <w:sz w:val="20"/>
                <w:szCs w:val="20"/>
                <w:lang/>
              </w:rPr>
              <w:t>ОШ</w:t>
            </w:r>
            <w:r w:rsidR="0049419D">
              <w:rPr>
                <w:sz w:val="20"/>
                <w:szCs w:val="20"/>
                <w:lang/>
              </w:rPr>
              <w:t>, МТ</w:t>
            </w:r>
          </w:p>
        </w:tc>
        <w:tc>
          <w:tcPr>
            <w:tcW w:w="1500" w:type="dxa"/>
            <w:shd w:val="clear" w:color="auto" w:fill="auto"/>
          </w:tcPr>
          <w:p w:rsidR="003C4337" w:rsidRPr="001D0E57" w:rsidRDefault="003C4337" w:rsidP="00E4502A">
            <w:pPr>
              <w:spacing w:before="60" w:after="60"/>
              <w:jc w:val="left"/>
              <w:rPr>
                <w:noProof/>
                <w:sz w:val="20"/>
                <w:szCs w:val="20"/>
                <w:lang/>
              </w:rPr>
            </w:pPr>
          </w:p>
          <w:p w:rsidR="003C4337" w:rsidRPr="001D0E57" w:rsidRDefault="003C4337" w:rsidP="00E4502A">
            <w:pPr>
              <w:spacing w:before="60" w:after="60"/>
              <w:jc w:val="center"/>
              <w:rPr>
                <w:noProof/>
                <w:sz w:val="20"/>
                <w:szCs w:val="20"/>
                <w:lang/>
              </w:rPr>
            </w:pPr>
            <w:r w:rsidRPr="001D0E57">
              <w:rPr>
                <w:noProof/>
                <w:sz w:val="20"/>
                <w:szCs w:val="20"/>
                <w:lang/>
              </w:rPr>
              <w:t>III  квартал 2</w:t>
            </w:r>
            <w:r w:rsidRPr="001D0E57">
              <w:rPr>
                <w:noProof/>
                <w:sz w:val="20"/>
                <w:szCs w:val="20"/>
                <w:lang/>
              </w:rPr>
              <w:t>019.,</w:t>
            </w:r>
          </w:p>
          <w:p w:rsidR="003C4337" w:rsidRPr="001D0E57" w:rsidRDefault="003C4337" w:rsidP="00E4502A">
            <w:pPr>
              <w:spacing w:before="60" w:after="60"/>
              <w:jc w:val="center"/>
              <w:rPr>
                <w:b/>
                <w:sz w:val="20"/>
                <w:szCs w:val="20"/>
              </w:rPr>
            </w:pPr>
            <w:r w:rsidRPr="001D0E57">
              <w:rPr>
                <w:noProof/>
                <w:sz w:val="20"/>
                <w:szCs w:val="20"/>
                <w:lang/>
              </w:rPr>
              <w:t>континуирано</w:t>
            </w:r>
          </w:p>
        </w:tc>
        <w:tc>
          <w:tcPr>
            <w:tcW w:w="1555" w:type="dxa"/>
            <w:shd w:val="clear" w:color="auto" w:fill="auto"/>
          </w:tcPr>
          <w:p w:rsidR="003C4337" w:rsidRPr="001D0E57" w:rsidRDefault="003C4337" w:rsidP="00E4502A">
            <w:pPr>
              <w:spacing w:before="60" w:after="60"/>
              <w:rPr>
                <w:sz w:val="20"/>
                <w:szCs w:val="20"/>
                <w:lang/>
              </w:rPr>
            </w:pPr>
          </w:p>
          <w:p w:rsidR="003C4337" w:rsidRPr="001D0E57" w:rsidRDefault="003C4337" w:rsidP="00E4502A">
            <w:pPr>
              <w:spacing w:before="60" w:after="60"/>
              <w:jc w:val="center"/>
              <w:rPr>
                <w:sz w:val="20"/>
                <w:szCs w:val="20"/>
                <w:lang/>
              </w:rPr>
            </w:pPr>
          </w:p>
          <w:p w:rsidR="003C4337" w:rsidRPr="00B03EC9" w:rsidRDefault="00B03EC9" w:rsidP="00B03EC9">
            <w:pPr>
              <w:spacing w:before="60" w:after="60"/>
              <w:jc w:val="right"/>
              <w:rPr>
                <w:sz w:val="20"/>
                <w:szCs w:val="20"/>
                <w:lang/>
              </w:rPr>
            </w:pPr>
            <w:r w:rsidRPr="00B03EC9">
              <w:rPr>
                <w:sz w:val="20"/>
                <w:szCs w:val="20"/>
                <w:lang/>
              </w:rPr>
              <w:t>Укупно</w:t>
            </w:r>
            <w:r>
              <w:rPr>
                <w:sz w:val="20"/>
                <w:szCs w:val="20"/>
                <w:lang/>
              </w:rPr>
              <w:t xml:space="preserve"> 260.000,00</w:t>
            </w:r>
          </w:p>
        </w:tc>
        <w:tc>
          <w:tcPr>
            <w:tcW w:w="1903" w:type="dxa"/>
            <w:gridSpan w:val="2"/>
            <w:shd w:val="clear" w:color="auto" w:fill="auto"/>
          </w:tcPr>
          <w:p w:rsidR="003C4337" w:rsidRPr="001D0E57" w:rsidRDefault="003C4337" w:rsidP="00E4502A">
            <w:pPr>
              <w:spacing w:before="60" w:after="60"/>
              <w:rPr>
                <w:sz w:val="20"/>
                <w:szCs w:val="20"/>
                <w:lang/>
              </w:rPr>
            </w:pPr>
          </w:p>
          <w:p w:rsidR="003C4337" w:rsidRPr="001D0E57" w:rsidRDefault="003C4337" w:rsidP="00E4502A">
            <w:pPr>
              <w:spacing w:before="60" w:after="60"/>
              <w:jc w:val="center"/>
              <w:rPr>
                <w:sz w:val="20"/>
                <w:szCs w:val="20"/>
                <w:lang/>
              </w:rPr>
            </w:pPr>
          </w:p>
          <w:p w:rsidR="00A45254" w:rsidRDefault="00B03EC9" w:rsidP="00A45254">
            <w:pPr>
              <w:spacing w:before="60" w:after="60"/>
              <w:jc w:val="right"/>
              <w:rPr>
                <w:sz w:val="20"/>
                <w:szCs w:val="20"/>
                <w:lang/>
              </w:rPr>
            </w:pPr>
            <w:r w:rsidRPr="00B03EC9">
              <w:rPr>
                <w:sz w:val="20"/>
                <w:szCs w:val="20"/>
                <w:lang/>
              </w:rPr>
              <w:t xml:space="preserve"> Укупно</w:t>
            </w:r>
            <w:r>
              <w:rPr>
                <w:sz w:val="20"/>
                <w:szCs w:val="20"/>
                <w:lang/>
              </w:rPr>
              <w:t xml:space="preserve"> </w:t>
            </w:r>
          </w:p>
          <w:p w:rsidR="003C4337" w:rsidRPr="001D0E57" w:rsidRDefault="00B03EC9" w:rsidP="00A45254">
            <w:pPr>
              <w:spacing w:before="60" w:after="60"/>
              <w:jc w:val="right"/>
              <w:rPr>
                <w:sz w:val="20"/>
                <w:szCs w:val="20"/>
                <w:lang/>
              </w:rPr>
            </w:pPr>
            <w:r>
              <w:rPr>
                <w:sz w:val="20"/>
                <w:szCs w:val="20"/>
                <w:lang/>
              </w:rPr>
              <w:t>260.000,00</w:t>
            </w:r>
          </w:p>
        </w:tc>
        <w:tc>
          <w:tcPr>
            <w:tcW w:w="1402" w:type="dxa"/>
            <w:gridSpan w:val="2"/>
          </w:tcPr>
          <w:p w:rsidR="003C4337" w:rsidRPr="001D0E57" w:rsidRDefault="003C4337" w:rsidP="00E4502A">
            <w:pPr>
              <w:spacing w:before="60" w:after="60"/>
              <w:rPr>
                <w:sz w:val="20"/>
                <w:szCs w:val="20"/>
                <w:lang/>
              </w:rPr>
            </w:pPr>
          </w:p>
          <w:p w:rsidR="003C4337" w:rsidRPr="001D0E57" w:rsidRDefault="003C4337" w:rsidP="00E4502A">
            <w:pPr>
              <w:spacing w:before="60" w:after="60"/>
              <w:jc w:val="center"/>
              <w:rPr>
                <w:sz w:val="20"/>
                <w:szCs w:val="20"/>
                <w:lang/>
              </w:rPr>
            </w:pPr>
          </w:p>
          <w:p w:rsidR="003C4337" w:rsidRPr="001D0E57" w:rsidRDefault="003C4337" w:rsidP="00E4502A">
            <w:pPr>
              <w:spacing w:before="60" w:after="60"/>
              <w:jc w:val="center"/>
              <w:rPr>
                <w:sz w:val="20"/>
                <w:szCs w:val="20"/>
                <w:lang/>
              </w:rPr>
            </w:pPr>
            <w:r>
              <w:rPr>
                <w:sz w:val="20"/>
                <w:szCs w:val="20"/>
                <w:lang/>
              </w:rPr>
              <w:t>/</w:t>
            </w:r>
          </w:p>
        </w:tc>
        <w:tc>
          <w:tcPr>
            <w:tcW w:w="1656" w:type="dxa"/>
            <w:shd w:val="clear" w:color="auto" w:fill="auto"/>
          </w:tcPr>
          <w:p w:rsidR="003C4337" w:rsidRPr="001D0E57" w:rsidRDefault="003C4337" w:rsidP="00E4502A">
            <w:pPr>
              <w:spacing w:before="60" w:after="60"/>
              <w:jc w:val="left"/>
              <w:rPr>
                <w:sz w:val="20"/>
                <w:szCs w:val="20"/>
                <w:lang/>
              </w:rPr>
            </w:pPr>
            <w:r w:rsidRPr="001D0E57">
              <w:rPr>
                <w:sz w:val="20"/>
                <w:szCs w:val="20"/>
                <w:lang/>
              </w:rPr>
              <w:t>Обухват деце ромске националности која учествују у ваннаставним активностима</w:t>
            </w:r>
            <w:r>
              <w:rPr>
                <w:sz w:val="20"/>
                <w:szCs w:val="20"/>
                <w:lang/>
              </w:rPr>
              <w:t xml:space="preserve"> </w:t>
            </w:r>
          </w:p>
          <w:p w:rsidR="003C4337" w:rsidRPr="001D0E57" w:rsidRDefault="003C4337" w:rsidP="00E4502A">
            <w:pPr>
              <w:spacing w:before="60" w:after="60"/>
              <w:jc w:val="left"/>
              <w:rPr>
                <w:sz w:val="20"/>
                <w:szCs w:val="20"/>
                <w:lang/>
              </w:rPr>
            </w:pPr>
          </w:p>
        </w:tc>
      </w:tr>
      <w:tr w:rsidR="003C4337" w:rsidRPr="004E44EE" w:rsidTr="003C4337">
        <w:trPr>
          <w:trHeight w:val="144"/>
        </w:trPr>
        <w:tc>
          <w:tcPr>
            <w:tcW w:w="705" w:type="dxa"/>
            <w:shd w:val="clear" w:color="auto" w:fill="auto"/>
          </w:tcPr>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Pr="00457935" w:rsidRDefault="003C4337" w:rsidP="00E4502A">
            <w:pPr>
              <w:spacing w:before="60" w:after="60"/>
              <w:jc w:val="center"/>
              <w:rPr>
                <w:sz w:val="20"/>
                <w:szCs w:val="20"/>
                <w:lang/>
              </w:rPr>
            </w:pPr>
            <w:r w:rsidRPr="00457935">
              <w:rPr>
                <w:sz w:val="20"/>
                <w:szCs w:val="20"/>
                <w:lang/>
              </w:rPr>
              <w:t>1.4.3</w:t>
            </w:r>
          </w:p>
        </w:tc>
        <w:tc>
          <w:tcPr>
            <w:tcW w:w="2414" w:type="dxa"/>
            <w:shd w:val="clear" w:color="auto" w:fill="auto"/>
            <w:vAlign w:val="center"/>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Обележавање 8.</w:t>
            </w:r>
            <w:r>
              <w:rPr>
                <w:rFonts w:cs="Times New Roman"/>
                <w:sz w:val="20"/>
                <w:szCs w:val="20"/>
                <w:lang/>
              </w:rPr>
              <w:t xml:space="preserve"> </w:t>
            </w:r>
            <w:r w:rsidRPr="00457935">
              <w:rPr>
                <w:rFonts w:cs="Times New Roman"/>
                <w:sz w:val="20"/>
                <w:szCs w:val="20"/>
                <w:lang/>
              </w:rPr>
              <w:t>априла – Међународног дана Рома</w:t>
            </w:r>
          </w:p>
          <w:p w:rsidR="003C4337" w:rsidRPr="00457935" w:rsidRDefault="003C4337" w:rsidP="00E4502A">
            <w:pPr>
              <w:spacing w:before="60" w:after="60"/>
              <w:jc w:val="center"/>
              <w:rPr>
                <w:rFonts w:cs="Times New Roman"/>
                <w:sz w:val="20"/>
                <w:szCs w:val="20"/>
                <w:lang/>
              </w:rPr>
            </w:pPr>
          </w:p>
        </w:tc>
        <w:tc>
          <w:tcPr>
            <w:tcW w:w="1605" w:type="dxa"/>
            <w:shd w:val="clear" w:color="auto" w:fill="auto"/>
            <w:vAlign w:val="center"/>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ОДД</w:t>
            </w:r>
          </w:p>
        </w:tc>
        <w:tc>
          <w:tcPr>
            <w:tcW w:w="1861" w:type="dxa"/>
            <w:shd w:val="clear" w:color="auto" w:fill="auto"/>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ОШ, ГО</w:t>
            </w:r>
          </w:p>
        </w:tc>
        <w:tc>
          <w:tcPr>
            <w:tcW w:w="1500" w:type="dxa"/>
            <w:shd w:val="clear" w:color="auto" w:fill="auto"/>
          </w:tcPr>
          <w:p w:rsidR="003C4337" w:rsidRPr="00457935" w:rsidRDefault="003C4337" w:rsidP="00E4502A">
            <w:pPr>
              <w:spacing w:before="60" w:after="60"/>
              <w:jc w:val="center"/>
              <w:rPr>
                <w:rFonts w:cs="Times New Roman"/>
                <w:noProof/>
                <w:sz w:val="20"/>
                <w:szCs w:val="20"/>
                <w:lang/>
              </w:rPr>
            </w:pPr>
          </w:p>
          <w:p w:rsidR="003C4337" w:rsidRPr="00457935" w:rsidRDefault="003C4337" w:rsidP="00E4502A">
            <w:pPr>
              <w:spacing w:before="60" w:after="60"/>
              <w:jc w:val="center"/>
              <w:rPr>
                <w:rFonts w:cs="Times New Roman"/>
                <w:noProof/>
                <w:sz w:val="20"/>
                <w:szCs w:val="20"/>
                <w:lang/>
              </w:rPr>
            </w:pPr>
          </w:p>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II  квартал 2</w:t>
            </w:r>
            <w:r w:rsidRPr="00457935">
              <w:rPr>
                <w:rFonts w:cs="Times New Roman"/>
                <w:noProof/>
                <w:sz w:val="20"/>
                <w:szCs w:val="20"/>
                <w:lang/>
              </w:rPr>
              <w:t>019.,</w:t>
            </w:r>
          </w:p>
          <w:p w:rsidR="003C4337" w:rsidRPr="00457935" w:rsidRDefault="003C4337" w:rsidP="00E4502A">
            <w:pPr>
              <w:spacing w:before="60" w:after="60"/>
              <w:jc w:val="center"/>
              <w:rPr>
                <w:rFonts w:cs="Times New Roman"/>
                <w:b/>
                <w:sz w:val="20"/>
                <w:szCs w:val="20"/>
              </w:rPr>
            </w:pPr>
            <w:r w:rsidRPr="00457935">
              <w:rPr>
                <w:rFonts w:cs="Times New Roman"/>
                <w:noProof/>
                <w:sz w:val="20"/>
                <w:szCs w:val="20"/>
                <w:lang/>
              </w:rPr>
              <w:t>континуирано</w:t>
            </w:r>
          </w:p>
        </w:tc>
        <w:tc>
          <w:tcPr>
            <w:tcW w:w="1555" w:type="dxa"/>
            <w:shd w:val="clear" w:color="auto" w:fill="auto"/>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Pr>
                <w:rFonts w:cs="Times New Roman"/>
                <w:sz w:val="20"/>
                <w:szCs w:val="20"/>
                <w:lang/>
              </w:rPr>
              <w:t>/</w:t>
            </w:r>
          </w:p>
          <w:p w:rsidR="003C4337" w:rsidRPr="00457935" w:rsidRDefault="003C4337" w:rsidP="00E4502A">
            <w:pPr>
              <w:spacing w:before="60" w:after="60"/>
              <w:jc w:val="center"/>
              <w:rPr>
                <w:rFonts w:cs="Times New Roman"/>
                <w:sz w:val="20"/>
                <w:szCs w:val="20"/>
                <w:lang/>
              </w:rPr>
            </w:pPr>
          </w:p>
        </w:tc>
        <w:tc>
          <w:tcPr>
            <w:tcW w:w="1903" w:type="dxa"/>
            <w:gridSpan w:val="2"/>
            <w:shd w:val="clear" w:color="auto" w:fill="auto"/>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Pr>
                <w:rFonts w:cs="Times New Roman"/>
                <w:sz w:val="20"/>
                <w:szCs w:val="20"/>
                <w:lang/>
              </w:rPr>
              <w:t>/</w:t>
            </w:r>
          </w:p>
          <w:p w:rsidR="003C4337" w:rsidRPr="00457935" w:rsidRDefault="003C4337" w:rsidP="00E4502A">
            <w:pPr>
              <w:spacing w:before="60" w:after="60"/>
              <w:jc w:val="center"/>
              <w:rPr>
                <w:rFonts w:cs="Times New Roman"/>
                <w:sz w:val="20"/>
                <w:szCs w:val="20"/>
                <w:lang/>
              </w:rPr>
            </w:pPr>
          </w:p>
        </w:tc>
        <w:tc>
          <w:tcPr>
            <w:tcW w:w="1402" w:type="dxa"/>
            <w:gridSpan w:val="2"/>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Pr>
                <w:rFonts w:cs="Times New Roman"/>
                <w:sz w:val="20"/>
                <w:szCs w:val="20"/>
                <w:lang/>
              </w:rPr>
              <w:t>/</w:t>
            </w:r>
          </w:p>
          <w:p w:rsidR="003C4337" w:rsidRPr="00457935" w:rsidRDefault="003C4337" w:rsidP="00E4502A">
            <w:pPr>
              <w:spacing w:before="60" w:after="60"/>
              <w:jc w:val="center"/>
              <w:rPr>
                <w:rFonts w:cs="Times New Roman"/>
                <w:sz w:val="20"/>
                <w:szCs w:val="20"/>
                <w:lang/>
              </w:rPr>
            </w:pPr>
          </w:p>
        </w:tc>
        <w:tc>
          <w:tcPr>
            <w:tcW w:w="1656" w:type="dxa"/>
            <w:shd w:val="clear" w:color="auto" w:fill="auto"/>
          </w:tcPr>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 xml:space="preserve">Број </w:t>
            </w:r>
            <w:r>
              <w:rPr>
                <w:rFonts w:cs="Times New Roman"/>
                <w:sz w:val="20"/>
                <w:szCs w:val="20"/>
                <w:lang/>
              </w:rPr>
              <w:t xml:space="preserve">одржаних </w:t>
            </w:r>
            <w:r w:rsidRPr="00457935">
              <w:rPr>
                <w:rFonts w:cs="Times New Roman"/>
                <w:sz w:val="20"/>
                <w:szCs w:val="20"/>
                <w:lang/>
              </w:rPr>
              <w:t>манифестација</w:t>
            </w:r>
          </w:p>
          <w:p w:rsidR="003C4337" w:rsidRPr="00457935" w:rsidRDefault="003C4337" w:rsidP="00E4502A">
            <w:pPr>
              <w:spacing w:before="60" w:after="60"/>
              <w:jc w:val="center"/>
              <w:rPr>
                <w:rFonts w:cs="Times New Roman"/>
                <w:sz w:val="20"/>
                <w:szCs w:val="20"/>
                <w:lang/>
              </w:rPr>
            </w:pPr>
          </w:p>
          <w:p w:rsidR="003C4337" w:rsidRPr="00457935" w:rsidRDefault="003C4337" w:rsidP="00DD35F5">
            <w:pPr>
              <w:spacing w:before="60" w:after="60"/>
              <w:jc w:val="left"/>
              <w:rPr>
                <w:rFonts w:cs="Times New Roman"/>
                <w:sz w:val="20"/>
                <w:szCs w:val="20"/>
                <w:lang/>
              </w:rPr>
            </w:pPr>
            <w:r w:rsidRPr="00457935">
              <w:rPr>
                <w:rFonts w:cs="Times New Roman"/>
                <w:sz w:val="20"/>
                <w:szCs w:val="20"/>
                <w:lang/>
              </w:rPr>
              <w:t xml:space="preserve">Број </w:t>
            </w:r>
            <w:r>
              <w:rPr>
                <w:rFonts w:cs="Times New Roman"/>
                <w:sz w:val="20"/>
                <w:szCs w:val="20"/>
                <w:lang/>
              </w:rPr>
              <w:t>ОШ</w:t>
            </w:r>
            <w:r w:rsidRPr="00457935">
              <w:rPr>
                <w:rFonts w:cs="Times New Roman"/>
                <w:sz w:val="20"/>
                <w:szCs w:val="20"/>
                <w:lang/>
              </w:rPr>
              <w:t xml:space="preserve"> које учествују у обележавању Међународног дана Рома</w:t>
            </w:r>
          </w:p>
        </w:tc>
      </w:tr>
      <w:tr w:rsidR="003C4337" w:rsidRPr="004E44EE" w:rsidTr="003C4337">
        <w:trPr>
          <w:trHeight w:val="144"/>
        </w:trPr>
        <w:tc>
          <w:tcPr>
            <w:tcW w:w="3119" w:type="dxa"/>
            <w:gridSpan w:val="2"/>
            <w:shd w:val="clear" w:color="auto" w:fill="FDE9D9" w:themeFill="accent6" w:themeFillTint="33"/>
            <w:vAlign w:val="center"/>
          </w:tcPr>
          <w:p w:rsidR="003C4337" w:rsidRDefault="003C4337" w:rsidP="00E4502A">
            <w:pPr>
              <w:spacing w:before="60" w:after="60"/>
              <w:jc w:val="center"/>
              <w:rPr>
                <w:b/>
                <w:sz w:val="20"/>
                <w:szCs w:val="20"/>
                <w:lang/>
              </w:rPr>
            </w:pPr>
            <w:r>
              <w:rPr>
                <w:b/>
                <w:sz w:val="20"/>
                <w:szCs w:val="20"/>
                <w:lang/>
              </w:rPr>
              <w:t>МЕРА 1.5</w:t>
            </w:r>
          </w:p>
        </w:tc>
        <w:tc>
          <w:tcPr>
            <w:tcW w:w="3466" w:type="dxa"/>
            <w:gridSpan w:val="2"/>
            <w:shd w:val="clear" w:color="auto" w:fill="FDE9D9" w:themeFill="accent6" w:themeFillTint="33"/>
            <w:vAlign w:val="center"/>
          </w:tcPr>
          <w:p w:rsidR="003C4337" w:rsidRPr="008032CE" w:rsidRDefault="00DA6AF8" w:rsidP="00E4502A">
            <w:pPr>
              <w:spacing w:before="60" w:after="60"/>
              <w:jc w:val="left"/>
              <w:rPr>
                <w:b/>
                <w:sz w:val="20"/>
                <w:szCs w:val="20"/>
                <w:lang/>
              </w:rPr>
            </w:pPr>
            <w:r>
              <w:rPr>
                <w:sz w:val="20"/>
                <w:szCs w:val="20"/>
                <w:lang/>
              </w:rPr>
              <w:t>Унапредити компетенције</w:t>
            </w:r>
            <w:r w:rsidR="003C4337" w:rsidRPr="008032CE">
              <w:rPr>
                <w:sz w:val="20"/>
                <w:szCs w:val="20"/>
                <w:lang/>
              </w:rPr>
              <w:t xml:space="preserve"> родитеља ромских ученика о значају раног развоја и образовања</w:t>
            </w:r>
            <w:r w:rsidR="003C4337">
              <w:rPr>
                <w:sz w:val="20"/>
                <w:szCs w:val="20"/>
                <w:lang/>
              </w:rPr>
              <w:t>,</w:t>
            </w:r>
            <w:r>
              <w:rPr>
                <w:sz w:val="20"/>
                <w:szCs w:val="20"/>
                <w:lang/>
              </w:rPr>
              <w:t xml:space="preserve"> и пружати</w:t>
            </w:r>
            <w:r w:rsidR="003C4337" w:rsidRPr="008032CE">
              <w:rPr>
                <w:sz w:val="20"/>
                <w:szCs w:val="20"/>
                <w:lang/>
              </w:rPr>
              <w:t xml:space="preserve"> подршке родитељима приликом уписа и остваривања права на предшколско и основно образовање и васпитање</w:t>
            </w:r>
          </w:p>
        </w:tc>
        <w:tc>
          <w:tcPr>
            <w:tcW w:w="4920" w:type="dxa"/>
            <w:gridSpan w:val="3"/>
            <w:shd w:val="clear" w:color="auto" w:fill="FDE9D9" w:themeFill="accent6" w:themeFillTint="33"/>
            <w:vAlign w:val="center"/>
          </w:tcPr>
          <w:p w:rsidR="003C4337" w:rsidRPr="004E44EE" w:rsidRDefault="003C4337" w:rsidP="00E4502A">
            <w:pPr>
              <w:spacing w:before="60" w:after="60"/>
              <w:jc w:val="left"/>
              <w:rPr>
                <w:b/>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tcPr>
          <w:p w:rsidR="003C4337" w:rsidRDefault="003C4337" w:rsidP="00E4502A">
            <w:pPr>
              <w:spacing w:before="60" w:after="60"/>
              <w:jc w:val="center"/>
              <w:rPr>
                <w:b/>
                <w:sz w:val="20"/>
                <w:szCs w:val="20"/>
                <w:lang/>
              </w:rPr>
            </w:pPr>
          </w:p>
          <w:p w:rsidR="003C4337" w:rsidRDefault="003C4337" w:rsidP="00E4502A">
            <w:pPr>
              <w:spacing w:before="60" w:after="60"/>
              <w:jc w:val="center"/>
              <w:rPr>
                <w:sz w:val="20"/>
                <w:szCs w:val="20"/>
                <w:lang/>
              </w:rPr>
            </w:pPr>
          </w:p>
          <w:p w:rsidR="003C4337" w:rsidRPr="008E2CF7" w:rsidRDefault="003C4337" w:rsidP="00E4502A">
            <w:pPr>
              <w:spacing w:before="60" w:after="60"/>
              <w:jc w:val="center"/>
              <w:rPr>
                <w:sz w:val="20"/>
                <w:szCs w:val="20"/>
                <w:lang/>
              </w:rPr>
            </w:pPr>
            <w:r w:rsidRPr="008E2CF7">
              <w:rPr>
                <w:sz w:val="20"/>
                <w:szCs w:val="20"/>
                <w:lang/>
              </w:rPr>
              <w:t>НЕ</w:t>
            </w:r>
          </w:p>
        </w:tc>
      </w:tr>
      <w:tr w:rsidR="003C4337" w:rsidRPr="004E44EE" w:rsidTr="003C4337">
        <w:trPr>
          <w:trHeight w:val="144"/>
        </w:trPr>
        <w:tc>
          <w:tcPr>
            <w:tcW w:w="705" w:type="dxa"/>
          </w:tcPr>
          <w:p w:rsidR="003C4337" w:rsidRDefault="003C4337" w:rsidP="00E4502A">
            <w:pPr>
              <w:spacing w:before="60" w:after="60"/>
              <w:ind w:right="-207"/>
              <w:jc w:val="left"/>
              <w:rPr>
                <w:sz w:val="20"/>
                <w:szCs w:val="20"/>
                <w:lang/>
              </w:rPr>
            </w:pPr>
          </w:p>
          <w:p w:rsidR="003C4337" w:rsidRPr="00457935" w:rsidRDefault="003C4337" w:rsidP="00E4502A">
            <w:pPr>
              <w:spacing w:before="60" w:after="60"/>
              <w:ind w:right="-207"/>
              <w:jc w:val="left"/>
              <w:rPr>
                <w:b/>
                <w:sz w:val="20"/>
                <w:szCs w:val="20"/>
                <w:lang/>
              </w:rPr>
            </w:pPr>
            <w:r w:rsidRPr="00457935">
              <w:rPr>
                <w:sz w:val="20"/>
                <w:szCs w:val="20"/>
                <w:lang/>
              </w:rPr>
              <w:t>1.5.1</w:t>
            </w:r>
          </w:p>
        </w:tc>
        <w:tc>
          <w:tcPr>
            <w:tcW w:w="2414" w:type="dxa"/>
          </w:tcPr>
          <w:p w:rsidR="003C4337" w:rsidRPr="00887C89" w:rsidRDefault="003C4337" w:rsidP="00E4502A">
            <w:pPr>
              <w:pStyle w:val="Default"/>
              <w:rPr>
                <w:rFonts w:asciiTheme="minorHAnsi" w:hAnsiTheme="minorHAnsi" w:cstheme="minorHAnsi"/>
                <w:color w:val="auto"/>
                <w:sz w:val="20"/>
                <w:szCs w:val="20"/>
                <w:lang/>
              </w:rPr>
            </w:pPr>
          </w:p>
          <w:p w:rsidR="003C4337" w:rsidRPr="00887C89" w:rsidRDefault="003C4337" w:rsidP="00E4502A">
            <w:pPr>
              <w:pStyle w:val="Default"/>
              <w:rPr>
                <w:rFonts w:asciiTheme="minorHAnsi" w:hAnsiTheme="minorHAnsi" w:cstheme="minorHAnsi"/>
                <w:color w:val="auto"/>
                <w:sz w:val="20"/>
                <w:szCs w:val="20"/>
                <w:lang/>
              </w:rPr>
            </w:pPr>
            <w:r w:rsidRPr="00887C89">
              <w:rPr>
                <w:rFonts w:asciiTheme="minorHAnsi" w:hAnsiTheme="minorHAnsi" w:cstheme="minorHAnsi"/>
                <w:color w:val="auto"/>
                <w:sz w:val="20"/>
                <w:szCs w:val="20"/>
                <w:lang/>
              </w:rPr>
              <w:t>Спровођење локалне кампање „Имам ђака првака“</w:t>
            </w:r>
          </w:p>
        </w:tc>
        <w:tc>
          <w:tcPr>
            <w:tcW w:w="1605" w:type="dxa"/>
          </w:tcPr>
          <w:p w:rsidR="003C4337" w:rsidRPr="00887C89" w:rsidRDefault="003C4337" w:rsidP="00E4502A">
            <w:pPr>
              <w:pStyle w:val="Default"/>
              <w:jc w:val="center"/>
              <w:rPr>
                <w:rFonts w:asciiTheme="minorHAnsi" w:hAnsiTheme="minorHAnsi" w:cstheme="minorHAnsi"/>
                <w:color w:val="auto"/>
                <w:sz w:val="20"/>
                <w:szCs w:val="20"/>
                <w:lang/>
              </w:rPr>
            </w:pPr>
          </w:p>
          <w:p w:rsidR="003C4337" w:rsidRPr="00887C89" w:rsidRDefault="003C4337" w:rsidP="00E4502A">
            <w:pPr>
              <w:pStyle w:val="Default"/>
              <w:jc w:val="center"/>
              <w:rPr>
                <w:rFonts w:asciiTheme="minorHAnsi" w:hAnsiTheme="minorHAnsi" w:cstheme="minorHAnsi"/>
                <w:color w:val="auto"/>
                <w:sz w:val="20"/>
                <w:szCs w:val="20"/>
                <w:lang/>
              </w:rPr>
            </w:pPr>
          </w:p>
          <w:p w:rsidR="003C4337" w:rsidRPr="00887C89" w:rsidRDefault="003C4337" w:rsidP="00E4502A">
            <w:pPr>
              <w:pStyle w:val="Default"/>
              <w:jc w:val="center"/>
              <w:rPr>
                <w:rFonts w:asciiTheme="minorHAnsi" w:hAnsiTheme="minorHAnsi" w:cstheme="minorHAnsi"/>
                <w:color w:val="auto"/>
                <w:sz w:val="20"/>
                <w:szCs w:val="20"/>
                <w:lang/>
              </w:rPr>
            </w:pPr>
            <w:r w:rsidRPr="00887C89">
              <w:rPr>
                <w:rFonts w:asciiTheme="minorHAnsi" w:hAnsiTheme="minorHAnsi" w:cstheme="minorHAnsi"/>
                <w:color w:val="auto"/>
                <w:sz w:val="20"/>
                <w:szCs w:val="20"/>
                <w:lang/>
              </w:rPr>
              <w:t>ОДД</w:t>
            </w:r>
          </w:p>
        </w:tc>
        <w:tc>
          <w:tcPr>
            <w:tcW w:w="1861" w:type="dxa"/>
          </w:tcPr>
          <w:p w:rsidR="003C4337" w:rsidRPr="00887C89" w:rsidRDefault="003C4337" w:rsidP="00E4502A">
            <w:pPr>
              <w:spacing w:before="60" w:after="60"/>
              <w:rPr>
                <w:sz w:val="20"/>
                <w:szCs w:val="20"/>
                <w:lang/>
              </w:rPr>
            </w:pPr>
          </w:p>
          <w:p w:rsidR="003C4337" w:rsidRPr="00887C89" w:rsidRDefault="003C4337" w:rsidP="00E4502A">
            <w:pPr>
              <w:spacing w:before="60" w:after="60"/>
              <w:jc w:val="center"/>
              <w:rPr>
                <w:sz w:val="20"/>
                <w:szCs w:val="20"/>
                <w:lang/>
              </w:rPr>
            </w:pPr>
          </w:p>
          <w:p w:rsidR="003C4337" w:rsidRPr="00887C89" w:rsidRDefault="003C4337" w:rsidP="00E4502A">
            <w:pPr>
              <w:spacing w:before="60" w:after="60"/>
              <w:jc w:val="center"/>
              <w:rPr>
                <w:sz w:val="20"/>
                <w:szCs w:val="20"/>
                <w:lang/>
              </w:rPr>
            </w:pPr>
            <w:r w:rsidRPr="00887C89">
              <w:rPr>
                <w:sz w:val="20"/>
                <w:szCs w:val="20"/>
                <w:lang/>
              </w:rPr>
              <w:t>ПУ, ОШ</w:t>
            </w:r>
            <w:r>
              <w:rPr>
                <w:sz w:val="20"/>
                <w:szCs w:val="20"/>
                <w:lang/>
              </w:rPr>
              <w:t xml:space="preserve">, </w:t>
            </w:r>
            <w:r>
              <w:rPr>
                <w:sz w:val="20"/>
                <w:szCs w:val="20"/>
                <w:lang/>
              </w:rPr>
              <w:t>Мобилни тим</w:t>
            </w:r>
          </w:p>
        </w:tc>
        <w:tc>
          <w:tcPr>
            <w:tcW w:w="1500" w:type="dxa"/>
            <w:shd w:val="clear" w:color="auto" w:fill="auto"/>
            <w:vAlign w:val="center"/>
          </w:tcPr>
          <w:p w:rsidR="003C4337" w:rsidRPr="00887C89" w:rsidRDefault="003C4337" w:rsidP="00E4502A">
            <w:pPr>
              <w:pStyle w:val="Default"/>
              <w:jc w:val="center"/>
              <w:rPr>
                <w:rFonts w:asciiTheme="minorHAnsi" w:hAnsiTheme="minorHAnsi" w:cstheme="minorHAnsi"/>
                <w:b/>
                <w:color w:val="auto"/>
                <w:sz w:val="20"/>
                <w:szCs w:val="20"/>
                <w:lang/>
              </w:rPr>
            </w:pPr>
            <w:r w:rsidRPr="00887C89">
              <w:rPr>
                <w:rFonts w:asciiTheme="minorHAnsi" w:hAnsiTheme="minorHAnsi" w:cstheme="minorHAnsi"/>
                <w:sz w:val="20"/>
                <w:szCs w:val="20"/>
                <w:lang/>
              </w:rPr>
              <w:t>III</w:t>
            </w:r>
            <w:r w:rsidRPr="00887C89">
              <w:rPr>
                <w:rFonts w:asciiTheme="minorHAnsi" w:hAnsiTheme="minorHAnsi" w:cstheme="minorHAnsi"/>
                <w:sz w:val="20"/>
                <w:szCs w:val="20"/>
                <w:lang/>
              </w:rPr>
              <w:t xml:space="preserve"> квартал 2019., </w:t>
            </w:r>
            <w:r w:rsidRPr="00887C89">
              <w:rPr>
                <w:rFonts w:asciiTheme="minorHAnsi" w:hAnsiTheme="minorHAnsi" w:cstheme="minorHAnsi"/>
                <w:noProof/>
                <w:sz w:val="20"/>
                <w:szCs w:val="20"/>
                <w:lang/>
              </w:rPr>
              <w:t>континуирано</w:t>
            </w:r>
          </w:p>
        </w:tc>
        <w:tc>
          <w:tcPr>
            <w:tcW w:w="1555" w:type="dxa"/>
            <w:shd w:val="clear" w:color="auto" w:fill="auto"/>
            <w:vAlign w:val="center"/>
          </w:tcPr>
          <w:p w:rsidR="003C4337" w:rsidRPr="00EA6AE9" w:rsidRDefault="00033B43" w:rsidP="00E4502A">
            <w:pPr>
              <w:spacing w:before="60" w:after="60"/>
              <w:jc w:val="right"/>
              <w:rPr>
                <w:sz w:val="20"/>
                <w:szCs w:val="20"/>
                <w:lang/>
              </w:rPr>
            </w:pPr>
            <w:r w:rsidRPr="00EA6AE9">
              <w:rPr>
                <w:sz w:val="20"/>
                <w:szCs w:val="20"/>
                <w:lang/>
              </w:rPr>
              <w:t>Укупно 8</w:t>
            </w:r>
            <w:r w:rsidR="003C4337" w:rsidRPr="00EA6AE9">
              <w:rPr>
                <w:sz w:val="20"/>
                <w:szCs w:val="20"/>
                <w:lang/>
              </w:rPr>
              <w:t>0.000,00;</w:t>
            </w:r>
          </w:p>
          <w:p w:rsidR="003C4337" w:rsidRPr="00EA6AE9" w:rsidRDefault="00033B43" w:rsidP="00E4502A">
            <w:pPr>
              <w:spacing w:before="60" w:after="60"/>
              <w:jc w:val="right"/>
              <w:rPr>
                <w:sz w:val="20"/>
                <w:szCs w:val="20"/>
                <w:lang/>
              </w:rPr>
            </w:pPr>
            <w:r w:rsidRPr="00EA6AE9">
              <w:rPr>
                <w:sz w:val="20"/>
                <w:szCs w:val="20"/>
                <w:lang/>
              </w:rPr>
              <w:t>2019.-60.000,00</w:t>
            </w:r>
          </w:p>
          <w:p w:rsidR="00033B43" w:rsidRPr="00EA6AE9" w:rsidRDefault="00033B43" w:rsidP="00E4502A">
            <w:pPr>
              <w:spacing w:before="60" w:after="60"/>
              <w:jc w:val="right"/>
              <w:rPr>
                <w:sz w:val="20"/>
                <w:szCs w:val="20"/>
                <w:lang/>
              </w:rPr>
            </w:pPr>
            <w:r w:rsidRPr="00EA6AE9">
              <w:rPr>
                <w:sz w:val="20"/>
                <w:szCs w:val="20"/>
                <w:lang/>
              </w:rPr>
              <w:t>2020.-10.000,00</w:t>
            </w:r>
          </w:p>
          <w:p w:rsidR="00033B43" w:rsidRPr="00EA6AE9" w:rsidRDefault="00033B43" w:rsidP="00E4502A">
            <w:pPr>
              <w:spacing w:before="60" w:after="60"/>
              <w:jc w:val="right"/>
              <w:rPr>
                <w:sz w:val="20"/>
                <w:szCs w:val="20"/>
                <w:lang/>
              </w:rPr>
            </w:pPr>
            <w:r w:rsidRPr="00EA6AE9">
              <w:rPr>
                <w:sz w:val="20"/>
                <w:szCs w:val="20"/>
                <w:lang/>
              </w:rPr>
              <w:lastRenderedPageBreak/>
              <w:t>2021.-10.000,00</w:t>
            </w:r>
          </w:p>
        </w:tc>
        <w:tc>
          <w:tcPr>
            <w:tcW w:w="1865" w:type="dxa"/>
            <w:shd w:val="clear" w:color="auto" w:fill="auto"/>
            <w:vAlign w:val="center"/>
          </w:tcPr>
          <w:p w:rsidR="00DD35F5" w:rsidRDefault="00033B43" w:rsidP="00033B43">
            <w:pPr>
              <w:spacing w:before="60" w:after="60"/>
              <w:jc w:val="right"/>
              <w:rPr>
                <w:sz w:val="20"/>
                <w:szCs w:val="20"/>
                <w:lang/>
              </w:rPr>
            </w:pPr>
            <w:r w:rsidRPr="00EA6AE9">
              <w:rPr>
                <w:sz w:val="20"/>
                <w:szCs w:val="20"/>
                <w:lang/>
              </w:rPr>
              <w:lastRenderedPageBreak/>
              <w:t xml:space="preserve">Укупно </w:t>
            </w:r>
          </w:p>
          <w:p w:rsidR="00033B43" w:rsidRPr="00EA6AE9" w:rsidRDefault="00033B43" w:rsidP="00033B43">
            <w:pPr>
              <w:spacing w:before="60" w:after="60"/>
              <w:jc w:val="right"/>
              <w:rPr>
                <w:sz w:val="20"/>
                <w:szCs w:val="20"/>
                <w:lang/>
              </w:rPr>
            </w:pPr>
            <w:r w:rsidRPr="00EA6AE9">
              <w:rPr>
                <w:sz w:val="20"/>
                <w:szCs w:val="20"/>
                <w:lang/>
              </w:rPr>
              <w:t>80.000,00;</w:t>
            </w:r>
          </w:p>
          <w:p w:rsidR="00033B43" w:rsidRPr="00EA6AE9" w:rsidRDefault="00033B43" w:rsidP="00033B43">
            <w:pPr>
              <w:spacing w:before="60" w:after="60"/>
              <w:jc w:val="right"/>
              <w:rPr>
                <w:sz w:val="20"/>
                <w:szCs w:val="20"/>
                <w:lang/>
              </w:rPr>
            </w:pPr>
            <w:r w:rsidRPr="00EA6AE9">
              <w:rPr>
                <w:sz w:val="20"/>
                <w:szCs w:val="20"/>
                <w:lang/>
              </w:rPr>
              <w:t>2019.-60.000,00</w:t>
            </w:r>
          </w:p>
          <w:p w:rsidR="00033B43" w:rsidRPr="00EA6AE9" w:rsidRDefault="00033B43" w:rsidP="00033B43">
            <w:pPr>
              <w:spacing w:before="60" w:after="60"/>
              <w:jc w:val="right"/>
              <w:rPr>
                <w:sz w:val="20"/>
                <w:szCs w:val="20"/>
                <w:lang/>
              </w:rPr>
            </w:pPr>
            <w:r w:rsidRPr="00EA6AE9">
              <w:rPr>
                <w:sz w:val="20"/>
                <w:szCs w:val="20"/>
                <w:lang/>
              </w:rPr>
              <w:t>2020.-10.000,00</w:t>
            </w:r>
          </w:p>
          <w:p w:rsidR="003C4337" w:rsidRPr="00EA6AE9" w:rsidRDefault="00033B43" w:rsidP="00033B43">
            <w:pPr>
              <w:spacing w:before="60" w:after="60"/>
              <w:jc w:val="right"/>
              <w:rPr>
                <w:sz w:val="20"/>
                <w:szCs w:val="20"/>
                <w:lang/>
              </w:rPr>
            </w:pPr>
            <w:r w:rsidRPr="00EA6AE9">
              <w:rPr>
                <w:sz w:val="20"/>
                <w:szCs w:val="20"/>
                <w:lang/>
              </w:rPr>
              <w:lastRenderedPageBreak/>
              <w:t>2021.-10.000,00</w:t>
            </w:r>
          </w:p>
        </w:tc>
        <w:tc>
          <w:tcPr>
            <w:tcW w:w="1374" w:type="dxa"/>
            <w:gridSpan w:val="2"/>
          </w:tcPr>
          <w:p w:rsidR="003C4337" w:rsidRPr="00887C89" w:rsidRDefault="003C4337" w:rsidP="00E4502A">
            <w:pPr>
              <w:pStyle w:val="Default"/>
              <w:jc w:val="center"/>
              <w:rPr>
                <w:rFonts w:asciiTheme="minorHAnsi" w:hAnsiTheme="minorHAnsi" w:cstheme="minorHAnsi"/>
                <w:color w:val="auto"/>
                <w:sz w:val="20"/>
                <w:szCs w:val="20"/>
                <w:lang/>
              </w:rPr>
            </w:pPr>
          </w:p>
          <w:p w:rsidR="003C4337" w:rsidRPr="00887C89" w:rsidRDefault="003C4337" w:rsidP="00E4502A">
            <w:pPr>
              <w:pStyle w:val="Default"/>
              <w:jc w:val="center"/>
              <w:rPr>
                <w:rFonts w:asciiTheme="minorHAnsi" w:hAnsiTheme="minorHAnsi" w:cstheme="minorHAnsi"/>
                <w:color w:val="auto"/>
                <w:sz w:val="20"/>
                <w:szCs w:val="20"/>
                <w:lang/>
              </w:rPr>
            </w:pPr>
          </w:p>
          <w:p w:rsidR="003C4337" w:rsidRPr="00887C89" w:rsidRDefault="003C4337" w:rsidP="00E4502A">
            <w:pPr>
              <w:pStyle w:val="Default"/>
              <w:jc w:val="center"/>
              <w:rPr>
                <w:rFonts w:asciiTheme="minorHAnsi" w:hAnsiTheme="minorHAnsi" w:cstheme="minorHAnsi"/>
                <w:color w:val="auto"/>
                <w:sz w:val="20"/>
                <w:szCs w:val="20"/>
                <w:lang/>
              </w:rPr>
            </w:pPr>
            <w:r>
              <w:rPr>
                <w:rFonts w:asciiTheme="minorHAnsi" w:hAnsiTheme="minorHAnsi" w:cstheme="minorHAnsi"/>
                <w:color w:val="auto"/>
                <w:sz w:val="20"/>
                <w:szCs w:val="20"/>
                <w:lang/>
              </w:rPr>
              <w:t>/</w:t>
            </w:r>
          </w:p>
        </w:tc>
        <w:tc>
          <w:tcPr>
            <w:tcW w:w="1722" w:type="dxa"/>
            <w:gridSpan w:val="2"/>
            <w:shd w:val="clear" w:color="auto" w:fill="auto"/>
          </w:tcPr>
          <w:p w:rsidR="003C4337" w:rsidRDefault="003C4337" w:rsidP="00E4502A">
            <w:pPr>
              <w:pStyle w:val="Default"/>
              <w:rPr>
                <w:rFonts w:asciiTheme="minorHAnsi" w:hAnsiTheme="minorHAnsi" w:cstheme="minorHAnsi"/>
                <w:color w:val="auto"/>
                <w:sz w:val="20"/>
                <w:szCs w:val="20"/>
                <w:lang/>
              </w:rPr>
            </w:pPr>
          </w:p>
          <w:p w:rsidR="003C4337" w:rsidRPr="00887C89" w:rsidRDefault="003C4337" w:rsidP="00E4502A">
            <w:pPr>
              <w:pStyle w:val="Default"/>
              <w:rPr>
                <w:rFonts w:asciiTheme="minorHAnsi" w:hAnsiTheme="minorHAnsi" w:cstheme="minorHAnsi"/>
                <w:color w:val="auto"/>
                <w:sz w:val="20"/>
                <w:szCs w:val="20"/>
                <w:lang/>
              </w:rPr>
            </w:pPr>
            <w:r w:rsidRPr="00887C89">
              <w:rPr>
                <w:rFonts w:asciiTheme="minorHAnsi" w:hAnsiTheme="minorHAnsi" w:cstheme="minorHAnsi"/>
                <w:color w:val="auto"/>
                <w:sz w:val="20"/>
                <w:szCs w:val="20"/>
                <w:lang/>
              </w:rPr>
              <w:t>Број спроведених локалних кампања</w:t>
            </w:r>
          </w:p>
          <w:p w:rsidR="003C4337" w:rsidRPr="00887C89" w:rsidRDefault="003C4337" w:rsidP="00E4502A">
            <w:pPr>
              <w:pStyle w:val="Default"/>
              <w:rPr>
                <w:rFonts w:asciiTheme="minorHAnsi" w:hAnsiTheme="minorHAnsi" w:cstheme="minorHAnsi"/>
                <w:color w:val="auto"/>
                <w:sz w:val="20"/>
                <w:szCs w:val="20"/>
                <w:lang/>
              </w:rPr>
            </w:pPr>
          </w:p>
        </w:tc>
      </w:tr>
      <w:tr w:rsidR="003C4337" w:rsidRPr="004E44EE" w:rsidTr="003C4337">
        <w:trPr>
          <w:trHeight w:val="144"/>
        </w:trPr>
        <w:tc>
          <w:tcPr>
            <w:tcW w:w="705" w:type="dxa"/>
          </w:tcPr>
          <w:p w:rsidR="003C4337" w:rsidRDefault="003C4337" w:rsidP="00E4502A">
            <w:pPr>
              <w:spacing w:before="60" w:after="60"/>
              <w:jc w:val="left"/>
              <w:rPr>
                <w:sz w:val="20"/>
                <w:szCs w:val="20"/>
                <w:lang/>
              </w:rPr>
            </w:pPr>
          </w:p>
          <w:p w:rsidR="003C4337" w:rsidRPr="00457935" w:rsidRDefault="003C4337" w:rsidP="00E4502A">
            <w:pPr>
              <w:spacing w:before="60" w:after="60"/>
              <w:jc w:val="left"/>
              <w:rPr>
                <w:b/>
                <w:sz w:val="20"/>
                <w:szCs w:val="20"/>
                <w:lang/>
              </w:rPr>
            </w:pPr>
            <w:r w:rsidRPr="00457935">
              <w:rPr>
                <w:sz w:val="20"/>
                <w:szCs w:val="20"/>
                <w:lang/>
              </w:rPr>
              <w:t>1.5.2</w:t>
            </w:r>
          </w:p>
        </w:tc>
        <w:tc>
          <w:tcPr>
            <w:tcW w:w="2414" w:type="dxa"/>
          </w:tcPr>
          <w:p w:rsidR="003C4337" w:rsidRPr="00457935" w:rsidRDefault="003C4337" w:rsidP="00E4502A">
            <w:pPr>
              <w:pStyle w:val="Default"/>
              <w:rPr>
                <w:rFonts w:asciiTheme="minorHAnsi" w:hAnsiTheme="minorHAnsi"/>
                <w:color w:val="auto"/>
                <w:sz w:val="20"/>
                <w:szCs w:val="20"/>
                <w:lang/>
              </w:rPr>
            </w:pPr>
            <w:r w:rsidRPr="00457935">
              <w:rPr>
                <w:rFonts w:asciiTheme="minorHAnsi" w:hAnsiTheme="minorHAnsi"/>
                <w:color w:val="auto"/>
                <w:sz w:val="20"/>
                <w:szCs w:val="20"/>
                <w:lang/>
              </w:rPr>
              <w:t>Програм правне и друге подршке родитељима – ста</w:t>
            </w:r>
            <w:r>
              <w:rPr>
                <w:rFonts w:asciiTheme="minorHAnsi" w:hAnsiTheme="minorHAnsi"/>
                <w:color w:val="auto"/>
                <w:sz w:val="20"/>
                <w:szCs w:val="20"/>
                <w:lang/>
              </w:rPr>
              <w:t xml:space="preserve">ратељима </w:t>
            </w:r>
            <w:r w:rsidR="003E64BD" w:rsidRPr="003E64BD">
              <w:rPr>
                <w:rFonts w:asciiTheme="minorHAnsi" w:hAnsiTheme="minorHAnsi" w:cstheme="minorHAnsi"/>
                <w:sz w:val="20"/>
                <w:szCs w:val="20"/>
              </w:rPr>
              <w:t xml:space="preserve">деце </w:t>
            </w:r>
            <w:r w:rsidR="003E64BD" w:rsidRPr="003E64BD">
              <w:rPr>
                <w:rFonts w:asciiTheme="minorHAnsi" w:hAnsiTheme="minorHAnsi" w:cstheme="minorHAnsi"/>
                <w:sz w:val="20"/>
                <w:szCs w:val="20"/>
                <w:lang/>
              </w:rPr>
              <w:t>ромске националности</w:t>
            </w:r>
            <w:r w:rsidR="003E64BD" w:rsidRPr="003E64BD">
              <w:rPr>
                <w:rFonts w:asciiTheme="minorHAnsi" w:hAnsiTheme="minorHAnsi"/>
                <w:color w:val="auto"/>
                <w:sz w:val="20"/>
                <w:szCs w:val="20"/>
                <w:lang/>
              </w:rPr>
              <w:t xml:space="preserve"> </w:t>
            </w:r>
            <w:r w:rsidRPr="003E64BD">
              <w:rPr>
                <w:rFonts w:asciiTheme="minorHAnsi" w:hAnsiTheme="minorHAnsi"/>
                <w:color w:val="auto"/>
                <w:sz w:val="20"/>
                <w:szCs w:val="20"/>
                <w:lang/>
              </w:rPr>
              <w:t>за упис у ППП и ОШ и</w:t>
            </w:r>
            <w:r>
              <w:rPr>
                <w:rFonts w:asciiTheme="minorHAnsi" w:hAnsiTheme="minorHAnsi"/>
                <w:color w:val="auto"/>
                <w:sz w:val="20"/>
                <w:szCs w:val="20"/>
                <w:lang/>
              </w:rPr>
              <w:t xml:space="preserve"> остваривање права у области васпит</w:t>
            </w:r>
            <w:r w:rsidRPr="00457935">
              <w:rPr>
                <w:rFonts w:asciiTheme="minorHAnsi" w:hAnsiTheme="minorHAnsi"/>
                <w:color w:val="auto"/>
                <w:sz w:val="20"/>
                <w:szCs w:val="20"/>
                <w:lang/>
              </w:rPr>
              <w:t>ања и образовања</w:t>
            </w:r>
          </w:p>
        </w:tc>
        <w:tc>
          <w:tcPr>
            <w:tcW w:w="1605" w:type="dxa"/>
          </w:tcPr>
          <w:p w:rsidR="003C4337" w:rsidRPr="00457935" w:rsidRDefault="003C4337" w:rsidP="00E4502A">
            <w:pPr>
              <w:pStyle w:val="Default"/>
              <w:jc w:val="center"/>
              <w:rPr>
                <w:rFonts w:asciiTheme="minorHAnsi" w:hAnsiTheme="minorHAnsi"/>
                <w:color w:val="auto"/>
                <w:sz w:val="20"/>
                <w:szCs w:val="20"/>
                <w:lang/>
              </w:rPr>
            </w:pPr>
          </w:p>
          <w:p w:rsidR="003C4337" w:rsidRPr="00457935" w:rsidRDefault="003C4337" w:rsidP="00E4502A">
            <w:pPr>
              <w:pStyle w:val="Default"/>
              <w:rPr>
                <w:rFonts w:asciiTheme="minorHAnsi" w:hAnsiTheme="minorHAnsi"/>
                <w:color w:val="auto"/>
                <w:sz w:val="20"/>
                <w:szCs w:val="20"/>
                <w:lang/>
              </w:rPr>
            </w:pPr>
          </w:p>
          <w:p w:rsidR="003C4337" w:rsidRPr="00457935" w:rsidRDefault="003C4337" w:rsidP="00E4502A">
            <w:pPr>
              <w:pStyle w:val="Default"/>
              <w:jc w:val="center"/>
              <w:rPr>
                <w:rFonts w:asciiTheme="minorHAnsi" w:hAnsiTheme="minorHAnsi"/>
                <w:color w:val="auto"/>
                <w:sz w:val="20"/>
                <w:szCs w:val="20"/>
                <w:lang/>
              </w:rPr>
            </w:pPr>
          </w:p>
          <w:p w:rsidR="003C4337" w:rsidRPr="00457935" w:rsidRDefault="003C4337" w:rsidP="00E4502A">
            <w:pPr>
              <w:pStyle w:val="Default"/>
              <w:jc w:val="center"/>
              <w:rPr>
                <w:rFonts w:asciiTheme="minorHAnsi" w:hAnsiTheme="minorHAnsi"/>
                <w:color w:val="auto"/>
                <w:sz w:val="20"/>
                <w:szCs w:val="20"/>
                <w:lang/>
              </w:rPr>
            </w:pPr>
            <w:r w:rsidRPr="00457935">
              <w:rPr>
                <w:rFonts w:asciiTheme="minorHAnsi" w:hAnsiTheme="minorHAnsi"/>
                <w:color w:val="auto"/>
                <w:sz w:val="20"/>
                <w:szCs w:val="20"/>
                <w:lang/>
              </w:rPr>
              <w:t>ОДД</w:t>
            </w:r>
          </w:p>
        </w:tc>
        <w:tc>
          <w:tcPr>
            <w:tcW w:w="1861" w:type="dxa"/>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rPr>
                <w:rFonts w:cs="Times New Roman"/>
                <w:sz w:val="20"/>
                <w:szCs w:val="20"/>
                <w:lang/>
              </w:rPr>
            </w:pPr>
          </w:p>
          <w:p w:rsidR="003C4337" w:rsidRPr="00457935" w:rsidRDefault="003C4337" w:rsidP="00E4502A">
            <w:pPr>
              <w:spacing w:before="60" w:after="60"/>
              <w:jc w:val="center"/>
              <w:rPr>
                <w:rFonts w:cs="Times New Roman"/>
                <w:sz w:val="20"/>
                <w:szCs w:val="20"/>
                <w:lang/>
              </w:rPr>
            </w:pPr>
            <w:r>
              <w:rPr>
                <w:rFonts w:cs="Times New Roman"/>
                <w:sz w:val="20"/>
                <w:szCs w:val="20"/>
                <w:lang/>
              </w:rPr>
              <w:t>ОШ, ПУ, ЦСР, ГО, Мобилни тим, ромска удружења</w:t>
            </w:r>
          </w:p>
        </w:tc>
        <w:tc>
          <w:tcPr>
            <w:tcW w:w="1500" w:type="dxa"/>
            <w:shd w:val="clear" w:color="auto" w:fill="auto"/>
            <w:vAlign w:val="center"/>
          </w:tcPr>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III  квартал 2</w:t>
            </w:r>
            <w:r w:rsidRPr="00457935">
              <w:rPr>
                <w:rFonts w:cs="Times New Roman"/>
                <w:noProof/>
                <w:sz w:val="20"/>
                <w:szCs w:val="20"/>
                <w:lang/>
              </w:rPr>
              <w:t>019.,</w:t>
            </w:r>
          </w:p>
          <w:p w:rsidR="003C4337" w:rsidRPr="00457935" w:rsidRDefault="003C4337" w:rsidP="00E4502A">
            <w:pPr>
              <w:pStyle w:val="Default"/>
              <w:jc w:val="center"/>
              <w:rPr>
                <w:rFonts w:asciiTheme="minorHAnsi" w:hAnsiTheme="minorHAnsi"/>
                <w:color w:val="auto"/>
                <w:sz w:val="20"/>
                <w:szCs w:val="20"/>
              </w:rPr>
            </w:pPr>
            <w:r w:rsidRPr="00457935">
              <w:rPr>
                <w:rFonts w:asciiTheme="minorHAnsi" w:hAnsiTheme="minorHAnsi"/>
                <w:noProof/>
                <w:color w:val="auto"/>
                <w:sz w:val="20"/>
                <w:szCs w:val="20"/>
                <w:lang/>
              </w:rPr>
              <w:t>континуирано</w:t>
            </w:r>
          </w:p>
        </w:tc>
        <w:tc>
          <w:tcPr>
            <w:tcW w:w="1555" w:type="dxa"/>
            <w:shd w:val="clear" w:color="auto" w:fill="auto"/>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865" w:type="dxa"/>
            <w:shd w:val="clear" w:color="auto" w:fill="auto"/>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tcPr>
          <w:p w:rsidR="003C4337" w:rsidRPr="00457935" w:rsidRDefault="003C4337" w:rsidP="00E4502A">
            <w:pPr>
              <w:pStyle w:val="Default"/>
              <w:jc w:val="center"/>
              <w:rPr>
                <w:rFonts w:asciiTheme="minorHAnsi" w:hAnsiTheme="minorHAnsi"/>
                <w:color w:val="auto"/>
                <w:sz w:val="20"/>
                <w:szCs w:val="20"/>
                <w:lang/>
              </w:rPr>
            </w:pPr>
          </w:p>
          <w:p w:rsidR="003C4337" w:rsidRDefault="003C4337" w:rsidP="00E4502A">
            <w:pPr>
              <w:pStyle w:val="Default"/>
              <w:jc w:val="center"/>
              <w:rPr>
                <w:rFonts w:asciiTheme="minorHAnsi" w:hAnsiTheme="minorHAnsi"/>
                <w:color w:val="auto"/>
                <w:sz w:val="20"/>
                <w:szCs w:val="20"/>
                <w:lang/>
              </w:rPr>
            </w:pPr>
          </w:p>
          <w:p w:rsidR="003C4337" w:rsidRDefault="003C4337" w:rsidP="00E4502A">
            <w:pPr>
              <w:pStyle w:val="Default"/>
              <w:jc w:val="center"/>
              <w:rPr>
                <w:rFonts w:asciiTheme="minorHAnsi" w:hAnsiTheme="minorHAnsi"/>
                <w:color w:val="auto"/>
                <w:sz w:val="20"/>
                <w:szCs w:val="20"/>
                <w:lang/>
              </w:rPr>
            </w:pPr>
          </w:p>
          <w:p w:rsidR="003C4337" w:rsidRPr="00457935" w:rsidRDefault="003C4337" w:rsidP="00E4502A">
            <w:pPr>
              <w:pStyle w:val="Default"/>
              <w:jc w:val="center"/>
              <w:rPr>
                <w:rFonts w:asciiTheme="minorHAnsi" w:hAnsiTheme="minorHAnsi"/>
                <w:color w:val="auto"/>
                <w:sz w:val="20"/>
                <w:szCs w:val="20"/>
                <w:lang/>
              </w:rPr>
            </w:pPr>
            <w:r>
              <w:rPr>
                <w:rFonts w:asciiTheme="minorHAnsi" w:hAnsiTheme="minorHAnsi"/>
                <w:color w:val="auto"/>
                <w:sz w:val="20"/>
                <w:szCs w:val="20"/>
                <w:lang/>
              </w:rPr>
              <w:t>/</w:t>
            </w:r>
          </w:p>
          <w:p w:rsidR="003C4337" w:rsidRPr="00457935" w:rsidRDefault="003C4337" w:rsidP="00E4502A">
            <w:pPr>
              <w:pStyle w:val="Default"/>
              <w:jc w:val="center"/>
              <w:rPr>
                <w:rFonts w:asciiTheme="minorHAnsi" w:hAnsiTheme="minorHAnsi"/>
                <w:color w:val="auto"/>
                <w:sz w:val="20"/>
                <w:szCs w:val="20"/>
                <w:lang/>
              </w:rPr>
            </w:pPr>
          </w:p>
          <w:p w:rsidR="003C4337" w:rsidRPr="00457935" w:rsidRDefault="003C4337" w:rsidP="00E4502A">
            <w:pPr>
              <w:pStyle w:val="Default"/>
              <w:jc w:val="center"/>
              <w:rPr>
                <w:rFonts w:asciiTheme="minorHAnsi" w:hAnsiTheme="minorHAnsi"/>
                <w:color w:val="auto"/>
                <w:sz w:val="20"/>
                <w:szCs w:val="20"/>
                <w:lang/>
              </w:rPr>
            </w:pPr>
          </w:p>
          <w:p w:rsidR="003C4337" w:rsidRPr="00457935" w:rsidRDefault="003C4337" w:rsidP="00E4502A">
            <w:pPr>
              <w:pStyle w:val="Default"/>
              <w:jc w:val="center"/>
              <w:rPr>
                <w:rFonts w:asciiTheme="minorHAnsi" w:hAnsiTheme="minorHAnsi"/>
                <w:color w:val="auto"/>
                <w:sz w:val="20"/>
                <w:szCs w:val="20"/>
                <w:lang/>
              </w:rPr>
            </w:pPr>
          </w:p>
        </w:tc>
        <w:tc>
          <w:tcPr>
            <w:tcW w:w="1656" w:type="dxa"/>
            <w:shd w:val="clear" w:color="auto" w:fill="auto"/>
          </w:tcPr>
          <w:p w:rsidR="003C4337" w:rsidRPr="00457935" w:rsidRDefault="003C4337" w:rsidP="00E4502A">
            <w:pPr>
              <w:pStyle w:val="Default"/>
              <w:rPr>
                <w:rFonts w:asciiTheme="minorHAnsi" w:hAnsiTheme="minorHAnsi"/>
                <w:color w:val="auto"/>
                <w:sz w:val="20"/>
                <w:szCs w:val="20"/>
                <w:lang/>
              </w:rPr>
            </w:pPr>
            <w:r>
              <w:rPr>
                <w:rFonts w:asciiTheme="minorHAnsi" w:hAnsiTheme="minorHAnsi"/>
                <w:color w:val="auto"/>
                <w:sz w:val="20"/>
                <w:szCs w:val="20"/>
                <w:lang/>
              </w:rPr>
              <w:t xml:space="preserve">Обухват уписане </w:t>
            </w:r>
            <w:r w:rsidR="003E64BD" w:rsidRPr="003E64BD">
              <w:rPr>
                <w:rFonts w:asciiTheme="minorHAnsi" w:hAnsiTheme="minorHAnsi" w:cstheme="minorHAnsi"/>
                <w:sz w:val="20"/>
                <w:szCs w:val="20"/>
              </w:rPr>
              <w:t xml:space="preserve">деце </w:t>
            </w:r>
            <w:r w:rsidR="003E64BD" w:rsidRPr="003E64BD">
              <w:rPr>
                <w:rFonts w:asciiTheme="minorHAnsi" w:hAnsiTheme="minorHAnsi" w:cstheme="minorHAnsi"/>
                <w:sz w:val="20"/>
                <w:szCs w:val="20"/>
                <w:lang/>
              </w:rPr>
              <w:t>ромске националности</w:t>
            </w:r>
            <w:r w:rsidR="003E64BD" w:rsidRPr="003E64BD">
              <w:rPr>
                <w:rFonts w:asciiTheme="minorHAnsi" w:hAnsiTheme="minorHAnsi"/>
                <w:color w:val="auto"/>
                <w:sz w:val="20"/>
                <w:szCs w:val="20"/>
                <w:lang/>
              </w:rPr>
              <w:t xml:space="preserve"> </w:t>
            </w:r>
            <w:r>
              <w:rPr>
                <w:rFonts w:asciiTheme="minorHAnsi" w:hAnsiTheme="minorHAnsi"/>
                <w:color w:val="auto"/>
                <w:sz w:val="20"/>
                <w:szCs w:val="20"/>
                <w:lang/>
              </w:rPr>
              <w:t>у П</w:t>
            </w:r>
            <w:r w:rsidRPr="00457935">
              <w:rPr>
                <w:rFonts w:asciiTheme="minorHAnsi" w:hAnsiTheme="minorHAnsi"/>
                <w:color w:val="auto"/>
                <w:sz w:val="20"/>
                <w:szCs w:val="20"/>
                <w:lang/>
              </w:rPr>
              <w:t>ПП</w:t>
            </w:r>
          </w:p>
          <w:p w:rsidR="003C4337" w:rsidRPr="00457935" w:rsidRDefault="003C4337" w:rsidP="00E4502A">
            <w:pPr>
              <w:pStyle w:val="Default"/>
              <w:rPr>
                <w:rFonts w:asciiTheme="minorHAnsi" w:hAnsiTheme="minorHAnsi"/>
                <w:color w:val="auto"/>
                <w:sz w:val="20"/>
                <w:szCs w:val="20"/>
                <w:lang/>
              </w:rPr>
            </w:pPr>
          </w:p>
          <w:p w:rsidR="003C4337" w:rsidRPr="00457935" w:rsidRDefault="003C4337" w:rsidP="00E4502A">
            <w:pPr>
              <w:pStyle w:val="Default"/>
              <w:rPr>
                <w:rFonts w:asciiTheme="minorHAnsi" w:hAnsiTheme="minorHAnsi"/>
                <w:color w:val="auto"/>
                <w:sz w:val="20"/>
                <w:szCs w:val="20"/>
                <w:lang/>
              </w:rPr>
            </w:pPr>
            <w:r w:rsidRPr="00457935">
              <w:rPr>
                <w:rFonts w:asciiTheme="minorHAnsi" w:hAnsiTheme="minorHAnsi"/>
                <w:color w:val="auto"/>
                <w:sz w:val="20"/>
                <w:szCs w:val="20"/>
                <w:lang/>
              </w:rPr>
              <w:t xml:space="preserve">Обухват уписане </w:t>
            </w:r>
            <w:r w:rsidR="003E64BD" w:rsidRPr="003E64BD">
              <w:rPr>
                <w:rFonts w:asciiTheme="minorHAnsi" w:hAnsiTheme="minorHAnsi" w:cstheme="minorHAnsi"/>
                <w:sz w:val="20"/>
                <w:szCs w:val="20"/>
              </w:rPr>
              <w:t xml:space="preserve">деце </w:t>
            </w:r>
            <w:r w:rsidR="003E64BD" w:rsidRPr="003E64BD">
              <w:rPr>
                <w:rFonts w:asciiTheme="minorHAnsi" w:hAnsiTheme="minorHAnsi" w:cstheme="minorHAnsi"/>
                <w:sz w:val="20"/>
                <w:szCs w:val="20"/>
                <w:lang/>
              </w:rPr>
              <w:t>ромске националности</w:t>
            </w:r>
            <w:r w:rsidR="003E64BD" w:rsidRPr="003E64BD">
              <w:rPr>
                <w:rFonts w:asciiTheme="minorHAnsi" w:hAnsiTheme="minorHAnsi"/>
                <w:color w:val="auto"/>
                <w:sz w:val="20"/>
                <w:szCs w:val="20"/>
                <w:lang/>
              </w:rPr>
              <w:t xml:space="preserve"> </w:t>
            </w:r>
            <w:r w:rsidRPr="00457935">
              <w:rPr>
                <w:rFonts w:asciiTheme="minorHAnsi" w:hAnsiTheme="minorHAnsi"/>
                <w:color w:val="auto"/>
                <w:sz w:val="20"/>
                <w:szCs w:val="20"/>
                <w:lang/>
              </w:rPr>
              <w:t>у ОШ</w:t>
            </w:r>
          </w:p>
        </w:tc>
      </w:tr>
      <w:tr w:rsidR="003C4337" w:rsidRPr="004E44EE" w:rsidTr="003C4337">
        <w:trPr>
          <w:trHeight w:val="144"/>
        </w:trPr>
        <w:tc>
          <w:tcPr>
            <w:tcW w:w="705" w:type="dxa"/>
          </w:tcPr>
          <w:p w:rsidR="003C4337" w:rsidRDefault="003C4337" w:rsidP="00E4502A">
            <w:pPr>
              <w:spacing w:before="60" w:after="60"/>
              <w:jc w:val="left"/>
              <w:rPr>
                <w:sz w:val="20"/>
                <w:szCs w:val="20"/>
                <w:lang/>
              </w:rPr>
            </w:pPr>
          </w:p>
          <w:p w:rsidR="003C4337" w:rsidRDefault="003C4337" w:rsidP="00E4502A">
            <w:pPr>
              <w:spacing w:before="60" w:after="60"/>
              <w:jc w:val="left"/>
              <w:rPr>
                <w:sz w:val="20"/>
                <w:szCs w:val="20"/>
                <w:lang/>
              </w:rPr>
            </w:pPr>
          </w:p>
          <w:p w:rsidR="003C4337" w:rsidRPr="00457935" w:rsidRDefault="003C4337" w:rsidP="00E4502A">
            <w:pPr>
              <w:spacing w:before="60" w:after="60"/>
              <w:jc w:val="left"/>
              <w:rPr>
                <w:b/>
                <w:sz w:val="20"/>
                <w:szCs w:val="20"/>
                <w:lang/>
              </w:rPr>
            </w:pPr>
            <w:r w:rsidRPr="00457935">
              <w:rPr>
                <w:sz w:val="20"/>
                <w:szCs w:val="20"/>
                <w:lang/>
              </w:rPr>
              <w:t>1.5.3</w:t>
            </w:r>
          </w:p>
        </w:tc>
        <w:tc>
          <w:tcPr>
            <w:tcW w:w="2414" w:type="dxa"/>
          </w:tcPr>
          <w:p w:rsidR="003C4337" w:rsidRDefault="003C4337" w:rsidP="00E4502A">
            <w:pPr>
              <w:spacing w:before="0" w:after="200" w:line="276" w:lineRule="auto"/>
              <w:jc w:val="left"/>
              <w:rPr>
                <w:rFonts w:cs="Times New Roman"/>
                <w:sz w:val="20"/>
                <w:szCs w:val="20"/>
                <w:lang/>
              </w:rPr>
            </w:pPr>
          </w:p>
          <w:p w:rsidR="003C4337" w:rsidRPr="00457935" w:rsidRDefault="003C4337" w:rsidP="00E4502A">
            <w:pPr>
              <w:spacing w:before="0" w:after="200" w:line="276" w:lineRule="auto"/>
              <w:jc w:val="left"/>
              <w:rPr>
                <w:rFonts w:cs="Times New Roman"/>
                <w:noProof/>
                <w:sz w:val="20"/>
                <w:szCs w:val="20"/>
                <w:lang/>
              </w:rPr>
            </w:pPr>
            <w:r w:rsidRPr="00457935">
              <w:rPr>
                <w:rFonts w:cs="Times New Roman"/>
                <w:sz w:val="20"/>
                <w:szCs w:val="20"/>
                <w:lang/>
              </w:rPr>
              <w:t>Едукативни програми за родитеље којима се подст</w:t>
            </w:r>
            <w:r>
              <w:rPr>
                <w:rFonts w:cs="Times New Roman"/>
                <w:sz w:val="20"/>
                <w:szCs w:val="20"/>
                <w:lang/>
              </w:rPr>
              <w:t>иче развој родитељских вештина</w:t>
            </w:r>
          </w:p>
        </w:tc>
        <w:tc>
          <w:tcPr>
            <w:tcW w:w="1605" w:type="dxa"/>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ОДД</w:t>
            </w:r>
          </w:p>
        </w:tc>
        <w:tc>
          <w:tcPr>
            <w:tcW w:w="1861" w:type="dxa"/>
          </w:tcPr>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p>
          <w:p w:rsidR="003C4337" w:rsidRPr="00457935" w:rsidRDefault="003C4337" w:rsidP="00E4502A">
            <w:pPr>
              <w:spacing w:before="60" w:after="60"/>
              <w:jc w:val="center"/>
              <w:rPr>
                <w:rFonts w:cs="Times New Roman"/>
                <w:sz w:val="20"/>
                <w:szCs w:val="20"/>
                <w:lang/>
              </w:rPr>
            </w:pPr>
            <w:r w:rsidRPr="00457935">
              <w:rPr>
                <w:rFonts w:cs="Times New Roman"/>
                <w:sz w:val="20"/>
                <w:szCs w:val="20"/>
                <w:lang/>
              </w:rPr>
              <w:t>ОШ, ПУ</w:t>
            </w:r>
          </w:p>
        </w:tc>
        <w:tc>
          <w:tcPr>
            <w:tcW w:w="1500" w:type="dxa"/>
            <w:shd w:val="clear" w:color="auto" w:fill="auto"/>
            <w:vAlign w:val="center"/>
          </w:tcPr>
          <w:p w:rsidR="003C4337" w:rsidRPr="00457935" w:rsidRDefault="003C4337" w:rsidP="00E4502A">
            <w:pPr>
              <w:spacing w:before="60" w:after="60"/>
              <w:jc w:val="center"/>
              <w:rPr>
                <w:rFonts w:cs="Times New Roman"/>
                <w:noProof/>
                <w:sz w:val="20"/>
                <w:szCs w:val="20"/>
                <w:lang/>
              </w:rPr>
            </w:pPr>
            <w:r w:rsidRPr="00457935">
              <w:rPr>
                <w:rFonts w:cs="Times New Roman"/>
                <w:noProof/>
                <w:sz w:val="20"/>
                <w:szCs w:val="20"/>
                <w:lang/>
              </w:rPr>
              <w:t>IV квартал</w:t>
            </w:r>
          </w:p>
          <w:p w:rsidR="003C4337" w:rsidRPr="00457935" w:rsidRDefault="003C4337" w:rsidP="00E4502A">
            <w:pPr>
              <w:spacing w:before="60" w:after="60"/>
              <w:jc w:val="center"/>
              <w:rPr>
                <w:rFonts w:cs="Times New Roman"/>
                <w:b/>
                <w:sz w:val="20"/>
                <w:szCs w:val="20"/>
              </w:rPr>
            </w:pPr>
            <w:r w:rsidRPr="00457935">
              <w:rPr>
                <w:noProof/>
                <w:sz w:val="20"/>
                <w:szCs w:val="20"/>
                <w:lang/>
              </w:rPr>
              <w:t>2019. к</w:t>
            </w:r>
            <w:r w:rsidRPr="00457935">
              <w:rPr>
                <w:rFonts w:cs="Times New Roman"/>
                <w:noProof/>
                <w:sz w:val="20"/>
                <w:szCs w:val="20"/>
                <w:lang/>
              </w:rPr>
              <w:t>онтинуирано</w:t>
            </w:r>
          </w:p>
        </w:tc>
        <w:tc>
          <w:tcPr>
            <w:tcW w:w="1555" w:type="dxa"/>
            <w:shd w:val="clear" w:color="auto" w:fill="auto"/>
            <w:vAlign w:val="center"/>
          </w:tcPr>
          <w:p w:rsidR="003C4337" w:rsidRPr="00457935" w:rsidRDefault="003C4337" w:rsidP="00E4502A">
            <w:pPr>
              <w:pStyle w:val="Default"/>
              <w:jc w:val="center"/>
              <w:rPr>
                <w:rFonts w:asciiTheme="minorHAnsi" w:hAnsiTheme="minorHAnsi"/>
                <w:color w:val="auto"/>
                <w:sz w:val="20"/>
                <w:szCs w:val="20"/>
                <w:lang/>
              </w:rPr>
            </w:pPr>
            <w:r>
              <w:rPr>
                <w:rFonts w:asciiTheme="minorHAnsi" w:hAnsiTheme="minorHAnsi"/>
                <w:color w:val="auto"/>
                <w:sz w:val="20"/>
                <w:szCs w:val="20"/>
                <w:lang/>
              </w:rPr>
              <w:t>/</w:t>
            </w:r>
          </w:p>
        </w:tc>
        <w:tc>
          <w:tcPr>
            <w:tcW w:w="1865" w:type="dxa"/>
            <w:shd w:val="clear" w:color="auto" w:fill="auto"/>
            <w:vAlign w:val="center"/>
          </w:tcPr>
          <w:p w:rsidR="003C4337" w:rsidRPr="00457935" w:rsidRDefault="003C4337" w:rsidP="00E4502A">
            <w:pPr>
              <w:spacing w:before="60" w:after="60"/>
              <w:jc w:val="center"/>
              <w:rPr>
                <w:rFonts w:cs="Times New Roman"/>
                <w:sz w:val="20"/>
                <w:szCs w:val="20"/>
                <w:lang/>
              </w:rPr>
            </w:pPr>
            <w:r>
              <w:rPr>
                <w:rFonts w:cs="Times New Roman"/>
                <w:sz w:val="20"/>
                <w:szCs w:val="20"/>
                <w:lang/>
              </w:rPr>
              <w:t>/</w:t>
            </w:r>
          </w:p>
        </w:tc>
        <w:tc>
          <w:tcPr>
            <w:tcW w:w="1440" w:type="dxa"/>
            <w:gridSpan w:val="3"/>
          </w:tcPr>
          <w:p w:rsidR="003C4337" w:rsidRDefault="003C4337" w:rsidP="00E4502A">
            <w:pPr>
              <w:spacing w:before="60" w:after="60"/>
              <w:rPr>
                <w:rFonts w:cs="Times New Roman"/>
                <w:sz w:val="20"/>
                <w:szCs w:val="20"/>
                <w:lang/>
              </w:rPr>
            </w:pPr>
          </w:p>
          <w:p w:rsidR="003C4337" w:rsidRDefault="003C4337" w:rsidP="00E4502A">
            <w:pPr>
              <w:spacing w:before="60" w:after="60"/>
              <w:rPr>
                <w:rFonts w:cs="Times New Roman"/>
                <w:sz w:val="20"/>
                <w:szCs w:val="20"/>
                <w:lang/>
              </w:rPr>
            </w:pPr>
          </w:p>
          <w:p w:rsidR="009E7985" w:rsidRDefault="009E7985" w:rsidP="00E4502A">
            <w:pPr>
              <w:spacing w:before="60" w:after="60"/>
              <w:rPr>
                <w:rFonts w:cs="Times New Roman"/>
                <w:sz w:val="20"/>
                <w:szCs w:val="20"/>
                <w:lang/>
              </w:rPr>
            </w:pPr>
          </w:p>
          <w:p w:rsidR="009E7985" w:rsidRDefault="009E7985" w:rsidP="00E4502A">
            <w:pPr>
              <w:spacing w:before="60" w:after="60"/>
              <w:rPr>
                <w:rFonts w:cs="Times New Roman"/>
                <w:sz w:val="20"/>
                <w:szCs w:val="20"/>
                <w:lang/>
              </w:rPr>
            </w:pPr>
          </w:p>
          <w:p w:rsidR="003C4337" w:rsidRDefault="003C4337" w:rsidP="00E4502A">
            <w:pPr>
              <w:spacing w:before="60" w:after="60"/>
              <w:rPr>
                <w:rFonts w:cs="Times New Roman"/>
                <w:sz w:val="20"/>
                <w:szCs w:val="20"/>
                <w:lang/>
              </w:rPr>
            </w:pPr>
          </w:p>
          <w:p w:rsidR="003C4337" w:rsidRDefault="003C4337" w:rsidP="00E4502A">
            <w:pPr>
              <w:spacing w:before="60" w:after="60"/>
              <w:jc w:val="center"/>
              <w:rPr>
                <w:rFonts w:cs="Times New Roman"/>
                <w:sz w:val="20"/>
                <w:szCs w:val="20"/>
                <w:lang/>
              </w:rPr>
            </w:pPr>
            <w:r>
              <w:rPr>
                <w:rFonts w:cs="Times New Roman"/>
                <w:sz w:val="20"/>
                <w:szCs w:val="20"/>
                <w:lang/>
              </w:rPr>
              <w:t>/</w:t>
            </w:r>
          </w:p>
          <w:p w:rsidR="003C4337" w:rsidRPr="00457935" w:rsidRDefault="003C4337" w:rsidP="00E4502A">
            <w:pPr>
              <w:spacing w:before="60" w:after="60"/>
              <w:jc w:val="center"/>
              <w:rPr>
                <w:rFonts w:cs="Times New Roman"/>
                <w:sz w:val="20"/>
                <w:szCs w:val="20"/>
                <w:lang/>
              </w:rPr>
            </w:pPr>
          </w:p>
        </w:tc>
        <w:tc>
          <w:tcPr>
            <w:tcW w:w="1656" w:type="dxa"/>
            <w:shd w:val="clear" w:color="auto" w:fill="auto"/>
          </w:tcPr>
          <w:p w:rsidR="003C4337" w:rsidRPr="00457935" w:rsidRDefault="003C4337" w:rsidP="00E4502A">
            <w:pPr>
              <w:spacing w:before="60" w:after="60"/>
              <w:jc w:val="left"/>
              <w:rPr>
                <w:rFonts w:cs="Times New Roman"/>
                <w:sz w:val="20"/>
                <w:szCs w:val="20"/>
                <w:lang/>
              </w:rPr>
            </w:pPr>
            <w:r>
              <w:rPr>
                <w:rFonts w:cs="Times New Roman"/>
                <w:sz w:val="20"/>
                <w:szCs w:val="20"/>
                <w:lang/>
              </w:rPr>
              <w:t xml:space="preserve">Проценат родитеља ромских ученика </w:t>
            </w:r>
            <w:r w:rsidRPr="00457935">
              <w:rPr>
                <w:rFonts w:cs="Times New Roman"/>
                <w:sz w:val="20"/>
                <w:szCs w:val="20"/>
                <w:lang/>
              </w:rPr>
              <w:t xml:space="preserve">који </w:t>
            </w:r>
            <w:r>
              <w:rPr>
                <w:rFonts w:cs="Times New Roman"/>
                <w:sz w:val="20"/>
                <w:szCs w:val="20"/>
                <w:lang/>
              </w:rPr>
              <w:t>су укључени у едукације</w:t>
            </w:r>
            <w:r w:rsidRPr="00457935">
              <w:rPr>
                <w:rFonts w:cs="Times New Roman"/>
                <w:sz w:val="20"/>
                <w:szCs w:val="20"/>
                <w:lang/>
              </w:rPr>
              <w:t xml:space="preserve"> </w:t>
            </w:r>
          </w:p>
          <w:p w:rsidR="003C4337" w:rsidRDefault="003C4337" w:rsidP="00E4502A">
            <w:pPr>
              <w:spacing w:before="60" w:after="60"/>
              <w:jc w:val="left"/>
              <w:rPr>
                <w:rFonts w:cs="Times New Roman"/>
                <w:sz w:val="20"/>
                <w:szCs w:val="20"/>
                <w:lang/>
              </w:rPr>
            </w:pPr>
            <w:r w:rsidRPr="00457935">
              <w:rPr>
                <w:rFonts w:cs="Times New Roman"/>
                <w:sz w:val="20"/>
                <w:szCs w:val="20"/>
                <w:lang/>
              </w:rPr>
              <w:t>Број реализованих програма</w:t>
            </w:r>
            <w:r>
              <w:rPr>
                <w:rFonts w:cs="Times New Roman"/>
                <w:sz w:val="20"/>
                <w:szCs w:val="20"/>
                <w:lang/>
              </w:rPr>
              <w:t xml:space="preserve"> за развој родитељских вештина</w:t>
            </w:r>
          </w:p>
          <w:p w:rsidR="003C4337" w:rsidRPr="00457935" w:rsidRDefault="003C4337" w:rsidP="00E4502A">
            <w:pPr>
              <w:spacing w:before="60" w:after="60"/>
              <w:jc w:val="left"/>
              <w:rPr>
                <w:rFonts w:cs="Times New Roman"/>
                <w:b/>
                <w:sz w:val="20"/>
                <w:szCs w:val="20"/>
                <w:lang/>
              </w:rPr>
            </w:pPr>
          </w:p>
        </w:tc>
      </w:tr>
      <w:tr w:rsidR="003C4337" w:rsidRPr="004E44EE" w:rsidTr="003C4337">
        <w:trPr>
          <w:trHeight w:val="144"/>
        </w:trPr>
        <w:tc>
          <w:tcPr>
            <w:tcW w:w="3119" w:type="dxa"/>
            <w:gridSpan w:val="2"/>
            <w:vMerge w:val="restart"/>
            <w:shd w:val="clear" w:color="auto" w:fill="FABF8F" w:themeFill="accent6" w:themeFillTint="99"/>
            <w:vAlign w:val="center"/>
          </w:tcPr>
          <w:p w:rsidR="003C4337" w:rsidRPr="004E44EE" w:rsidRDefault="003C4337" w:rsidP="00E4502A">
            <w:pPr>
              <w:spacing w:before="60" w:after="60"/>
              <w:jc w:val="center"/>
              <w:rPr>
                <w:b/>
                <w:sz w:val="20"/>
                <w:szCs w:val="20"/>
                <w:lang/>
              </w:rPr>
            </w:pPr>
            <w:r w:rsidRPr="004E44EE">
              <w:rPr>
                <w:b/>
                <w:sz w:val="20"/>
                <w:szCs w:val="20"/>
                <w:lang/>
              </w:rPr>
              <w:t>ПОСЕБАН ЦИЉ 2:</w:t>
            </w:r>
          </w:p>
        </w:tc>
        <w:tc>
          <w:tcPr>
            <w:tcW w:w="3466" w:type="dxa"/>
            <w:gridSpan w:val="2"/>
            <w:vMerge w:val="restart"/>
            <w:shd w:val="clear" w:color="auto" w:fill="FABF8F" w:themeFill="accent6" w:themeFillTint="99"/>
            <w:vAlign w:val="center"/>
          </w:tcPr>
          <w:p w:rsidR="003C4337" w:rsidRPr="00E606BB" w:rsidRDefault="003C4337" w:rsidP="00E4502A">
            <w:pPr>
              <w:spacing w:before="0"/>
              <w:jc w:val="left"/>
              <w:rPr>
                <w:b/>
                <w:sz w:val="20"/>
                <w:szCs w:val="20"/>
                <w:lang/>
              </w:rPr>
            </w:pPr>
            <w:r w:rsidRPr="00E606BB">
              <w:rPr>
                <w:b/>
                <w:sz w:val="20"/>
                <w:szCs w:val="20"/>
                <w:lang/>
              </w:rPr>
              <w:t xml:space="preserve">Унапређење услова становања Рома и Ромкиња кроз израду урбанистичких планова и унапређење инфраструктуре у ромским насељима, као и пружањем бесплатне правне помоћи у процесу озакоњења бесправно саграђених објеката и </w:t>
            </w:r>
            <w:r w:rsidRPr="00E606BB">
              <w:rPr>
                <w:b/>
                <w:sz w:val="20"/>
                <w:szCs w:val="20"/>
                <w:lang/>
              </w:rPr>
              <w:lastRenderedPageBreak/>
              <w:t>решавања имовинско-правних односа</w:t>
            </w:r>
          </w:p>
        </w:tc>
        <w:tc>
          <w:tcPr>
            <w:tcW w:w="3055" w:type="dxa"/>
            <w:gridSpan w:val="2"/>
            <w:vMerge w:val="restart"/>
            <w:shd w:val="clear" w:color="auto" w:fill="FABF8F" w:themeFill="accent6" w:themeFillTint="99"/>
            <w:vAlign w:val="center"/>
          </w:tcPr>
          <w:p w:rsidR="003C4337" w:rsidRPr="004E44EE" w:rsidRDefault="003C4337" w:rsidP="00E4502A">
            <w:pPr>
              <w:spacing w:before="60" w:after="60"/>
              <w:jc w:val="right"/>
              <w:rPr>
                <w:b/>
                <w:sz w:val="20"/>
                <w:szCs w:val="20"/>
                <w:lang/>
              </w:rPr>
            </w:pPr>
            <w:r w:rsidRPr="004E44EE">
              <w:rPr>
                <w:b/>
                <w:sz w:val="20"/>
                <w:szCs w:val="20"/>
                <w:lang/>
              </w:rPr>
              <w:lastRenderedPageBreak/>
              <w:t>Укупно за посебан циљ 2 (РСД):</w:t>
            </w:r>
          </w:p>
        </w:tc>
        <w:tc>
          <w:tcPr>
            <w:tcW w:w="1865" w:type="dxa"/>
            <w:vMerge w:val="restart"/>
            <w:shd w:val="clear" w:color="auto" w:fill="FABF8F" w:themeFill="accent6" w:themeFillTint="99"/>
            <w:vAlign w:val="center"/>
          </w:tcPr>
          <w:p w:rsidR="003C4337" w:rsidRPr="00651826" w:rsidRDefault="00651826" w:rsidP="00E4502A">
            <w:pPr>
              <w:spacing w:before="60" w:after="60"/>
              <w:jc w:val="center"/>
              <w:rPr>
                <w:b/>
                <w:sz w:val="20"/>
                <w:szCs w:val="20"/>
                <w:lang/>
              </w:rPr>
            </w:pPr>
            <w:r>
              <w:rPr>
                <w:b/>
                <w:sz w:val="20"/>
                <w:szCs w:val="20"/>
                <w:lang/>
              </w:rPr>
              <w:t>32.395.000,00</w:t>
            </w: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Буџет ЈЛС (РСД):</w:t>
            </w:r>
          </w:p>
        </w:tc>
        <w:tc>
          <w:tcPr>
            <w:tcW w:w="1656" w:type="dxa"/>
            <w:shd w:val="clear" w:color="auto" w:fill="FABF8F" w:themeFill="accent6" w:themeFillTint="99"/>
          </w:tcPr>
          <w:p w:rsidR="003C4337" w:rsidRPr="00651826" w:rsidRDefault="00651826" w:rsidP="00E4502A">
            <w:pPr>
              <w:spacing w:before="60" w:after="60"/>
              <w:jc w:val="center"/>
              <w:rPr>
                <w:b/>
                <w:sz w:val="20"/>
                <w:szCs w:val="20"/>
                <w:lang/>
              </w:rPr>
            </w:pPr>
            <w:r>
              <w:rPr>
                <w:b/>
                <w:sz w:val="20"/>
                <w:szCs w:val="20"/>
                <w:lang/>
              </w:rPr>
              <w:t>26.095.000,00</w:t>
            </w:r>
          </w:p>
        </w:tc>
      </w:tr>
      <w:tr w:rsidR="003C4337" w:rsidRPr="004E44EE" w:rsidTr="003C4337">
        <w:trPr>
          <w:trHeight w:val="144"/>
        </w:trPr>
        <w:tc>
          <w:tcPr>
            <w:tcW w:w="3119" w:type="dxa"/>
            <w:gridSpan w:val="2"/>
            <w:vMerge/>
            <w:shd w:val="clear" w:color="auto" w:fill="FABF8F" w:themeFill="accent6" w:themeFillTint="99"/>
          </w:tcPr>
          <w:p w:rsidR="003C4337" w:rsidRPr="004E44EE" w:rsidRDefault="003C4337" w:rsidP="00E4502A">
            <w:pPr>
              <w:spacing w:before="60" w:after="60"/>
              <w:rPr>
                <w:b/>
                <w:sz w:val="20"/>
                <w:szCs w:val="20"/>
                <w:lang/>
              </w:rPr>
            </w:pPr>
          </w:p>
        </w:tc>
        <w:tc>
          <w:tcPr>
            <w:tcW w:w="3466"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3055"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1865" w:type="dxa"/>
            <w:vMerge/>
            <w:shd w:val="clear" w:color="auto" w:fill="FABF8F" w:themeFill="accent6" w:themeFillTint="99"/>
          </w:tcPr>
          <w:p w:rsidR="003C4337" w:rsidRPr="004E44EE" w:rsidRDefault="003C4337" w:rsidP="00E4502A">
            <w:pPr>
              <w:spacing w:before="60" w:after="60"/>
              <w:jc w:val="left"/>
              <w:rPr>
                <w:b/>
                <w:sz w:val="20"/>
                <w:szCs w:val="20"/>
                <w:lang/>
              </w:rPr>
            </w:pP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Остали извори (РСД):</w:t>
            </w:r>
          </w:p>
        </w:tc>
        <w:tc>
          <w:tcPr>
            <w:tcW w:w="1656" w:type="dxa"/>
            <w:shd w:val="clear" w:color="auto" w:fill="FABF8F" w:themeFill="accent6" w:themeFillTint="99"/>
          </w:tcPr>
          <w:p w:rsidR="003C4337" w:rsidRPr="00651826" w:rsidRDefault="00651826" w:rsidP="00E4502A">
            <w:pPr>
              <w:spacing w:before="60" w:after="60"/>
              <w:jc w:val="center"/>
              <w:rPr>
                <w:b/>
                <w:sz w:val="20"/>
                <w:szCs w:val="20"/>
                <w:lang/>
              </w:rPr>
            </w:pPr>
            <w:r>
              <w:rPr>
                <w:b/>
                <w:sz w:val="20"/>
                <w:szCs w:val="20"/>
                <w:lang/>
              </w:rPr>
              <w:t>6.300.000,00</w:t>
            </w:r>
          </w:p>
        </w:tc>
      </w:tr>
      <w:tr w:rsidR="003C4337" w:rsidRPr="004E44EE" w:rsidTr="003C4337">
        <w:trPr>
          <w:trHeight w:val="14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 2.1</w:t>
            </w:r>
          </w:p>
        </w:tc>
        <w:tc>
          <w:tcPr>
            <w:tcW w:w="3466" w:type="dxa"/>
            <w:gridSpan w:val="2"/>
            <w:shd w:val="clear" w:color="auto" w:fill="FDE9D9" w:themeFill="accent6" w:themeFillTint="33"/>
            <w:vAlign w:val="center"/>
          </w:tcPr>
          <w:p w:rsidR="003C4337" w:rsidRPr="00CA6FA4" w:rsidRDefault="00DA6AF8" w:rsidP="00E4502A">
            <w:pPr>
              <w:spacing w:before="60" w:after="60"/>
              <w:jc w:val="left"/>
              <w:rPr>
                <w:b/>
                <w:sz w:val="20"/>
                <w:szCs w:val="20"/>
                <w:lang/>
              </w:rPr>
            </w:pPr>
            <w:r>
              <w:rPr>
                <w:sz w:val="20"/>
                <w:szCs w:val="20"/>
                <w:lang/>
              </w:rPr>
              <w:t>Израдити и усвајити планове</w:t>
            </w:r>
            <w:r w:rsidR="003C4337" w:rsidRPr="00CA6FA4">
              <w:rPr>
                <w:sz w:val="20"/>
                <w:szCs w:val="20"/>
                <w:lang/>
              </w:rPr>
              <w:t xml:space="preserve"> детаљне регулације за подручја на којима се налазе ромска насеља </w:t>
            </w:r>
            <w:r w:rsidR="003C4337" w:rsidRPr="000F11B3">
              <w:rPr>
                <w:sz w:val="20"/>
                <w:szCs w:val="20"/>
                <w:lang/>
              </w:rPr>
              <w:t>Моравска и Мали Пролаз</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643D59" w:rsidRDefault="003C4337" w:rsidP="00E4502A">
            <w:pPr>
              <w:spacing w:before="60" w:after="60"/>
              <w:jc w:val="center"/>
              <w:rPr>
                <w:sz w:val="20"/>
                <w:szCs w:val="20"/>
                <w:lang/>
              </w:rPr>
            </w:pPr>
            <w:r>
              <w:rPr>
                <w:sz w:val="20"/>
                <w:szCs w:val="20"/>
                <w:lang/>
              </w:rPr>
              <w:t xml:space="preserve">ДА- Усвајање нових </w:t>
            </w:r>
            <w:r>
              <w:rPr>
                <w:noProof/>
                <w:sz w:val="20"/>
                <w:szCs w:val="20"/>
              </w:rPr>
              <w:t>планова</w:t>
            </w:r>
            <w:r>
              <w:rPr>
                <w:noProof/>
                <w:sz w:val="20"/>
                <w:szCs w:val="20"/>
                <w:lang/>
              </w:rPr>
              <w:t xml:space="preserve"> детаљне регулације</w:t>
            </w:r>
          </w:p>
        </w:tc>
      </w:tr>
      <w:tr w:rsidR="003C4337" w:rsidRPr="004E44EE" w:rsidTr="003C4337">
        <w:trPr>
          <w:trHeight w:val="144"/>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2.1.1</w:t>
            </w:r>
          </w:p>
        </w:tc>
        <w:tc>
          <w:tcPr>
            <w:tcW w:w="2414" w:type="dxa"/>
            <w:vAlign w:val="center"/>
          </w:tcPr>
          <w:p w:rsidR="003C4337" w:rsidRPr="0022785F" w:rsidRDefault="003C4337" w:rsidP="00E4502A">
            <w:pPr>
              <w:spacing w:before="60" w:after="60"/>
              <w:jc w:val="left"/>
              <w:rPr>
                <w:noProof/>
                <w:sz w:val="20"/>
                <w:szCs w:val="20"/>
                <w:lang/>
              </w:rPr>
            </w:pPr>
            <w:r>
              <w:rPr>
                <w:noProof/>
                <w:sz w:val="20"/>
                <w:szCs w:val="20"/>
              </w:rPr>
              <w:t>Јавни увид и пр</w:t>
            </w:r>
            <w:r>
              <w:rPr>
                <w:noProof/>
                <w:sz w:val="20"/>
                <w:szCs w:val="20"/>
                <w:lang/>
              </w:rPr>
              <w:t>е</w:t>
            </w:r>
            <w:r>
              <w:rPr>
                <w:noProof/>
                <w:sz w:val="20"/>
                <w:szCs w:val="20"/>
              </w:rPr>
              <w:t>зентација планова</w:t>
            </w:r>
            <w:r>
              <w:rPr>
                <w:noProof/>
                <w:sz w:val="20"/>
                <w:szCs w:val="20"/>
                <w:lang/>
              </w:rPr>
              <w:t xml:space="preserve"> детаљне регулације</w:t>
            </w:r>
          </w:p>
        </w:tc>
        <w:tc>
          <w:tcPr>
            <w:tcW w:w="1605" w:type="dxa"/>
            <w:vAlign w:val="center"/>
          </w:tcPr>
          <w:p w:rsidR="003C4337" w:rsidRPr="0022785F" w:rsidRDefault="003C4337" w:rsidP="00E4502A">
            <w:pPr>
              <w:spacing w:before="60" w:after="60"/>
              <w:jc w:val="center"/>
              <w:rPr>
                <w:noProof/>
                <w:sz w:val="20"/>
                <w:szCs w:val="20"/>
                <w:lang/>
              </w:rPr>
            </w:pPr>
            <w:r>
              <w:rPr>
                <w:noProof/>
                <w:sz w:val="20"/>
                <w:szCs w:val="20"/>
              </w:rPr>
              <w:t>Одељење за грађевинске и комуналне послове</w:t>
            </w:r>
            <w:r>
              <w:rPr>
                <w:noProof/>
                <w:sz w:val="20"/>
                <w:szCs w:val="20"/>
                <w:lang/>
              </w:rPr>
              <w:t xml:space="preserve"> ГО </w:t>
            </w:r>
          </w:p>
        </w:tc>
        <w:tc>
          <w:tcPr>
            <w:tcW w:w="1861" w:type="dxa"/>
            <w:vAlign w:val="center"/>
          </w:tcPr>
          <w:p w:rsidR="003C4337" w:rsidRPr="00D96EEB" w:rsidRDefault="003C4337" w:rsidP="00E4502A">
            <w:pPr>
              <w:spacing w:before="60" w:after="60"/>
              <w:jc w:val="center"/>
              <w:rPr>
                <w:noProof/>
                <w:sz w:val="20"/>
                <w:szCs w:val="20"/>
              </w:rPr>
            </w:pPr>
            <w:r>
              <w:rPr>
                <w:noProof/>
                <w:sz w:val="20"/>
                <w:szCs w:val="20"/>
                <w:lang/>
              </w:rPr>
              <w:t>С</w:t>
            </w:r>
            <w:r>
              <w:rPr>
                <w:noProof/>
                <w:sz w:val="20"/>
                <w:szCs w:val="20"/>
              </w:rPr>
              <w:t>авети МЗ и Мобилни тим</w:t>
            </w:r>
          </w:p>
        </w:tc>
        <w:tc>
          <w:tcPr>
            <w:tcW w:w="1500" w:type="dxa"/>
            <w:vAlign w:val="center"/>
          </w:tcPr>
          <w:p w:rsidR="003C4337" w:rsidRPr="00055D1C" w:rsidRDefault="003C4337" w:rsidP="00E4502A">
            <w:pPr>
              <w:spacing w:before="60" w:after="60"/>
              <w:jc w:val="center"/>
              <w:rPr>
                <w:noProof/>
                <w:sz w:val="20"/>
                <w:szCs w:val="20"/>
                <w:lang/>
              </w:rPr>
            </w:pPr>
            <w:r>
              <w:rPr>
                <w:noProof/>
                <w:sz w:val="20"/>
                <w:szCs w:val="20"/>
              </w:rPr>
              <w:t>IV Квартал 2019</w:t>
            </w:r>
            <w:r>
              <w:rPr>
                <w:noProof/>
                <w:sz w:val="20"/>
                <w:szCs w:val="20"/>
                <w:lang/>
              </w:rPr>
              <w:t>.</w:t>
            </w:r>
          </w:p>
        </w:tc>
        <w:tc>
          <w:tcPr>
            <w:tcW w:w="1555" w:type="dxa"/>
            <w:vAlign w:val="center"/>
          </w:tcPr>
          <w:p w:rsidR="003C4337" w:rsidRPr="00D96EEB" w:rsidRDefault="003C4337" w:rsidP="00E4502A">
            <w:pPr>
              <w:spacing w:before="60" w:after="60"/>
              <w:jc w:val="center"/>
              <w:rPr>
                <w:noProof/>
                <w:sz w:val="20"/>
                <w:szCs w:val="20"/>
              </w:rPr>
            </w:pPr>
            <w:r>
              <w:rPr>
                <w:noProof/>
                <w:sz w:val="20"/>
                <w:szCs w:val="20"/>
              </w:rPr>
              <w:t>/</w:t>
            </w:r>
          </w:p>
        </w:tc>
        <w:tc>
          <w:tcPr>
            <w:tcW w:w="1865" w:type="dxa"/>
            <w:vAlign w:val="center"/>
          </w:tcPr>
          <w:p w:rsidR="003C4337" w:rsidRPr="00D96EEB" w:rsidRDefault="003C4337" w:rsidP="00E4502A">
            <w:pPr>
              <w:spacing w:before="60" w:after="60"/>
              <w:jc w:val="center"/>
              <w:rPr>
                <w:noProof/>
                <w:sz w:val="20"/>
                <w:szCs w:val="20"/>
              </w:rPr>
            </w:pPr>
            <w:r>
              <w:rPr>
                <w:noProof/>
                <w:sz w:val="20"/>
                <w:szCs w:val="20"/>
              </w:rPr>
              <w:t>/</w:t>
            </w:r>
          </w:p>
        </w:tc>
        <w:tc>
          <w:tcPr>
            <w:tcW w:w="1440" w:type="dxa"/>
            <w:gridSpan w:val="3"/>
            <w:vAlign w:val="center"/>
          </w:tcPr>
          <w:p w:rsidR="003C4337" w:rsidRPr="00D96EEB" w:rsidRDefault="003C4337" w:rsidP="00E4502A">
            <w:pPr>
              <w:spacing w:before="60" w:after="60"/>
              <w:jc w:val="center"/>
              <w:rPr>
                <w:noProof/>
                <w:sz w:val="20"/>
                <w:szCs w:val="20"/>
              </w:rPr>
            </w:pPr>
            <w:r>
              <w:rPr>
                <w:noProof/>
                <w:sz w:val="20"/>
                <w:szCs w:val="20"/>
              </w:rPr>
              <w:t>/</w:t>
            </w:r>
          </w:p>
        </w:tc>
        <w:tc>
          <w:tcPr>
            <w:tcW w:w="1656" w:type="dxa"/>
            <w:vAlign w:val="center"/>
          </w:tcPr>
          <w:p w:rsidR="003C4337" w:rsidRPr="00055D1C" w:rsidRDefault="0094456A" w:rsidP="00E4502A">
            <w:pPr>
              <w:spacing w:before="60" w:after="60"/>
              <w:jc w:val="left"/>
              <w:rPr>
                <w:noProof/>
                <w:sz w:val="20"/>
                <w:szCs w:val="20"/>
                <w:lang/>
              </w:rPr>
            </w:pPr>
            <w:r>
              <w:rPr>
                <w:noProof/>
                <w:sz w:val="20"/>
                <w:szCs w:val="20"/>
                <w:lang/>
              </w:rPr>
              <w:t>Б</w:t>
            </w:r>
            <w:r w:rsidR="003C4337">
              <w:rPr>
                <w:noProof/>
                <w:sz w:val="20"/>
                <w:szCs w:val="20"/>
              </w:rPr>
              <w:t xml:space="preserve">рој грађана ромске </w:t>
            </w:r>
            <w:r w:rsidR="003C4337">
              <w:rPr>
                <w:noProof/>
                <w:sz w:val="20"/>
                <w:szCs w:val="20"/>
                <w:lang/>
              </w:rPr>
              <w:t>националности који су извршили јавни увид</w:t>
            </w:r>
          </w:p>
        </w:tc>
      </w:tr>
      <w:tr w:rsidR="003C4337" w:rsidRPr="004E44EE" w:rsidTr="003C4337">
        <w:trPr>
          <w:trHeight w:val="1628"/>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2.1.2</w:t>
            </w:r>
          </w:p>
        </w:tc>
        <w:tc>
          <w:tcPr>
            <w:tcW w:w="2414" w:type="dxa"/>
            <w:vAlign w:val="center"/>
          </w:tcPr>
          <w:p w:rsidR="003C4337" w:rsidRPr="00055D1C" w:rsidRDefault="003C4337" w:rsidP="00E4502A">
            <w:pPr>
              <w:spacing w:before="60" w:after="60"/>
              <w:jc w:val="left"/>
              <w:rPr>
                <w:noProof/>
                <w:sz w:val="20"/>
                <w:szCs w:val="20"/>
                <w:lang/>
              </w:rPr>
            </w:pPr>
            <w:r>
              <w:rPr>
                <w:noProof/>
                <w:sz w:val="20"/>
                <w:szCs w:val="20"/>
              </w:rPr>
              <w:t xml:space="preserve">Усвајање </w:t>
            </w:r>
            <w:r>
              <w:rPr>
                <w:noProof/>
                <w:sz w:val="20"/>
                <w:szCs w:val="20"/>
                <w:lang/>
              </w:rPr>
              <w:t xml:space="preserve">нових </w:t>
            </w:r>
            <w:r>
              <w:rPr>
                <w:noProof/>
                <w:sz w:val="20"/>
                <w:szCs w:val="20"/>
              </w:rPr>
              <w:t>планова</w:t>
            </w:r>
            <w:r>
              <w:rPr>
                <w:noProof/>
                <w:sz w:val="20"/>
                <w:szCs w:val="20"/>
                <w:lang/>
              </w:rPr>
              <w:t xml:space="preserve"> детаљне регулације</w:t>
            </w:r>
          </w:p>
        </w:tc>
        <w:tc>
          <w:tcPr>
            <w:tcW w:w="1605" w:type="dxa"/>
            <w:vAlign w:val="center"/>
          </w:tcPr>
          <w:p w:rsidR="003C4337" w:rsidRPr="00D96EEB" w:rsidRDefault="003C4337" w:rsidP="00E4502A">
            <w:pPr>
              <w:spacing w:before="60" w:after="60"/>
              <w:jc w:val="center"/>
              <w:rPr>
                <w:noProof/>
                <w:sz w:val="20"/>
                <w:szCs w:val="20"/>
              </w:rPr>
            </w:pPr>
            <w:r>
              <w:rPr>
                <w:noProof/>
                <w:sz w:val="20"/>
                <w:szCs w:val="20"/>
              </w:rPr>
              <w:t>Скупштина Града Београда</w:t>
            </w:r>
          </w:p>
        </w:tc>
        <w:tc>
          <w:tcPr>
            <w:tcW w:w="1861" w:type="dxa"/>
            <w:vAlign w:val="center"/>
          </w:tcPr>
          <w:p w:rsidR="003C4337" w:rsidRPr="00D96EEB" w:rsidRDefault="003C4337" w:rsidP="00E4502A">
            <w:pPr>
              <w:spacing w:before="60" w:after="60"/>
              <w:jc w:val="center"/>
              <w:rPr>
                <w:noProof/>
                <w:sz w:val="20"/>
                <w:szCs w:val="20"/>
              </w:rPr>
            </w:pPr>
            <w:r>
              <w:rPr>
                <w:noProof/>
                <w:sz w:val="20"/>
                <w:szCs w:val="20"/>
              </w:rPr>
              <w:t>/</w:t>
            </w:r>
          </w:p>
        </w:tc>
        <w:tc>
          <w:tcPr>
            <w:tcW w:w="1500" w:type="dxa"/>
            <w:vAlign w:val="center"/>
          </w:tcPr>
          <w:p w:rsidR="003C4337" w:rsidRDefault="003C4337" w:rsidP="00E4502A">
            <w:pPr>
              <w:spacing w:before="60" w:after="60"/>
              <w:jc w:val="left"/>
              <w:rPr>
                <w:noProof/>
                <w:sz w:val="20"/>
                <w:szCs w:val="20"/>
              </w:rPr>
            </w:pPr>
          </w:p>
          <w:p w:rsidR="003C4337" w:rsidRPr="00055D1C" w:rsidRDefault="003C4337" w:rsidP="00E4502A">
            <w:pPr>
              <w:spacing w:before="60" w:after="60"/>
              <w:jc w:val="center"/>
              <w:rPr>
                <w:noProof/>
                <w:sz w:val="20"/>
                <w:szCs w:val="20"/>
                <w:lang/>
              </w:rPr>
            </w:pPr>
            <w:r>
              <w:rPr>
                <w:noProof/>
                <w:sz w:val="20"/>
                <w:szCs w:val="20"/>
              </w:rPr>
              <w:t xml:space="preserve">IV </w:t>
            </w:r>
            <w:r>
              <w:rPr>
                <w:noProof/>
                <w:sz w:val="20"/>
                <w:szCs w:val="20"/>
                <w:lang/>
              </w:rPr>
              <w:t>к</w:t>
            </w:r>
            <w:r>
              <w:rPr>
                <w:noProof/>
                <w:sz w:val="20"/>
                <w:szCs w:val="20"/>
              </w:rPr>
              <w:t>вартал 2019</w:t>
            </w:r>
            <w:r>
              <w:rPr>
                <w:noProof/>
                <w:sz w:val="20"/>
                <w:szCs w:val="20"/>
                <w:lang/>
              </w:rPr>
              <w:t>.</w:t>
            </w:r>
          </w:p>
          <w:p w:rsidR="003C4337" w:rsidRPr="002136E9" w:rsidRDefault="003C4337" w:rsidP="00E4502A">
            <w:pPr>
              <w:spacing w:before="60" w:after="60"/>
              <w:jc w:val="left"/>
              <w:rPr>
                <w:noProof/>
                <w:sz w:val="20"/>
                <w:szCs w:val="20"/>
              </w:rPr>
            </w:pPr>
          </w:p>
        </w:tc>
        <w:tc>
          <w:tcPr>
            <w:tcW w:w="1555" w:type="dxa"/>
            <w:vAlign w:val="center"/>
          </w:tcPr>
          <w:p w:rsidR="003C4337" w:rsidRDefault="003C4337" w:rsidP="00E4502A">
            <w:pPr>
              <w:spacing w:before="60" w:after="60"/>
              <w:jc w:val="right"/>
              <w:rPr>
                <w:noProof/>
                <w:sz w:val="20"/>
                <w:szCs w:val="20"/>
                <w:lang/>
              </w:rPr>
            </w:pPr>
            <w:r>
              <w:rPr>
                <w:noProof/>
                <w:sz w:val="20"/>
                <w:szCs w:val="20"/>
                <w:lang/>
              </w:rPr>
              <w:t>Укупно 1.050.000,00</w:t>
            </w:r>
          </w:p>
          <w:p w:rsidR="003C4337" w:rsidRPr="00D96EEB" w:rsidRDefault="003C4337" w:rsidP="00E4502A">
            <w:pPr>
              <w:spacing w:before="60" w:after="60"/>
              <w:jc w:val="right"/>
              <w:rPr>
                <w:noProof/>
                <w:sz w:val="20"/>
                <w:szCs w:val="20"/>
              </w:rPr>
            </w:pPr>
          </w:p>
        </w:tc>
        <w:tc>
          <w:tcPr>
            <w:tcW w:w="1865" w:type="dxa"/>
            <w:vAlign w:val="center"/>
          </w:tcPr>
          <w:p w:rsidR="003C4337" w:rsidRDefault="003C4337" w:rsidP="00E4502A">
            <w:pPr>
              <w:spacing w:before="60" w:after="60"/>
              <w:jc w:val="right"/>
              <w:rPr>
                <w:noProof/>
                <w:sz w:val="20"/>
                <w:szCs w:val="20"/>
                <w:lang/>
              </w:rPr>
            </w:pPr>
            <w:r>
              <w:rPr>
                <w:noProof/>
                <w:sz w:val="20"/>
                <w:szCs w:val="20"/>
                <w:lang/>
              </w:rPr>
              <w:t>Укупно 1.050.000,00</w:t>
            </w:r>
          </w:p>
          <w:p w:rsidR="003C4337" w:rsidRPr="00D96EEB" w:rsidRDefault="003C4337" w:rsidP="00E4502A">
            <w:pPr>
              <w:spacing w:before="60" w:after="60"/>
              <w:jc w:val="center"/>
              <w:rPr>
                <w:noProof/>
                <w:sz w:val="20"/>
                <w:szCs w:val="20"/>
              </w:rPr>
            </w:pPr>
            <w:r>
              <w:rPr>
                <w:noProof/>
                <w:sz w:val="20"/>
                <w:szCs w:val="20"/>
                <w:lang/>
              </w:rPr>
              <w:t xml:space="preserve"> </w:t>
            </w:r>
          </w:p>
        </w:tc>
        <w:tc>
          <w:tcPr>
            <w:tcW w:w="1440" w:type="dxa"/>
            <w:gridSpan w:val="3"/>
            <w:vAlign w:val="center"/>
          </w:tcPr>
          <w:p w:rsidR="003C4337" w:rsidRPr="00D96EEB" w:rsidRDefault="003C4337" w:rsidP="00E4502A">
            <w:pPr>
              <w:spacing w:before="60" w:after="60"/>
              <w:jc w:val="center"/>
              <w:rPr>
                <w:noProof/>
                <w:sz w:val="20"/>
                <w:szCs w:val="20"/>
              </w:rPr>
            </w:pPr>
            <w:r>
              <w:rPr>
                <w:noProof/>
                <w:sz w:val="20"/>
                <w:szCs w:val="20"/>
              </w:rPr>
              <w:t>/</w:t>
            </w:r>
          </w:p>
        </w:tc>
        <w:tc>
          <w:tcPr>
            <w:tcW w:w="1656" w:type="dxa"/>
            <w:vAlign w:val="center"/>
          </w:tcPr>
          <w:p w:rsidR="003C4337" w:rsidRPr="00D96EEB" w:rsidRDefault="0094456A" w:rsidP="00E4502A">
            <w:pPr>
              <w:spacing w:before="60" w:after="60"/>
              <w:jc w:val="left"/>
              <w:rPr>
                <w:noProof/>
                <w:sz w:val="20"/>
                <w:szCs w:val="20"/>
              </w:rPr>
            </w:pPr>
            <w:r>
              <w:rPr>
                <w:noProof/>
                <w:sz w:val="20"/>
                <w:szCs w:val="20"/>
              </w:rPr>
              <w:t>Б</w:t>
            </w:r>
            <w:r w:rsidR="003C4337">
              <w:rPr>
                <w:noProof/>
                <w:sz w:val="20"/>
                <w:szCs w:val="20"/>
              </w:rPr>
              <w:t xml:space="preserve">рој ромских насеља обухваћених плановима детаљне регулације                                           </w:t>
            </w:r>
          </w:p>
        </w:tc>
      </w:tr>
      <w:tr w:rsidR="003C4337" w:rsidRPr="004E44EE" w:rsidTr="003C4337">
        <w:trPr>
          <w:trHeight w:val="362"/>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2.1.3</w:t>
            </w:r>
          </w:p>
        </w:tc>
        <w:tc>
          <w:tcPr>
            <w:tcW w:w="2414" w:type="dxa"/>
            <w:vAlign w:val="center"/>
          </w:tcPr>
          <w:p w:rsidR="003C4337" w:rsidRPr="00D96EEB" w:rsidRDefault="003C4337" w:rsidP="00E4502A">
            <w:pPr>
              <w:spacing w:before="60" w:after="60"/>
              <w:jc w:val="left"/>
              <w:rPr>
                <w:noProof/>
                <w:sz w:val="20"/>
                <w:szCs w:val="20"/>
              </w:rPr>
            </w:pPr>
            <w:r w:rsidRPr="00C9598C">
              <w:rPr>
                <w:noProof/>
                <w:sz w:val="20"/>
                <w:szCs w:val="20"/>
              </w:rPr>
              <w:t>Планирање</w:t>
            </w:r>
            <w:r>
              <w:rPr>
                <w:noProof/>
                <w:sz w:val="20"/>
                <w:szCs w:val="20"/>
                <w:lang/>
              </w:rPr>
              <w:t xml:space="preserve"> и приоритетизација </w:t>
            </w:r>
            <w:r w:rsidRPr="00C9598C">
              <w:rPr>
                <w:noProof/>
                <w:sz w:val="20"/>
                <w:szCs w:val="20"/>
              </w:rPr>
              <w:t xml:space="preserve"> </w:t>
            </w:r>
            <w:r>
              <w:rPr>
                <w:noProof/>
                <w:sz w:val="20"/>
                <w:szCs w:val="20"/>
                <w:lang/>
              </w:rPr>
              <w:t>инфраструктурних пројеката</w:t>
            </w:r>
            <w:r w:rsidRPr="00C9598C">
              <w:rPr>
                <w:noProof/>
                <w:sz w:val="20"/>
                <w:szCs w:val="20"/>
              </w:rPr>
              <w:t xml:space="preserve"> у релизацији </w:t>
            </w:r>
            <w:r w:rsidRPr="00C9598C">
              <w:rPr>
                <w:noProof/>
                <w:sz w:val="20"/>
                <w:szCs w:val="20"/>
                <w:lang/>
              </w:rPr>
              <w:t>плана детаљне регулације за подручја на којима се налазе ромска насеља</w:t>
            </w:r>
          </w:p>
        </w:tc>
        <w:tc>
          <w:tcPr>
            <w:tcW w:w="1605" w:type="dxa"/>
            <w:vAlign w:val="center"/>
          </w:tcPr>
          <w:p w:rsidR="003C4337" w:rsidRPr="00C9598C" w:rsidRDefault="003C4337" w:rsidP="00E4502A">
            <w:pPr>
              <w:spacing w:before="60" w:after="60"/>
              <w:jc w:val="center"/>
              <w:rPr>
                <w:noProof/>
                <w:sz w:val="20"/>
                <w:szCs w:val="20"/>
                <w:lang/>
              </w:rPr>
            </w:pPr>
            <w:r>
              <w:rPr>
                <w:noProof/>
                <w:sz w:val="20"/>
                <w:szCs w:val="20"/>
              </w:rPr>
              <w:t>Одељење за инвестиције и инфраструктуру</w:t>
            </w:r>
            <w:r>
              <w:rPr>
                <w:noProof/>
                <w:sz w:val="20"/>
                <w:szCs w:val="20"/>
                <w:lang/>
              </w:rPr>
              <w:t xml:space="preserve"> ГО (ОИИ)</w:t>
            </w:r>
          </w:p>
        </w:tc>
        <w:tc>
          <w:tcPr>
            <w:tcW w:w="1861" w:type="dxa"/>
            <w:vAlign w:val="center"/>
          </w:tcPr>
          <w:p w:rsidR="003C4337" w:rsidRPr="005B4932" w:rsidRDefault="003C4337" w:rsidP="00E4502A">
            <w:pPr>
              <w:spacing w:before="60" w:after="60"/>
              <w:jc w:val="center"/>
              <w:rPr>
                <w:noProof/>
                <w:sz w:val="20"/>
                <w:szCs w:val="20"/>
              </w:rPr>
            </w:pPr>
            <w:r>
              <w:rPr>
                <w:noProof/>
                <w:sz w:val="20"/>
                <w:szCs w:val="20"/>
              </w:rPr>
              <w:t>/</w:t>
            </w:r>
          </w:p>
        </w:tc>
        <w:tc>
          <w:tcPr>
            <w:tcW w:w="1500" w:type="dxa"/>
            <w:vAlign w:val="center"/>
          </w:tcPr>
          <w:p w:rsidR="003C4337" w:rsidRPr="00C9598C" w:rsidRDefault="003C4337" w:rsidP="00E4502A">
            <w:pPr>
              <w:spacing w:before="60" w:after="60"/>
              <w:jc w:val="center"/>
              <w:rPr>
                <w:noProof/>
                <w:sz w:val="20"/>
                <w:szCs w:val="20"/>
                <w:lang/>
              </w:rPr>
            </w:pPr>
            <w:r>
              <w:rPr>
                <w:noProof/>
                <w:sz w:val="20"/>
                <w:szCs w:val="20"/>
              </w:rPr>
              <w:t>IV квартал 2019</w:t>
            </w:r>
            <w:r>
              <w:rPr>
                <w:noProof/>
                <w:sz w:val="20"/>
                <w:szCs w:val="20"/>
                <w:lang/>
              </w:rPr>
              <w:t>.,</w:t>
            </w:r>
          </w:p>
          <w:p w:rsidR="003C4337" w:rsidRPr="007E2D87" w:rsidRDefault="003C4337" w:rsidP="00E4502A">
            <w:pPr>
              <w:spacing w:before="60" w:after="60"/>
              <w:jc w:val="center"/>
              <w:rPr>
                <w:noProof/>
                <w:sz w:val="20"/>
                <w:szCs w:val="20"/>
              </w:rPr>
            </w:pPr>
            <w:r>
              <w:rPr>
                <w:noProof/>
                <w:sz w:val="20"/>
                <w:szCs w:val="20"/>
              </w:rPr>
              <w:t>континуирано</w:t>
            </w:r>
          </w:p>
        </w:tc>
        <w:tc>
          <w:tcPr>
            <w:tcW w:w="1555" w:type="dxa"/>
            <w:vAlign w:val="center"/>
          </w:tcPr>
          <w:p w:rsidR="003C4337" w:rsidRPr="005B4932" w:rsidRDefault="003C4337" w:rsidP="00E4502A">
            <w:pPr>
              <w:spacing w:before="60" w:after="60"/>
              <w:jc w:val="center"/>
              <w:rPr>
                <w:noProof/>
                <w:sz w:val="20"/>
                <w:szCs w:val="20"/>
              </w:rPr>
            </w:pPr>
            <w:r>
              <w:rPr>
                <w:noProof/>
                <w:sz w:val="20"/>
                <w:szCs w:val="20"/>
                <w:lang/>
              </w:rPr>
              <w:t>/</w:t>
            </w:r>
          </w:p>
        </w:tc>
        <w:tc>
          <w:tcPr>
            <w:tcW w:w="1865" w:type="dxa"/>
            <w:vAlign w:val="center"/>
          </w:tcPr>
          <w:p w:rsidR="003C4337" w:rsidRPr="000F11B3"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5B4932" w:rsidRDefault="003C4337" w:rsidP="00E4502A">
            <w:pPr>
              <w:spacing w:before="60" w:after="60"/>
              <w:jc w:val="center"/>
              <w:rPr>
                <w:noProof/>
                <w:sz w:val="20"/>
                <w:szCs w:val="20"/>
              </w:rPr>
            </w:pPr>
            <w:r>
              <w:rPr>
                <w:noProof/>
                <w:sz w:val="20"/>
                <w:szCs w:val="20"/>
              </w:rPr>
              <w:t>/</w:t>
            </w:r>
          </w:p>
        </w:tc>
        <w:tc>
          <w:tcPr>
            <w:tcW w:w="1656" w:type="dxa"/>
            <w:vAlign w:val="center"/>
          </w:tcPr>
          <w:p w:rsidR="003C4337" w:rsidRPr="000C5DAE" w:rsidRDefault="0094456A" w:rsidP="00E4502A">
            <w:pPr>
              <w:spacing w:before="60" w:after="60"/>
              <w:jc w:val="left"/>
              <w:rPr>
                <w:noProof/>
                <w:sz w:val="20"/>
                <w:szCs w:val="20"/>
              </w:rPr>
            </w:pPr>
            <w:r>
              <w:rPr>
                <w:noProof/>
                <w:sz w:val="20"/>
                <w:szCs w:val="20"/>
              </w:rPr>
              <w:t>Б</w:t>
            </w:r>
            <w:r w:rsidR="003C4337">
              <w:rPr>
                <w:noProof/>
                <w:sz w:val="20"/>
                <w:szCs w:val="20"/>
              </w:rPr>
              <w:t xml:space="preserve">рој инфраструкт. пројеката </w:t>
            </w:r>
            <w:r w:rsidR="003C4337">
              <w:rPr>
                <w:noProof/>
                <w:sz w:val="20"/>
                <w:szCs w:val="20"/>
                <w:lang/>
              </w:rPr>
              <w:t xml:space="preserve">у ромским насељима </w:t>
            </w:r>
            <w:r w:rsidR="003C4337">
              <w:rPr>
                <w:noProof/>
                <w:sz w:val="20"/>
                <w:szCs w:val="20"/>
              </w:rPr>
              <w:t>који</w:t>
            </w:r>
            <w:r w:rsidR="003C4337">
              <w:rPr>
                <w:noProof/>
                <w:sz w:val="20"/>
                <w:szCs w:val="20"/>
                <w:lang/>
              </w:rPr>
              <w:t xml:space="preserve"> су</w:t>
            </w:r>
            <w:r w:rsidR="003C4337">
              <w:rPr>
                <w:noProof/>
                <w:sz w:val="20"/>
                <w:szCs w:val="20"/>
              </w:rPr>
              <w:t xml:space="preserve"> </w:t>
            </w:r>
            <w:r w:rsidR="003C4337">
              <w:rPr>
                <w:noProof/>
                <w:sz w:val="20"/>
                <w:szCs w:val="20"/>
                <w:lang/>
              </w:rPr>
              <w:t>предвиђени</w:t>
            </w:r>
            <w:r w:rsidR="003C4337">
              <w:rPr>
                <w:noProof/>
                <w:sz w:val="20"/>
                <w:szCs w:val="20"/>
              </w:rPr>
              <w:t xml:space="preserve"> План</w:t>
            </w:r>
            <w:r w:rsidR="003C4337">
              <w:rPr>
                <w:noProof/>
                <w:sz w:val="20"/>
                <w:szCs w:val="20"/>
                <w:lang/>
              </w:rPr>
              <w:t>ом</w:t>
            </w:r>
            <w:r w:rsidR="003C4337">
              <w:rPr>
                <w:noProof/>
                <w:sz w:val="20"/>
                <w:szCs w:val="20"/>
              </w:rPr>
              <w:t xml:space="preserve"> и програм</w:t>
            </w:r>
            <w:r w:rsidR="003C4337">
              <w:rPr>
                <w:noProof/>
                <w:sz w:val="20"/>
                <w:szCs w:val="20"/>
                <w:lang/>
              </w:rPr>
              <w:t>ом</w:t>
            </w:r>
            <w:r w:rsidR="003C4337">
              <w:rPr>
                <w:noProof/>
                <w:sz w:val="20"/>
                <w:szCs w:val="20"/>
              </w:rPr>
              <w:t xml:space="preserve"> инвестиција</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2.2</w:t>
            </w:r>
          </w:p>
        </w:tc>
        <w:tc>
          <w:tcPr>
            <w:tcW w:w="3466" w:type="dxa"/>
            <w:gridSpan w:val="2"/>
            <w:shd w:val="clear" w:color="auto" w:fill="FDE9D9" w:themeFill="accent6" w:themeFillTint="33"/>
            <w:vAlign w:val="center"/>
          </w:tcPr>
          <w:p w:rsidR="003C4337" w:rsidRPr="00CA6FA4" w:rsidRDefault="003C4337" w:rsidP="00E4502A">
            <w:pPr>
              <w:spacing w:before="60" w:after="60"/>
              <w:jc w:val="left"/>
              <w:rPr>
                <w:b/>
                <w:sz w:val="20"/>
                <w:szCs w:val="20"/>
                <w:lang/>
              </w:rPr>
            </w:pPr>
            <w:r w:rsidRPr="00CA6FA4">
              <w:rPr>
                <w:sz w:val="20"/>
                <w:szCs w:val="20"/>
                <w:lang/>
              </w:rPr>
              <w:t>Изград</w:t>
            </w:r>
            <w:r w:rsidR="00DA6AF8">
              <w:rPr>
                <w:sz w:val="20"/>
                <w:szCs w:val="20"/>
                <w:lang/>
              </w:rPr>
              <w:t>ити и санирати комуналну и путну инфраструктуру</w:t>
            </w:r>
            <w:r w:rsidRPr="00CA6FA4">
              <w:rPr>
                <w:sz w:val="20"/>
                <w:szCs w:val="20"/>
                <w:lang/>
              </w:rPr>
              <w:t xml:space="preserve"> у ромским </w:t>
            </w:r>
            <w:r w:rsidRPr="00CA6FA4">
              <w:rPr>
                <w:sz w:val="20"/>
                <w:szCs w:val="20"/>
                <w:lang/>
              </w:rPr>
              <w:lastRenderedPageBreak/>
              <w:t>насељима, посебно у оним деловима који су највише угрожени од поплава</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lastRenderedPageBreak/>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C9598C" w:rsidRDefault="003C4337" w:rsidP="00E4502A">
            <w:pPr>
              <w:spacing w:before="60" w:after="60"/>
              <w:jc w:val="center"/>
              <w:rPr>
                <w:sz w:val="20"/>
                <w:szCs w:val="20"/>
                <w:lang/>
              </w:rPr>
            </w:pPr>
            <w:r w:rsidRPr="00C9598C">
              <w:rPr>
                <w:sz w:val="20"/>
                <w:szCs w:val="20"/>
                <w:lang/>
              </w:rPr>
              <w:t>НЕ</w:t>
            </w:r>
          </w:p>
        </w:tc>
      </w:tr>
      <w:tr w:rsidR="003C4337" w:rsidRPr="004E44EE" w:rsidTr="003C4337">
        <w:trPr>
          <w:trHeight w:val="362"/>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lastRenderedPageBreak/>
              <w:t>2.2.1</w:t>
            </w:r>
          </w:p>
        </w:tc>
        <w:tc>
          <w:tcPr>
            <w:tcW w:w="2414" w:type="dxa"/>
            <w:vAlign w:val="center"/>
          </w:tcPr>
          <w:p w:rsidR="003C4337" w:rsidRPr="00500564" w:rsidRDefault="003C4337" w:rsidP="00E4502A">
            <w:pPr>
              <w:spacing w:before="60" w:after="60"/>
              <w:jc w:val="left"/>
              <w:rPr>
                <w:noProof/>
                <w:sz w:val="20"/>
                <w:szCs w:val="20"/>
                <w:lang/>
              </w:rPr>
            </w:pPr>
            <w:r>
              <w:rPr>
                <w:noProof/>
                <w:sz w:val="20"/>
                <w:szCs w:val="20"/>
                <w:lang/>
              </w:rPr>
              <w:t xml:space="preserve">Уврстити </w:t>
            </w:r>
            <w:r>
              <w:rPr>
                <w:noProof/>
                <w:sz w:val="20"/>
                <w:szCs w:val="20"/>
              </w:rPr>
              <w:t>приоритетне</w:t>
            </w:r>
            <w:r>
              <w:rPr>
                <w:noProof/>
                <w:sz w:val="20"/>
                <w:szCs w:val="20"/>
                <w:lang/>
              </w:rPr>
              <w:t xml:space="preserve"> инфраструктурне </w:t>
            </w:r>
            <w:r>
              <w:rPr>
                <w:noProof/>
                <w:sz w:val="20"/>
                <w:szCs w:val="20"/>
              </w:rPr>
              <w:t xml:space="preserve">пројекте </w:t>
            </w:r>
            <w:r>
              <w:rPr>
                <w:noProof/>
                <w:sz w:val="20"/>
                <w:szCs w:val="20"/>
                <w:lang/>
              </w:rPr>
              <w:t>у ромским насељима</w:t>
            </w:r>
            <w:r>
              <w:rPr>
                <w:noProof/>
                <w:sz w:val="20"/>
                <w:szCs w:val="20"/>
              </w:rPr>
              <w:t xml:space="preserve"> </w:t>
            </w:r>
            <w:r>
              <w:rPr>
                <w:noProof/>
                <w:sz w:val="20"/>
                <w:szCs w:val="20"/>
                <w:lang/>
              </w:rPr>
              <w:t xml:space="preserve">у годишњи </w:t>
            </w:r>
            <w:r>
              <w:rPr>
                <w:noProof/>
                <w:sz w:val="20"/>
                <w:szCs w:val="20"/>
              </w:rPr>
              <w:t>Програм</w:t>
            </w:r>
            <w:r>
              <w:rPr>
                <w:noProof/>
                <w:sz w:val="20"/>
                <w:szCs w:val="20"/>
                <w:lang/>
              </w:rPr>
              <w:t xml:space="preserve"> </w:t>
            </w:r>
            <w:r>
              <w:rPr>
                <w:noProof/>
                <w:sz w:val="20"/>
                <w:szCs w:val="20"/>
              </w:rPr>
              <w:t xml:space="preserve">инвестиција </w:t>
            </w:r>
          </w:p>
        </w:tc>
        <w:tc>
          <w:tcPr>
            <w:tcW w:w="1605" w:type="dxa"/>
            <w:vAlign w:val="center"/>
          </w:tcPr>
          <w:p w:rsidR="003C4337" w:rsidRPr="004176BF" w:rsidRDefault="003C4337" w:rsidP="00E4502A">
            <w:pPr>
              <w:spacing w:before="60" w:after="60"/>
              <w:jc w:val="center"/>
              <w:rPr>
                <w:noProof/>
                <w:sz w:val="20"/>
                <w:szCs w:val="20"/>
              </w:rPr>
            </w:pPr>
            <w:r>
              <w:rPr>
                <w:noProof/>
                <w:sz w:val="20"/>
                <w:szCs w:val="20"/>
                <w:lang/>
              </w:rPr>
              <w:t>ОИИ</w:t>
            </w:r>
          </w:p>
        </w:tc>
        <w:tc>
          <w:tcPr>
            <w:tcW w:w="1861" w:type="dxa"/>
            <w:vAlign w:val="center"/>
          </w:tcPr>
          <w:p w:rsidR="003C4337" w:rsidRPr="004176BF" w:rsidRDefault="003C4337" w:rsidP="00E4502A">
            <w:pPr>
              <w:spacing w:before="60" w:after="60"/>
              <w:jc w:val="center"/>
              <w:rPr>
                <w:noProof/>
                <w:sz w:val="20"/>
                <w:szCs w:val="20"/>
              </w:rPr>
            </w:pPr>
            <w:r>
              <w:rPr>
                <w:noProof/>
                <w:sz w:val="20"/>
                <w:szCs w:val="20"/>
              </w:rPr>
              <w:t>/</w:t>
            </w:r>
          </w:p>
        </w:tc>
        <w:tc>
          <w:tcPr>
            <w:tcW w:w="1500" w:type="dxa"/>
            <w:vAlign w:val="center"/>
          </w:tcPr>
          <w:p w:rsidR="003C4337" w:rsidRPr="00500564" w:rsidRDefault="003C4337" w:rsidP="00E4502A">
            <w:pPr>
              <w:spacing w:before="60" w:after="60"/>
              <w:jc w:val="center"/>
              <w:rPr>
                <w:noProof/>
                <w:sz w:val="20"/>
                <w:szCs w:val="20"/>
                <w:lang/>
              </w:rPr>
            </w:pPr>
            <w:r>
              <w:rPr>
                <w:noProof/>
                <w:sz w:val="20"/>
                <w:szCs w:val="20"/>
              </w:rPr>
              <w:t>IV квартал 2019</w:t>
            </w:r>
            <w:r>
              <w:rPr>
                <w:noProof/>
                <w:sz w:val="20"/>
                <w:szCs w:val="20"/>
                <w:lang/>
              </w:rPr>
              <w:t>.,</w:t>
            </w:r>
          </w:p>
          <w:p w:rsidR="003C4337" w:rsidRPr="005B4932" w:rsidRDefault="003C4337" w:rsidP="00E4502A">
            <w:pPr>
              <w:spacing w:before="60" w:after="60"/>
              <w:jc w:val="center"/>
              <w:rPr>
                <w:noProof/>
                <w:sz w:val="20"/>
                <w:szCs w:val="20"/>
              </w:rPr>
            </w:pPr>
            <w:r>
              <w:rPr>
                <w:noProof/>
                <w:sz w:val="20"/>
                <w:szCs w:val="20"/>
              </w:rPr>
              <w:t>континуирано</w:t>
            </w:r>
          </w:p>
        </w:tc>
        <w:tc>
          <w:tcPr>
            <w:tcW w:w="1555" w:type="dxa"/>
            <w:vAlign w:val="center"/>
          </w:tcPr>
          <w:p w:rsidR="003C4337" w:rsidRPr="005B4932" w:rsidRDefault="003C4337" w:rsidP="00E4502A">
            <w:pPr>
              <w:spacing w:before="60" w:after="60"/>
              <w:jc w:val="center"/>
              <w:rPr>
                <w:noProof/>
                <w:sz w:val="20"/>
                <w:szCs w:val="20"/>
              </w:rPr>
            </w:pPr>
            <w:r>
              <w:rPr>
                <w:noProof/>
                <w:sz w:val="20"/>
                <w:szCs w:val="20"/>
              </w:rPr>
              <w:t>/</w:t>
            </w:r>
          </w:p>
        </w:tc>
        <w:tc>
          <w:tcPr>
            <w:tcW w:w="1865" w:type="dxa"/>
            <w:vAlign w:val="center"/>
          </w:tcPr>
          <w:p w:rsidR="003C4337" w:rsidRPr="004176BF" w:rsidRDefault="003C4337" w:rsidP="00E4502A">
            <w:pPr>
              <w:spacing w:before="60" w:after="60"/>
              <w:jc w:val="center"/>
              <w:rPr>
                <w:noProof/>
                <w:sz w:val="20"/>
                <w:szCs w:val="20"/>
              </w:rPr>
            </w:pPr>
            <w:r>
              <w:rPr>
                <w:noProof/>
                <w:sz w:val="20"/>
                <w:szCs w:val="20"/>
              </w:rPr>
              <w:t>/</w:t>
            </w:r>
          </w:p>
        </w:tc>
        <w:tc>
          <w:tcPr>
            <w:tcW w:w="1440" w:type="dxa"/>
            <w:gridSpan w:val="3"/>
            <w:vAlign w:val="center"/>
          </w:tcPr>
          <w:p w:rsidR="003C4337" w:rsidRPr="004176BF" w:rsidRDefault="003C4337" w:rsidP="00E4502A">
            <w:pPr>
              <w:spacing w:before="60" w:after="60"/>
              <w:jc w:val="center"/>
              <w:rPr>
                <w:noProof/>
                <w:sz w:val="20"/>
                <w:szCs w:val="20"/>
              </w:rPr>
            </w:pPr>
            <w:r>
              <w:rPr>
                <w:noProof/>
                <w:sz w:val="20"/>
                <w:szCs w:val="20"/>
              </w:rPr>
              <w:t>/</w:t>
            </w:r>
          </w:p>
        </w:tc>
        <w:tc>
          <w:tcPr>
            <w:tcW w:w="1656" w:type="dxa"/>
            <w:vAlign w:val="center"/>
          </w:tcPr>
          <w:p w:rsidR="003C4337" w:rsidRDefault="003C4337" w:rsidP="00E4502A">
            <w:pPr>
              <w:spacing w:before="60" w:after="60"/>
              <w:jc w:val="left"/>
              <w:rPr>
                <w:noProof/>
                <w:sz w:val="20"/>
                <w:szCs w:val="20"/>
                <w:lang/>
              </w:rPr>
            </w:pPr>
            <w:r>
              <w:rPr>
                <w:noProof/>
                <w:sz w:val="20"/>
                <w:szCs w:val="20"/>
              </w:rPr>
              <w:t xml:space="preserve">Број </w:t>
            </w:r>
            <w:r>
              <w:rPr>
                <w:noProof/>
                <w:sz w:val="20"/>
                <w:szCs w:val="20"/>
                <w:lang/>
              </w:rPr>
              <w:t>планираних пројеката на канализационој мрежи</w:t>
            </w:r>
          </w:p>
          <w:p w:rsidR="003C4337" w:rsidRPr="00DA2497" w:rsidRDefault="003C4337" w:rsidP="00E4502A">
            <w:pPr>
              <w:spacing w:before="60" w:after="60"/>
              <w:jc w:val="left"/>
              <w:rPr>
                <w:noProof/>
                <w:sz w:val="20"/>
                <w:szCs w:val="20"/>
                <w:lang/>
              </w:rPr>
            </w:pPr>
            <w:r>
              <w:rPr>
                <w:noProof/>
                <w:sz w:val="20"/>
                <w:szCs w:val="20"/>
                <w:lang/>
              </w:rPr>
              <w:t>Број планираних асфалитарња на путној мрежи</w:t>
            </w:r>
          </w:p>
        </w:tc>
      </w:tr>
      <w:tr w:rsidR="003C4337" w:rsidRPr="004E44EE" w:rsidTr="003C4337">
        <w:trPr>
          <w:trHeight w:val="362"/>
        </w:trPr>
        <w:tc>
          <w:tcPr>
            <w:tcW w:w="705" w:type="dxa"/>
            <w:vAlign w:val="center"/>
          </w:tcPr>
          <w:p w:rsidR="003C4337" w:rsidRPr="00457935" w:rsidRDefault="003C4337" w:rsidP="00E4502A">
            <w:pPr>
              <w:spacing w:before="60" w:after="60"/>
              <w:jc w:val="right"/>
              <w:rPr>
                <w:sz w:val="20"/>
                <w:szCs w:val="20"/>
                <w:lang/>
              </w:rPr>
            </w:pPr>
            <w:r w:rsidRPr="00457935">
              <w:rPr>
                <w:sz w:val="20"/>
                <w:szCs w:val="20"/>
                <w:lang/>
              </w:rPr>
              <w:t>2.2.2</w:t>
            </w:r>
          </w:p>
        </w:tc>
        <w:tc>
          <w:tcPr>
            <w:tcW w:w="2414" w:type="dxa"/>
            <w:vAlign w:val="center"/>
          </w:tcPr>
          <w:p w:rsidR="003C4337" w:rsidRPr="005B4932" w:rsidRDefault="003C4337" w:rsidP="00E4502A">
            <w:pPr>
              <w:spacing w:before="60" w:after="60"/>
              <w:jc w:val="left"/>
              <w:rPr>
                <w:noProof/>
                <w:sz w:val="20"/>
                <w:szCs w:val="20"/>
              </w:rPr>
            </w:pPr>
            <w:r>
              <w:rPr>
                <w:noProof/>
                <w:sz w:val="20"/>
                <w:szCs w:val="20"/>
              </w:rPr>
              <w:t>Извођење радова на реконст</w:t>
            </w:r>
            <w:r>
              <w:rPr>
                <w:noProof/>
                <w:sz w:val="20"/>
                <w:szCs w:val="20"/>
                <w:lang/>
              </w:rPr>
              <w:t>рукцији</w:t>
            </w:r>
            <w:r>
              <w:rPr>
                <w:noProof/>
                <w:sz w:val="20"/>
                <w:szCs w:val="20"/>
              </w:rPr>
              <w:t xml:space="preserve"> канализ</w:t>
            </w:r>
            <w:r>
              <w:rPr>
                <w:noProof/>
                <w:sz w:val="20"/>
                <w:szCs w:val="20"/>
                <w:lang/>
              </w:rPr>
              <w:t xml:space="preserve">ационе </w:t>
            </w:r>
            <w:r>
              <w:rPr>
                <w:noProof/>
                <w:sz w:val="20"/>
                <w:szCs w:val="20"/>
              </w:rPr>
              <w:t xml:space="preserve">мреже </w:t>
            </w:r>
            <w:r>
              <w:rPr>
                <w:noProof/>
                <w:sz w:val="20"/>
                <w:szCs w:val="20"/>
                <w:lang/>
              </w:rPr>
              <w:t xml:space="preserve">у ромском насељу </w:t>
            </w:r>
            <w:r>
              <w:rPr>
                <w:noProof/>
                <w:sz w:val="20"/>
                <w:szCs w:val="20"/>
              </w:rPr>
              <w:t>Карађорђева- I ФA</w:t>
            </w:r>
            <w:r>
              <w:rPr>
                <w:noProof/>
                <w:sz w:val="20"/>
                <w:szCs w:val="20"/>
                <w:lang/>
              </w:rPr>
              <w:t>ЗА</w:t>
            </w:r>
          </w:p>
        </w:tc>
        <w:tc>
          <w:tcPr>
            <w:tcW w:w="1605" w:type="dxa"/>
            <w:vAlign w:val="center"/>
          </w:tcPr>
          <w:p w:rsidR="003C4337" w:rsidRPr="005B4932" w:rsidRDefault="003C4337" w:rsidP="00E4502A">
            <w:pPr>
              <w:spacing w:before="60" w:after="60"/>
              <w:jc w:val="center"/>
              <w:rPr>
                <w:noProof/>
                <w:sz w:val="20"/>
                <w:szCs w:val="20"/>
              </w:rPr>
            </w:pPr>
            <w:r>
              <w:rPr>
                <w:noProof/>
                <w:sz w:val="20"/>
                <w:szCs w:val="20"/>
                <w:lang/>
              </w:rPr>
              <w:t>ОИИ</w:t>
            </w:r>
          </w:p>
        </w:tc>
        <w:tc>
          <w:tcPr>
            <w:tcW w:w="1861" w:type="dxa"/>
            <w:vAlign w:val="center"/>
          </w:tcPr>
          <w:p w:rsidR="003C4337" w:rsidRPr="004176BF" w:rsidRDefault="003C4337" w:rsidP="00E4502A">
            <w:pPr>
              <w:spacing w:before="60" w:after="60"/>
              <w:jc w:val="center"/>
              <w:rPr>
                <w:noProof/>
                <w:sz w:val="20"/>
                <w:szCs w:val="20"/>
              </w:rPr>
            </w:pPr>
            <w:r>
              <w:rPr>
                <w:noProof/>
                <w:sz w:val="20"/>
                <w:szCs w:val="20"/>
                <w:lang/>
              </w:rPr>
              <w:t>ЈКП Младеновац</w:t>
            </w:r>
          </w:p>
        </w:tc>
        <w:tc>
          <w:tcPr>
            <w:tcW w:w="1500" w:type="dxa"/>
            <w:vAlign w:val="center"/>
          </w:tcPr>
          <w:p w:rsidR="003C4337" w:rsidRPr="000F11B3" w:rsidRDefault="003C4337" w:rsidP="00E4502A">
            <w:pPr>
              <w:spacing w:before="60" w:after="60"/>
              <w:jc w:val="center"/>
              <w:rPr>
                <w:noProof/>
                <w:sz w:val="20"/>
                <w:szCs w:val="20"/>
                <w:lang/>
              </w:rPr>
            </w:pPr>
            <w:r>
              <w:rPr>
                <w:noProof/>
                <w:sz w:val="20"/>
                <w:szCs w:val="20"/>
                <w:lang/>
              </w:rPr>
              <w:t xml:space="preserve">2020- </w:t>
            </w:r>
            <w:r>
              <w:rPr>
                <w:noProof/>
                <w:sz w:val="20"/>
                <w:szCs w:val="20"/>
              </w:rPr>
              <w:t xml:space="preserve">IV </w:t>
            </w:r>
            <w:r>
              <w:rPr>
                <w:noProof/>
                <w:sz w:val="20"/>
                <w:szCs w:val="20"/>
                <w:lang/>
              </w:rPr>
              <w:t>к</w:t>
            </w:r>
            <w:r>
              <w:rPr>
                <w:noProof/>
                <w:sz w:val="20"/>
                <w:szCs w:val="20"/>
              </w:rPr>
              <w:t>вартал 202</w:t>
            </w:r>
            <w:r>
              <w:rPr>
                <w:noProof/>
                <w:sz w:val="20"/>
                <w:szCs w:val="20"/>
                <w:lang/>
              </w:rPr>
              <w:t>1.</w:t>
            </w:r>
          </w:p>
          <w:p w:rsidR="003C4337" w:rsidRPr="005B4932" w:rsidRDefault="003C4337" w:rsidP="00E4502A">
            <w:pPr>
              <w:spacing w:before="60" w:after="60"/>
              <w:jc w:val="center"/>
              <w:rPr>
                <w:noProof/>
                <w:sz w:val="20"/>
                <w:szCs w:val="20"/>
              </w:rPr>
            </w:pPr>
          </w:p>
        </w:tc>
        <w:tc>
          <w:tcPr>
            <w:tcW w:w="1555" w:type="dxa"/>
            <w:vAlign w:val="center"/>
          </w:tcPr>
          <w:p w:rsidR="003C4337" w:rsidRPr="00B964BC" w:rsidRDefault="003C4337" w:rsidP="00E4502A">
            <w:pPr>
              <w:spacing w:before="60" w:after="60"/>
              <w:jc w:val="right"/>
              <w:rPr>
                <w:noProof/>
                <w:sz w:val="20"/>
                <w:szCs w:val="20"/>
                <w:lang/>
              </w:rPr>
            </w:pPr>
            <w:r>
              <w:rPr>
                <w:noProof/>
                <w:sz w:val="20"/>
                <w:szCs w:val="20"/>
                <w:lang/>
              </w:rPr>
              <w:t xml:space="preserve"> Укупно 16.000.000,00;</w:t>
            </w:r>
          </w:p>
          <w:p w:rsidR="003C4337" w:rsidRPr="000F11B3" w:rsidRDefault="003C4337" w:rsidP="00E4502A">
            <w:pPr>
              <w:spacing w:before="60" w:after="60"/>
              <w:jc w:val="right"/>
              <w:rPr>
                <w:noProof/>
                <w:sz w:val="20"/>
                <w:szCs w:val="20"/>
                <w:lang/>
              </w:rPr>
            </w:pPr>
            <w:r>
              <w:rPr>
                <w:noProof/>
                <w:sz w:val="20"/>
                <w:szCs w:val="20"/>
                <w:lang/>
              </w:rPr>
              <w:t>2020.- 8.000.000,00</w:t>
            </w:r>
          </w:p>
          <w:p w:rsidR="003C4337" w:rsidRDefault="003C4337" w:rsidP="00E4502A">
            <w:pPr>
              <w:spacing w:before="60" w:after="60"/>
              <w:jc w:val="right"/>
              <w:rPr>
                <w:noProof/>
                <w:sz w:val="20"/>
                <w:szCs w:val="20"/>
                <w:highlight w:val="red"/>
                <w:lang/>
              </w:rPr>
            </w:pPr>
            <w:r>
              <w:rPr>
                <w:noProof/>
                <w:sz w:val="20"/>
                <w:szCs w:val="20"/>
                <w:lang/>
              </w:rPr>
              <w:t>2021.-8.000.000,00</w:t>
            </w:r>
          </w:p>
          <w:p w:rsidR="003C4337" w:rsidRPr="005B4932" w:rsidRDefault="003C4337" w:rsidP="00E4502A">
            <w:pPr>
              <w:spacing w:before="60" w:after="60"/>
              <w:jc w:val="right"/>
              <w:rPr>
                <w:noProof/>
                <w:sz w:val="20"/>
                <w:szCs w:val="20"/>
              </w:rPr>
            </w:pPr>
          </w:p>
        </w:tc>
        <w:tc>
          <w:tcPr>
            <w:tcW w:w="1865" w:type="dxa"/>
            <w:vAlign w:val="center"/>
          </w:tcPr>
          <w:p w:rsidR="003C4337" w:rsidRPr="00B964BC" w:rsidRDefault="003C4337" w:rsidP="00E4502A">
            <w:pPr>
              <w:spacing w:before="60" w:after="60"/>
              <w:jc w:val="right"/>
              <w:rPr>
                <w:noProof/>
                <w:sz w:val="20"/>
                <w:szCs w:val="20"/>
                <w:lang/>
              </w:rPr>
            </w:pPr>
            <w:r>
              <w:rPr>
                <w:noProof/>
                <w:sz w:val="20"/>
                <w:szCs w:val="20"/>
                <w:lang/>
              </w:rPr>
              <w:t>Укупно 16.000.000,00;</w:t>
            </w:r>
          </w:p>
          <w:p w:rsidR="0094456A" w:rsidRDefault="003C4337" w:rsidP="00E4502A">
            <w:pPr>
              <w:spacing w:before="60" w:after="60"/>
              <w:jc w:val="right"/>
              <w:rPr>
                <w:noProof/>
                <w:sz w:val="20"/>
                <w:szCs w:val="20"/>
                <w:lang/>
              </w:rPr>
            </w:pPr>
            <w:r>
              <w:rPr>
                <w:noProof/>
                <w:sz w:val="20"/>
                <w:szCs w:val="20"/>
                <w:lang/>
              </w:rPr>
              <w:t xml:space="preserve">2020.- </w:t>
            </w:r>
          </w:p>
          <w:p w:rsidR="003C4337" w:rsidRPr="000F11B3" w:rsidRDefault="003C4337" w:rsidP="00E4502A">
            <w:pPr>
              <w:spacing w:before="60" w:after="60"/>
              <w:jc w:val="right"/>
              <w:rPr>
                <w:noProof/>
                <w:sz w:val="20"/>
                <w:szCs w:val="20"/>
                <w:lang/>
              </w:rPr>
            </w:pPr>
            <w:r>
              <w:rPr>
                <w:noProof/>
                <w:sz w:val="20"/>
                <w:szCs w:val="20"/>
                <w:lang/>
              </w:rPr>
              <w:t>8.000.000,00</w:t>
            </w:r>
          </w:p>
          <w:p w:rsidR="0094456A" w:rsidRDefault="003C4337" w:rsidP="00E4502A">
            <w:pPr>
              <w:spacing w:before="60" w:after="60"/>
              <w:jc w:val="right"/>
              <w:rPr>
                <w:noProof/>
                <w:sz w:val="20"/>
                <w:szCs w:val="20"/>
                <w:lang/>
              </w:rPr>
            </w:pPr>
            <w:r>
              <w:rPr>
                <w:noProof/>
                <w:sz w:val="20"/>
                <w:szCs w:val="20"/>
                <w:lang/>
              </w:rPr>
              <w:t>2021.-</w:t>
            </w:r>
          </w:p>
          <w:p w:rsidR="003C4337" w:rsidRDefault="003C4337" w:rsidP="00E4502A">
            <w:pPr>
              <w:spacing w:before="60" w:after="60"/>
              <w:jc w:val="right"/>
              <w:rPr>
                <w:noProof/>
                <w:sz w:val="20"/>
                <w:szCs w:val="20"/>
                <w:highlight w:val="red"/>
                <w:lang/>
              </w:rPr>
            </w:pPr>
            <w:r>
              <w:rPr>
                <w:noProof/>
                <w:sz w:val="20"/>
                <w:szCs w:val="20"/>
                <w:lang/>
              </w:rPr>
              <w:t>8.000.000,00</w:t>
            </w:r>
          </w:p>
          <w:p w:rsidR="003C4337" w:rsidRPr="004176BF" w:rsidRDefault="003C4337" w:rsidP="00E4502A">
            <w:pPr>
              <w:spacing w:before="60" w:after="60"/>
              <w:jc w:val="center"/>
              <w:rPr>
                <w:noProof/>
                <w:sz w:val="20"/>
                <w:szCs w:val="20"/>
              </w:rPr>
            </w:pPr>
          </w:p>
        </w:tc>
        <w:tc>
          <w:tcPr>
            <w:tcW w:w="1440" w:type="dxa"/>
            <w:gridSpan w:val="3"/>
            <w:vAlign w:val="center"/>
          </w:tcPr>
          <w:p w:rsidR="003C4337" w:rsidRPr="004176BF" w:rsidRDefault="003C4337" w:rsidP="00E4502A">
            <w:pPr>
              <w:spacing w:before="60" w:after="60"/>
              <w:jc w:val="center"/>
              <w:rPr>
                <w:noProof/>
                <w:sz w:val="20"/>
                <w:szCs w:val="20"/>
              </w:rPr>
            </w:pPr>
            <w:r>
              <w:rPr>
                <w:noProof/>
                <w:sz w:val="20"/>
                <w:szCs w:val="20"/>
              </w:rPr>
              <w:t>/</w:t>
            </w:r>
          </w:p>
        </w:tc>
        <w:tc>
          <w:tcPr>
            <w:tcW w:w="1656" w:type="dxa"/>
            <w:vAlign w:val="center"/>
          </w:tcPr>
          <w:p w:rsidR="003C4337" w:rsidRPr="000C306D" w:rsidRDefault="00ED250D" w:rsidP="00E4502A">
            <w:pPr>
              <w:spacing w:before="60" w:after="60"/>
              <w:jc w:val="left"/>
              <w:rPr>
                <w:noProof/>
                <w:sz w:val="20"/>
                <w:szCs w:val="20"/>
                <w:lang/>
              </w:rPr>
            </w:pPr>
            <w:r>
              <w:rPr>
                <w:noProof/>
                <w:sz w:val="20"/>
                <w:szCs w:val="20"/>
                <w:lang/>
              </w:rPr>
              <w:t xml:space="preserve">Број новообезбеђених прикључака </w:t>
            </w:r>
            <w:r w:rsidR="003C4337">
              <w:rPr>
                <w:noProof/>
                <w:sz w:val="20"/>
                <w:szCs w:val="20"/>
                <w:lang/>
              </w:rPr>
              <w:t xml:space="preserve"> на канализациону мрежу</w:t>
            </w:r>
          </w:p>
        </w:tc>
      </w:tr>
      <w:tr w:rsidR="003C4337" w:rsidRPr="004E44EE" w:rsidTr="003C4337">
        <w:trPr>
          <w:trHeight w:val="362"/>
        </w:trPr>
        <w:tc>
          <w:tcPr>
            <w:tcW w:w="705" w:type="dxa"/>
            <w:vAlign w:val="center"/>
          </w:tcPr>
          <w:p w:rsidR="003C4337" w:rsidRPr="00457935" w:rsidRDefault="003C4337" w:rsidP="00E4502A">
            <w:pPr>
              <w:spacing w:before="60" w:after="60"/>
              <w:jc w:val="right"/>
              <w:rPr>
                <w:noProof/>
                <w:sz w:val="20"/>
                <w:szCs w:val="20"/>
              </w:rPr>
            </w:pPr>
            <w:r>
              <w:rPr>
                <w:noProof/>
                <w:sz w:val="20"/>
                <w:szCs w:val="20"/>
              </w:rPr>
              <w:t>2.2.3</w:t>
            </w:r>
          </w:p>
        </w:tc>
        <w:tc>
          <w:tcPr>
            <w:tcW w:w="2414" w:type="dxa"/>
            <w:vAlign w:val="center"/>
          </w:tcPr>
          <w:p w:rsidR="003C4337" w:rsidRPr="00DC1503" w:rsidRDefault="003C4337" w:rsidP="00E4502A">
            <w:pPr>
              <w:spacing w:before="60" w:after="60"/>
              <w:jc w:val="left"/>
              <w:rPr>
                <w:noProof/>
                <w:sz w:val="20"/>
                <w:szCs w:val="20"/>
                <w:lang/>
              </w:rPr>
            </w:pPr>
            <w:r>
              <w:rPr>
                <w:noProof/>
                <w:sz w:val="20"/>
                <w:szCs w:val="20"/>
                <w:lang/>
              </w:rPr>
              <w:t>С</w:t>
            </w:r>
            <w:r>
              <w:rPr>
                <w:noProof/>
                <w:sz w:val="20"/>
                <w:szCs w:val="20"/>
              </w:rPr>
              <w:t xml:space="preserve">анација </w:t>
            </w:r>
            <w:r>
              <w:rPr>
                <w:noProof/>
                <w:sz w:val="20"/>
                <w:szCs w:val="20"/>
                <w:lang/>
              </w:rPr>
              <w:t xml:space="preserve">2 </w:t>
            </w:r>
            <w:r>
              <w:rPr>
                <w:noProof/>
                <w:sz w:val="20"/>
                <w:szCs w:val="20"/>
              </w:rPr>
              <w:t xml:space="preserve">јавна  купатила </w:t>
            </w:r>
            <w:r>
              <w:rPr>
                <w:noProof/>
                <w:sz w:val="20"/>
                <w:szCs w:val="20"/>
                <w:lang/>
              </w:rPr>
              <w:t>у ромском насељу Карађорђева</w:t>
            </w:r>
          </w:p>
        </w:tc>
        <w:tc>
          <w:tcPr>
            <w:tcW w:w="1605" w:type="dxa"/>
            <w:vAlign w:val="center"/>
          </w:tcPr>
          <w:p w:rsidR="003C4337" w:rsidRDefault="003C4337" w:rsidP="00E4502A">
            <w:pPr>
              <w:spacing w:before="60" w:after="60"/>
              <w:jc w:val="center"/>
              <w:rPr>
                <w:noProof/>
                <w:sz w:val="20"/>
                <w:szCs w:val="20"/>
              </w:rPr>
            </w:pPr>
            <w:r>
              <w:rPr>
                <w:noProof/>
                <w:sz w:val="20"/>
                <w:szCs w:val="20"/>
                <w:lang/>
              </w:rPr>
              <w:t>ОИИ</w:t>
            </w:r>
          </w:p>
        </w:tc>
        <w:tc>
          <w:tcPr>
            <w:tcW w:w="1861" w:type="dxa"/>
            <w:vAlign w:val="center"/>
          </w:tcPr>
          <w:p w:rsidR="003C4337" w:rsidRPr="0099576A" w:rsidRDefault="003C4337" w:rsidP="00E4502A">
            <w:pPr>
              <w:spacing w:before="60" w:after="60"/>
              <w:jc w:val="center"/>
              <w:rPr>
                <w:noProof/>
                <w:sz w:val="20"/>
                <w:szCs w:val="20"/>
              </w:rPr>
            </w:pPr>
            <w:r>
              <w:rPr>
                <w:noProof/>
                <w:sz w:val="20"/>
                <w:szCs w:val="20"/>
              </w:rPr>
              <w:t>/</w:t>
            </w:r>
          </w:p>
        </w:tc>
        <w:tc>
          <w:tcPr>
            <w:tcW w:w="1500" w:type="dxa"/>
            <w:vAlign w:val="center"/>
          </w:tcPr>
          <w:p w:rsidR="003C4337" w:rsidRDefault="003C4337" w:rsidP="00E4502A">
            <w:pPr>
              <w:spacing w:before="60" w:after="60"/>
              <w:jc w:val="center"/>
              <w:rPr>
                <w:noProof/>
                <w:sz w:val="20"/>
                <w:szCs w:val="20"/>
              </w:rPr>
            </w:pPr>
            <w:r>
              <w:rPr>
                <w:noProof/>
                <w:sz w:val="20"/>
                <w:szCs w:val="20"/>
              </w:rPr>
              <w:t>IV квартал., 2019</w:t>
            </w:r>
          </w:p>
          <w:p w:rsidR="003C4337" w:rsidRDefault="003C4337" w:rsidP="00E4502A">
            <w:pPr>
              <w:spacing w:before="60" w:after="60"/>
              <w:jc w:val="left"/>
              <w:rPr>
                <w:noProof/>
                <w:sz w:val="20"/>
                <w:szCs w:val="20"/>
              </w:rPr>
            </w:pPr>
          </w:p>
        </w:tc>
        <w:tc>
          <w:tcPr>
            <w:tcW w:w="1555" w:type="dxa"/>
            <w:vAlign w:val="center"/>
          </w:tcPr>
          <w:p w:rsidR="003C4337" w:rsidRPr="005B4932" w:rsidRDefault="003C4337" w:rsidP="00E4502A">
            <w:pPr>
              <w:spacing w:before="60" w:after="60"/>
              <w:jc w:val="right"/>
              <w:rPr>
                <w:noProof/>
                <w:sz w:val="20"/>
                <w:szCs w:val="20"/>
              </w:rPr>
            </w:pPr>
            <w:r>
              <w:rPr>
                <w:noProof/>
                <w:sz w:val="20"/>
                <w:szCs w:val="20"/>
                <w:lang/>
              </w:rPr>
              <w:t>Укупно 500.000,00</w:t>
            </w:r>
          </w:p>
        </w:tc>
        <w:tc>
          <w:tcPr>
            <w:tcW w:w="1865" w:type="dxa"/>
            <w:vAlign w:val="center"/>
          </w:tcPr>
          <w:p w:rsidR="00936F44" w:rsidRDefault="003C4337" w:rsidP="00936F44">
            <w:pPr>
              <w:spacing w:before="60" w:after="60"/>
              <w:jc w:val="right"/>
              <w:rPr>
                <w:noProof/>
                <w:sz w:val="20"/>
                <w:szCs w:val="20"/>
                <w:lang/>
              </w:rPr>
            </w:pPr>
            <w:r>
              <w:rPr>
                <w:noProof/>
                <w:sz w:val="20"/>
                <w:szCs w:val="20"/>
                <w:lang/>
              </w:rPr>
              <w:t>Укупно</w:t>
            </w:r>
          </w:p>
          <w:p w:rsidR="003C4337" w:rsidRPr="00286B51" w:rsidRDefault="003C4337" w:rsidP="00936F44">
            <w:pPr>
              <w:spacing w:before="60" w:after="60"/>
              <w:jc w:val="right"/>
              <w:rPr>
                <w:noProof/>
                <w:sz w:val="20"/>
                <w:szCs w:val="20"/>
              </w:rPr>
            </w:pPr>
            <w:r>
              <w:rPr>
                <w:noProof/>
                <w:sz w:val="20"/>
                <w:szCs w:val="20"/>
                <w:lang/>
              </w:rPr>
              <w:t xml:space="preserve"> 500.000,00</w:t>
            </w:r>
          </w:p>
        </w:tc>
        <w:tc>
          <w:tcPr>
            <w:tcW w:w="1440" w:type="dxa"/>
            <w:gridSpan w:val="3"/>
            <w:vAlign w:val="center"/>
          </w:tcPr>
          <w:p w:rsidR="003C4337" w:rsidRDefault="003C4337" w:rsidP="00E4502A">
            <w:pPr>
              <w:spacing w:before="60" w:after="60"/>
              <w:jc w:val="center"/>
              <w:rPr>
                <w:noProof/>
                <w:sz w:val="20"/>
                <w:szCs w:val="20"/>
              </w:rPr>
            </w:pPr>
            <w:r>
              <w:rPr>
                <w:noProof/>
                <w:sz w:val="20"/>
                <w:szCs w:val="20"/>
              </w:rPr>
              <w:t>/</w:t>
            </w:r>
          </w:p>
        </w:tc>
        <w:tc>
          <w:tcPr>
            <w:tcW w:w="1656" w:type="dxa"/>
            <w:vAlign w:val="center"/>
          </w:tcPr>
          <w:p w:rsidR="003C4337" w:rsidRDefault="003C4337" w:rsidP="00E4502A">
            <w:pPr>
              <w:spacing w:before="60" w:after="60"/>
              <w:jc w:val="left"/>
              <w:rPr>
                <w:noProof/>
                <w:sz w:val="20"/>
                <w:szCs w:val="20"/>
              </w:rPr>
            </w:pPr>
            <w:r>
              <w:rPr>
                <w:noProof/>
                <w:sz w:val="20"/>
                <w:szCs w:val="20"/>
              </w:rPr>
              <w:t xml:space="preserve">Број  </w:t>
            </w:r>
            <w:r>
              <w:rPr>
                <w:noProof/>
                <w:sz w:val="20"/>
                <w:szCs w:val="20"/>
                <w:lang/>
              </w:rPr>
              <w:t xml:space="preserve">ромских </w:t>
            </w:r>
            <w:r>
              <w:rPr>
                <w:noProof/>
                <w:sz w:val="20"/>
                <w:szCs w:val="20"/>
              </w:rPr>
              <w:t xml:space="preserve">домаћинстава  </w:t>
            </w:r>
            <w:r w:rsidR="008338D3">
              <w:rPr>
                <w:noProof/>
                <w:sz w:val="20"/>
                <w:szCs w:val="20"/>
                <w:lang/>
              </w:rPr>
              <w:t xml:space="preserve">којима је омогућено </w:t>
            </w:r>
            <w:r>
              <w:rPr>
                <w:noProof/>
                <w:sz w:val="20"/>
                <w:szCs w:val="20"/>
              </w:rPr>
              <w:t>кори</w:t>
            </w:r>
            <w:r w:rsidR="008338D3">
              <w:rPr>
                <w:noProof/>
                <w:sz w:val="20"/>
                <w:szCs w:val="20"/>
                <w:lang/>
              </w:rPr>
              <w:t>шћење</w:t>
            </w:r>
            <w:r>
              <w:rPr>
                <w:noProof/>
                <w:sz w:val="20"/>
                <w:szCs w:val="20"/>
              </w:rPr>
              <w:t xml:space="preserve"> реновиран</w:t>
            </w:r>
            <w:r w:rsidR="008338D3">
              <w:rPr>
                <w:noProof/>
                <w:sz w:val="20"/>
                <w:szCs w:val="20"/>
                <w:lang/>
              </w:rPr>
              <w:t>их</w:t>
            </w:r>
            <w:r>
              <w:rPr>
                <w:noProof/>
                <w:sz w:val="20"/>
                <w:szCs w:val="20"/>
              </w:rPr>
              <w:t xml:space="preserve">  купатила</w:t>
            </w:r>
          </w:p>
        </w:tc>
      </w:tr>
      <w:tr w:rsidR="003C4337" w:rsidRPr="004E44EE" w:rsidTr="003C4337">
        <w:trPr>
          <w:trHeight w:val="362"/>
        </w:trPr>
        <w:tc>
          <w:tcPr>
            <w:tcW w:w="705" w:type="dxa"/>
            <w:vAlign w:val="center"/>
          </w:tcPr>
          <w:p w:rsidR="003C4337" w:rsidRPr="00A97467" w:rsidRDefault="003C4337" w:rsidP="00E4502A">
            <w:pPr>
              <w:spacing w:before="60" w:after="60"/>
              <w:jc w:val="right"/>
              <w:rPr>
                <w:noProof/>
                <w:sz w:val="20"/>
                <w:szCs w:val="20"/>
              </w:rPr>
            </w:pPr>
            <w:r>
              <w:rPr>
                <w:noProof/>
                <w:sz w:val="20"/>
                <w:szCs w:val="20"/>
              </w:rPr>
              <w:t>2.2.4</w:t>
            </w:r>
          </w:p>
        </w:tc>
        <w:tc>
          <w:tcPr>
            <w:tcW w:w="2414" w:type="dxa"/>
            <w:vAlign w:val="center"/>
          </w:tcPr>
          <w:p w:rsidR="003C4337" w:rsidRPr="00A97467" w:rsidRDefault="003C4337" w:rsidP="00E4502A">
            <w:pPr>
              <w:spacing w:before="60" w:after="60"/>
              <w:jc w:val="left"/>
              <w:rPr>
                <w:noProof/>
                <w:sz w:val="20"/>
                <w:szCs w:val="20"/>
                <w:lang/>
              </w:rPr>
            </w:pPr>
            <w:r>
              <w:rPr>
                <w:noProof/>
                <w:sz w:val="20"/>
                <w:szCs w:val="20"/>
                <w:lang/>
              </w:rPr>
              <w:t>П</w:t>
            </w:r>
            <w:r>
              <w:rPr>
                <w:noProof/>
                <w:sz w:val="20"/>
                <w:szCs w:val="20"/>
              </w:rPr>
              <w:t xml:space="preserve">лаћање рачуна за струју и комуналне </w:t>
            </w:r>
            <w:r w:rsidRPr="00A97467">
              <w:rPr>
                <w:noProof/>
                <w:sz w:val="20"/>
                <w:szCs w:val="20"/>
              </w:rPr>
              <w:t xml:space="preserve">услуге за </w:t>
            </w:r>
            <w:r>
              <w:rPr>
                <w:noProof/>
                <w:sz w:val="20"/>
                <w:szCs w:val="20"/>
                <w:lang/>
              </w:rPr>
              <w:t>16</w:t>
            </w:r>
            <w:r w:rsidRPr="00A97467">
              <w:rPr>
                <w:noProof/>
                <w:sz w:val="20"/>
                <w:szCs w:val="20"/>
              </w:rPr>
              <w:t xml:space="preserve"> </w:t>
            </w:r>
            <w:r>
              <w:rPr>
                <w:noProof/>
                <w:sz w:val="20"/>
                <w:szCs w:val="20"/>
              </w:rPr>
              <w:t>мобилних стамбен</w:t>
            </w:r>
            <w:r>
              <w:rPr>
                <w:noProof/>
                <w:sz w:val="20"/>
                <w:szCs w:val="20"/>
                <w:lang/>
              </w:rPr>
              <w:t>и</w:t>
            </w:r>
            <w:r>
              <w:rPr>
                <w:noProof/>
                <w:sz w:val="20"/>
                <w:szCs w:val="20"/>
              </w:rPr>
              <w:t>х ј</w:t>
            </w:r>
            <w:r w:rsidRPr="00A97467">
              <w:rPr>
                <w:noProof/>
                <w:sz w:val="20"/>
                <w:szCs w:val="20"/>
              </w:rPr>
              <w:t>единица</w:t>
            </w:r>
            <w:r>
              <w:rPr>
                <w:noProof/>
                <w:sz w:val="20"/>
                <w:szCs w:val="20"/>
                <w:lang/>
              </w:rPr>
              <w:t xml:space="preserve"> у ромском насељу Карађорђева</w:t>
            </w:r>
          </w:p>
        </w:tc>
        <w:tc>
          <w:tcPr>
            <w:tcW w:w="1605" w:type="dxa"/>
            <w:vAlign w:val="center"/>
          </w:tcPr>
          <w:p w:rsidR="003C4337" w:rsidRPr="00DC1503" w:rsidRDefault="003C4337" w:rsidP="00E4502A">
            <w:pPr>
              <w:spacing w:before="60" w:after="60"/>
              <w:jc w:val="center"/>
              <w:rPr>
                <w:noProof/>
                <w:sz w:val="20"/>
                <w:szCs w:val="20"/>
                <w:lang/>
              </w:rPr>
            </w:pPr>
            <w:r w:rsidRPr="00A97467">
              <w:rPr>
                <w:noProof/>
                <w:sz w:val="20"/>
                <w:szCs w:val="20"/>
              </w:rPr>
              <w:t>Служба за буџет и финансије</w:t>
            </w:r>
            <w:r>
              <w:rPr>
                <w:noProof/>
                <w:sz w:val="20"/>
                <w:szCs w:val="20"/>
                <w:lang/>
              </w:rPr>
              <w:t xml:space="preserve"> ГО</w:t>
            </w:r>
          </w:p>
        </w:tc>
        <w:tc>
          <w:tcPr>
            <w:tcW w:w="1861" w:type="dxa"/>
            <w:vAlign w:val="center"/>
          </w:tcPr>
          <w:p w:rsidR="003C4337" w:rsidRPr="00A97467" w:rsidRDefault="003C4337" w:rsidP="00E4502A">
            <w:pPr>
              <w:spacing w:before="60" w:after="60"/>
              <w:jc w:val="center"/>
              <w:rPr>
                <w:noProof/>
                <w:sz w:val="20"/>
                <w:szCs w:val="20"/>
              </w:rPr>
            </w:pPr>
            <w:r w:rsidRPr="00A97467">
              <w:rPr>
                <w:noProof/>
                <w:sz w:val="20"/>
                <w:szCs w:val="20"/>
              </w:rPr>
              <w:t>/</w:t>
            </w:r>
          </w:p>
        </w:tc>
        <w:tc>
          <w:tcPr>
            <w:tcW w:w="1500" w:type="dxa"/>
            <w:vAlign w:val="center"/>
          </w:tcPr>
          <w:p w:rsidR="003C4337" w:rsidRPr="00DC1503" w:rsidRDefault="003C4337" w:rsidP="00E4502A">
            <w:pPr>
              <w:spacing w:before="60" w:after="60"/>
              <w:jc w:val="center"/>
              <w:rPr>
                <w:noProof/>
                <w:sz w:val="20"/>
                <w:szCs w:val="20"/>
                <w:lang/>
              </w:rPr>
            </w:pPr>
            <w:r>
              <w:rPr>
                <w:noProof/>
                <w:sz w:val="20"/>
                <w:szCs w:val="20"/>
              </w:rPr>
              <w:t>IV к</w:t>
            </w:r>
            <w:r w:rsidRPr="00A97467">
              <w:rPr>
                <w:noProof/>
                <w:sz w:val="20"/>
                <w:szCs w:val="20"/>
              </w:rPr>
              <w:t>вартал 2019.</w:t>
            </w:r>
            <w:r>
              <w:rPr>
                <w:noProof/>
                <w:sz w:val="20"/>
                <w:szCs w:val="20"/>
                <w:lang/>
              </w:rPr>
              <w:t>,</w:t>
            </w:r>
          </w:p>
          <w:p w:rsidR="003C4337" w:rsidRPr="00A97467" w:rsidRDefault="003C4337" w:rsidP="00E4502A">
            <w:pPr>
              <w:spacing w:before="60" w:after="60"/>
              <w:jc w:val="center"/>
              <w:rPr>
                <w:noProof/>
                <w:sz w:val="20"/>
                <w:szCs w:val="20"/>
              </w:rPr>
            </w:pPr>
            <w:r w:rsidRPr="00A97467">
              <w:rPr>
                <w:noProof/>
                <w:sz w:val="20"/>
                <w:szCs w:val="20"/>
              </w:rPr>
              <w:t>континуирано</w:t>
            </w:r>
          </w:p>
        </w:tc>
        <w:tc>
          <w:tcPr>
            <w:tcW w:w="1555" w:type="dxa"/>
            <w:vAlign w:val="center"/>
          </w:tcPr>
          <w:p w:rsidR="003C4337" w:rsidRPr="00B964BC" w:rsidRDefault="003C4337" w:rsidP="00E4502A">
            <w:pPr>
              <w:spacing w:before="60" w:after="60"/>
              <w:jc w:val="right"/>
              <w:rPr>
                <w:noProof/>
                <w:sz w:val="20"/>
                <w:szCs w:val="20"/>
                <w:lang/>
              </w:rPr>
            </w:pPr>
            <w:r>
              <w:rPr>
                <w:noProof/>
                <w:sz w:val="20"/>
                <w:szCs w:val="20"/>
                <w:lang/>
              </w:rPr>
              <w:t>Укупно</w:t>
            </w:r>
            <w:r w:rsidRPr="00B964BC">
              <w:rPr>
                <w:noProof/>
                <w:sz w:val="20"/>
                <w:szCs w:val="20"/>
                <w:lang/>
              </w:rPr>
              <w:t xml:space="preserve"> </w:t>
            </w:r>
          </w:p>
          <w:p w:rsidR="003C4337" w:rsidRDefault="003C4337" w:rsidP="00E4502A">
            <w:pPr>
              <w:spacing w:before="60" w:after="60"/>
              <w:jc w:val="right"/>
              <w:rPr>
                <w:noProof/>
                <w:sz w:val="20"/>
                <w:szCs w:val="20"/>
                <w:lang/>
              </w:rPr>
            </w:pPr>
            <w:r>
              <w:rPr>
                <w:noProof/>
                <w:sz w:val="20"/>
                <w:szCs w:val="20"/>
                <w:lang/>
              </w:rPr>
              <w:t>5.730.000,00;</w:t>
            </w:r>
          </w:p>
          <w:p w:rsidR="003C4337" w:rsidRDefault="003C4337" w:rsidP="00E4502A">
            <w:pPr>
              <w:spacing w:before="60" w:after="60"/>
              <w:jc w:val="right"/>
              <w:rPr>
                <w:noProof/>
                <w:sz w:val="20"/>
                <w:szCs w:val="20"/>
                <w:lang/>
              </w:rPr>
            </w:pPr>
            <w:r>
              <w:rPr>
                <w:noProof/>
                <w:sz w:val="20"/>
                <w:szCs w:val="20"/>
                <w:lang/>
              </w:rPr>
              <w:t>2019. - 1.830.000,00</w:t>
            </w:r>
          </w:p>
          <w:p w:rsidR="003C4337" w:rsidRDefault="003C4337" w:rsidP="00E4502A">
            <w:pPr>
              <w:spacing w:before="60" w:after="60"/>
              <w:jc w:val="right"/>
              <w:rPr>
                <w:noProof/>
                <w:sz w:val="20"/>
                <w:szCs w:val="20"/>
                <w:lang/>
              </w:rPr>
            </w:pPr>
            <w:r>
              <w:rPr>
                <w:noProof/>
                <w:sz w:val="20"/>
                <w:szCs w:val="20"/>
                <w:lang/>
              </w:rPr>
              <w:lastRenderedPageBreak/>
              <w:t>2020.- 1.900.000,00</w:t>
            </w:r>
          </w:p>
          <w:p w:rsidR="003C4337" w:rsidRPr="00A97467" w:rsidRDefault="003C4337" w:rsidP="00E4502A">
            <w:pPr>
              <w:spacing w:before="60" w:after="60"/>
              <w:jc w:val="right"/>
              <w:rPr>
                <w:noProof/>
                <w:sz w:val="20"/>
                <w:szCs w:val="20"/>
              </w:rPr>
            </w:pPr>
            <w:r>
              <w:rPr>
                <w:noProof/>
                <w:sz w:val="20"/>
                <w:szCs w:val="20"/>
                <w:lang/>
              </w:rPr>
              <w:t>2021. - 2.000.000,00</w:t>
            </w:r>
          </w:p>
        </w:tc>
        <w:tc>
          <w:tcPr>
            <w:tcW w:w="1865" w:type="dxa"/>
            <w:vAlign w:val="center"/>
          </w:tcPr>
          <w:p w:rsidR="003C4337" w:rsidRPr="00B964BC" w:rsidRDefault="003C4337" w:rsidP="00E4502A">
            <w:pPr>
              <w:spacing w:before="60" w:after="60"/>
              <w:jc w:val="right"/>
              <w:rPr>
                <w:noProof/>
                <w:sz w:val="20"/>
                <w:szCs w:val="20"/>
                <w:lang/>
              </w:rPr>
            </w:pPr>
            <w:r>
              <w:rPr>
                <w:noProof/>
                <w:sz w:val="20"/>
                <w:szCs w:val="20"/>
                <w:lang/>
              </w:rPr>
              <w:lastRenderedPageBreak/>
              <w:t>Укупно</w:t>
            </w:r>
            <w:r w:rsidRPr="00B964BC">
              <w:rPr>
                <w:noProof/>
                <w:sz w:val="20"/>
                <w:szCs w:val="20"/>
                <w:lang/>
              </w:rPr>
              <w:t xml:space="preserve"> </w:t>
            </w:r>
          </w:p>
          <w:p w:rsidR="003C4337" w:rsidRDefault="003C4337" w:rsidP="00E4502A">
            <w:pPr>
              <w:spacing w:before="60" w:after="60"/>
              <w:jc w:val="right"/>
              <w:rPr>
                <w:noProof/>
                <w:sz w:val="20"/>
                <w:szCs w:val="20"/>
                <w:lang/>
              </w:rPr>
            </w:pPr>
            <w:r>
              <w:rPr>
                <w:noProof/>
                <w:sz w:val="20"/>
                <w:szCs w:val="20"/>
                <w:lang/>
              </w:rPr>
              <w:t>5.730.000,00;</w:t>
            </w:r>
          </w:p>
          <w:p w:rsidR="003C4337" w:rsidRDefault="003C4337" w:rsidP="00E4502A">
            <w:pPr>
              <w:spacing w:before="60" w:after="60"/>
              <w:jc w:val="right"/>
              <w:rPr>
                <w:noProof/>
                <w:sz w:val="20"/>
                <w:szCs w:val="20"/>
                <w:lang/>
              </w:rPr>
            </w:pPr>
            <w:r>
              <w:rPr>
                <w:noProof/>
                <w:sz w:val="20"/>
                <w:szCs w:val="20"/>
                <w:lang/>
              </w:rPr>
              <w:t>2019. - 1.830.000,00</w:t>
            </w:r>
          </w:p>
          <w:p w:rsidR="00980D0C" w:rsidRDefault="003C4337" w:rsidP="00E4502A">
            <w:pPr>
              <w:spacing w:before="60" w:after="60"/>
              <w:jc w:val="right"/>
              <w:rPr>
                <w:noProof/>
                <w:sz w:val="20"/>
                <w:szCs w:val="20"/>
                <w:lang/>
              </w:rPr>
            </w:pPr>
            <w:r>
              <w:rPr>
                <w:noProof/>
                <w:sz w:val="20"/>
                <w:szCs w:val="20"/>
                <w:lang/>
              </w:rPr>
              <w:lastRenderedPageBreak/>
              <w:t xml:space="preserve">2020.- </w:t>
            </w:r>
          </w:p>
          <w:p w:rsidR="003C4337" w:rsidRDefault="003C4337" w:rsidP="00E4502A">
            <w:pPr>
              <w:spacing w:before="60" w:after="60"/>
              <w:jc w:val="right"/>
              <w:rPr>
                <w:noProof/>
                <w:sz w:val="20"/>
                <w:szCs w:val="20"/>
                <w:lang/>
              </w:rPr>
            </w:pPr>
            <w:r>
              <w:rPr>
                <w:noProof/>
                <w:sz w:val="20"/>
                <w:szCs w:val="20"/>
                <w:lang/>
              </w:rPr>
              <w:t>1.900.000,00</w:t>
            </w:r>
          </w:p>
          <w:p w:rsidR="003C4337" w:rsidRPr="00ED60E6" w:rsidRDefault="003C4337" w:rsidP="00980D0C">
            <w:pPr>
              <w:spacing w:before="60" w:after="60"/>
              <w:jc w:val="right"/>
              <w:rPr>
                <w:noProof/>
                <w:sz w:val="20"/>
                <w:szCs w:val="20"/>
                <w:lang/>
              </w:rPr>
            </w:pPr>
            <w:r>
              <w:rPr>
                <w:noProof/>
                <w:sz w:val="20"/>
                <w:szCs w:val="20"/>
                <w:lang/>
              </w:rPr>
              <w:t>2021. - 2.000.000,00</w:t>
            </w:r>
          </w:p>
        </w:tc>
        <w:tc>
          <w:tcPr>
            <w:tcW w:w="1440" w:type="dxa"/>
            <w:gridSpan w:val="3"/>
            <w:vAlign w:val="center"/>
          </w:tcPr>
          <w:p w:rsidR="003C4337" w:rsidRPr="00A97467" w:rsidRDefault="003C4337" w:rsidP="00E4502A">
            <w:pPr>
              <w:spacing w:before="60" w:after="60"/>
              <w:jc w:val="center"/>
              <w:rPr>
                <w:noProof/>
                <w:sz w:val="20"/>
                <w:szCs w:val="20"/>
              </w:rPr>
            </w:pPr>
            <w:r>
              <w:rPr>
                <w:noProof/>
                <w:sz w:val="20"/>
                <w:szCs w:val="20"/>
              </w:rPr>
              <w:lastRenderedPageBreak/>
              <w:t>/</w:t>
            </w:r>
          </w:p>
        </w:tc>
        <w:tc>
          <w:tcPr>
            <w:tcW w:w="1656" w:type="dxa"/>
            <w:vAlign w:val="center"/>
          </w:tcPr>
          <w:p w:rsidR="003C4337" w:rsidRPr="00DC1503" w:rsidRDefault="003C4337" w:rsidP="00E4502A">
            <w:pPr>
              <w:spacing w:before="60" w:after="60"/>
              <w:jc w:val="left"/>
              <w:rPr>
                <w:noProof/>
                <w:sz w:val="20"/>
                <w:szCs w:val="20"/>
                <w:lang/>
              </w:rPr>
            </w:pPr>
            <w:r>
              <w:rPr>
                <w:noProof/>
                <w:sz w:val="20"/>
                <w:szCs w:val="20"/>
              </w:rPr>
              <w:t>Б</w:t>
            </w:r>
            <w:r w:rsidRPr="00A97467">
              <w:rPr>
                <w:noProof/>
                <w:sz w:val="20"/>
                <w:szCs w:val="20"/>
              </w:rPr>
              <w:t xml:space="preserve">рој </w:t>
            </w:r>
            <w:r>
              <w:rPr>
                <w:noProof/>
                <w:sz w:val="20"/>
                <w:szCs w:val="20"/>
                <w:lang/>
              </w:rPr>
              <w:t xml:space="preserve">ромских породица  које бесплатно користе комуналне </w:t>
            </w:r>
            <w:r>
              <w:rPr>
                <w:noProof/>
                <w:sz w:val="20"/>
                <w:szCs w:val="20"/>
                <w:lang/>
              </w:rPr>
              <w:lastRenderedPageBreak/>
              <w:t>услуге на годишњем нивоу</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 2.3</w:t>
            </w:r>
          </w:p>
        </w:tc>
        <w:tc>
          <w:tcPr>
            <w:tcW w:w="3466" w:type="dxa"/>
            <w:gridSpan w:val="2"/>
            <w:shd w:val="clear" w:color="auto" w:fill="FDE9D9" w:themeFill="accent6" w:themeFillTint="33"/>
            <w:vAlign w:val="center"/>
          </w:tcPr>
          <w:p w:rsidR="003C4337" w:rsidRPr="006856A1" w:rsidRDefault="00DA6AF8" w:rsidP="00E4502A">
            <w:pPr>
              <w:spacing w:before="60" w:after="60"/>
              <w:jc w:val="left"/>
              <w:rPr>
                <w:b/>
                <w:noProof/>
                <w:sz w:val="20"/>
                <w:szCs w:val="20"/>
                <w:lang/>
              </w:rPr>
            </w:pPr>
            <w:r>
              <w:rPr>
                <w:noProof/>
                <w:sz w:val="20"/>
                <w:szCs w:val="20"/>
                <w:lang/>
              </w:rPr>
              <w:t>Пружити правну и техничку помоћ</w:t>
            </w:r>
            <w:r w:rsidR="003C4337" w:rsidRPr="00F021FC">
              <w:rPr>
                <w:noProof/>
                <w:sz w:val="20"/>
                <w:szCs w:val="20"/>
                <w:lang/>
              </w:rPr>
              <w:t xml:space="preserve"> лицима ромске националности у регулисању имовинско-правних питања над објектима и парцелама у процесу озакоњења и стамбено збрињавање </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A00232" w:rsidRDefault="003C4337" w:rsidP="00E4502A">
            <w:pPr>
              <w:spacing w:before="60" w:after="60"/>
              <w:jc w:val="center"/>
              <w:rPr>
                <w:sz w:val="20"/>
                <w:szCs w:val="20"/>
                <w:lang/>
              </w:rPr>
            </w:pPr>
            <w:r w:rsidRPr="00A00232">
              <w:rPr>
                <w:sz w:val="20"/>
                <w:szCs w:val="20"/>
                <w:lang/>
              </w:rPr>
              <w:t>НЕ</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2.3.1</w:t>
            </w:r>
          </w:p>
        </w:tc>
        <w:tc>
          <w:tcPr>
            <w:tcW w:w="2414" w:type="dxa"/>
            <w:vAlign w:val="center"/>
          </w:tcPr>
          <w:p w:rsidR="003C4337" w:rsidRPr="00D91F3A" w:rsidRDefault="003C4337" w:rsidP="00E4502A">
            <w:pPr>
              <w:spacing w:before="60" w:after="60"/>
              <w:jc w:val="left"/>
              <w:rPr>
                <w:noProof/>
                <w:sz w:val="20"/>
                <w:szCs w:val="20"/>
                <w:lang/>
              </w:rPr>
            </w:pPr>
            <w:r>
              <w:rPr>
                <w:noProof/>
                <w:sz w:val="20"/>
                <w:szCs w:val="20"/>
                <w:lang/>
              </w:rPr>
              <w:t>И</w:t>
            </w:r>
            <w:r>
              <w:rPr>
                <w:noProof/>
                <w:sz w:val="20"/>
                <w:szCs w:val="20"/>
              </w:rPr>
              <w:t xml:space="preserve">нформисање </w:t>
            </w:r>
            <w:r>
              <w:rPr>
                <w:noProof/>
                <w:sz w:val="20"/>
                <w:szCs w:val="20"/>
                <w:lang/>
              </w:rPr>
              <w:t>ромске популације</w:t>
            </w:r>
            <w:r>
              <w:rPr>
                <w:noProof/>
                <w:sz w:val="20"/>
                <w:szCs w:val="20"/>
              </w:rPr>
              <w:t xml:space="preserve">  </w:t>
            </w:r>
            <w:r>
              <w:rPr>
                <w:noProof/>
                <w:sz w:val="20"/>
                <w:szCs w:val="20"/>
                <w:lang/>
              </w:rPr>
              <w:t xml:space="preserve">о  процесу озакоњења </w:t>
            </w:r>
            <w:r>
              <w:rPr>
                <w:noProof/>
                <w:sz w:val="20"/>
                <w:szCs w:val="20"/>
              </w:rPr>
              <w:t xml:space="preserve">на терену и </w:t>
            </w:r>
            <w:r>
              <w:rPr>
                <w:noProof/>
                <w:sz w:val="20"/>
                <w:szCs w:val="20"/>
                <w:lang/>
              </w:rPr>
              <w:t>дистрибуцијом флајера</w:t>
            </w:r>
          </w:p>
        </w:tc>
        <w:tc>
          <w:tcPr>
            <w:tcW w:w="1605" w:type="dxa"/>
            <w:vAlign w:val="center"/>
          </w:tcPr>
          <w:p w:rsidR="003C4337" w:rsidRPr="005F2ADB" w:rsidRDefault="003C4337" w:rsidP="00E4502A">
            <w:pPr>
              <w:spacing w:before="60" w:after="60"/>
              <w:jc w:val="center"/>
              <w:rPr>
                <w:noProof/>
                <w:sz w:val="20"/>
                <w:szCs w:val="20"/>
                <w:lang/>
              </w:rPr>
            </w:pPr>
            <w:r>
              <w:rPr>
                <w:noProof/>
                <w:sz w:val="20"/>
                <w:szCs w:val="20"/>
              </w:rPr>
              <w:t>Одељење за општу управу</w:t>
            </w:r>
            <w:r>
              <w:rPr>
                <w:noProof/>
                <w:sz w:val="20"/>
                <w:szCs w:val="20"/>
                <w:lang/>
              </w:rPr>
              <w:t xml:space="preserve"> ГО (ООУ)</w:t>
            </w:r>
          </w:p>
        </w:tc>
        <w:tc>
          <w:tcPr>
            <w:tcW w:w="1861" w:type="dxa"/>
            <w:vAlign w:val="center"/>
          </w:tcPr>
          <w:p w:rsidR="003C4337" w:rsidRPr="00D91F3A" w:rsidRDefault="003C4337" w:rsidP="00E4502A">
            <w:pPr>
              <w:spacing w:before="60" w:after="60"/>
              <w:jc w:val="center"/>
              <w:rPr>
                <w:noProof/>
                <w:sz w:val="20"/>
                <w:szCs w:val="20"/>
                <w:lang/>
              </w:rPr>
            </w:pPr>
            <w:r>
              <w:rPr>
                <w:noProof/>
                <w:sz w:val="20"/>
                <w:szCs w:val="20"/>
              </w:rPr>
              <w:t xml:space="preserve">Мобилни тим, савети </w:t>
            </w:r>
            <w:r>
              <w:rPr>
                <w:noProof/>
                <w:sz w:val="20"/>
                <w:szCs w:val="20"/>
                <w:lang/>
              </w:rPr>
              <w:t>МЗ</w:t>
            </w:r>
          </w:p>
        </w:tc>
        <w:tc>
          <w:tcPr>
            <w:tcW w:w="1500" w:type="dxa"/>
            <w:vAlign w:val="center"/>
          </w:tcPr>
          <w:p w:rsidR="003C4337" w:rsidRPr="00D91F3A" w:rsidRDefault="003C4337" w:rsidP="00E4502A">
            <w:pPr>
              <w:spacing w:before="60" w:after="60"/>
              <w:jc w:val="center"/>
              <w:rPr>
                <w:noProof/>
                <w:sz w:val="20"/>
                <w:szCs w:val="20"/>
                <w:lang/>
              </w:rPr>
            </w:pPr>
            <w:r>
              <w:rPr>
                <w:noProof/>
                <w:sz w:val="20"/>
                <w:szCs w:val="20"/>
              </w:rPr>
              <w:t>IV квартал 2019.</w:t>
            </w:r>
          </w:p>
          <w:p w:rsidR="003C4337" w:rsidRPr="0031470E" w:rsidRDefault="003C4337" w:rsidP="00E4502A">
            <w:pPr>
              <w:spacing w:before="60" w:after="60"/>
              <w:jc w:val="center"/>
              <w:rPr>
                <w:noProof/>
                <w:sz w:val="20"/>
                <w:szCs w:val="20"/>
              </w:rPr>
            </w:pPr>
          </w:p>
        </w:tc>
        <w:tc>
          <w:tcPr>
            <w:tcW w:w="1555" w:type="dxa"/>
            <w:vAlign w:val="center"/>
          </w:tcPr>
          <w:p w:rsidR="003C4337" w:rsidRPr="00D91F3A" w:rsidRDefault="003C4337" w:rsidP="00CB0C0E">
            <w:pPr>
              <w:spacing w:before="60" w:after="60"/>
              <w:jc w:val="right"/>
              <w:rPr>
                <w:noProof/>
                <w:sz w:val="20"/>
                <w:szCs w:val="20"/>
                <w:lang/>
              </w:rPr>
            </w:pPr>
            <w:r>
              <w:rPr>
                <w:noProof/>
                <w:sz w:val="20"/>
                <w:szCs w:val="20"/>
                <w:lang/>
              </w:rPr>
              <w:t>Укупно</w:t>
            </w:r>
            <w:r w:rsidRPr="00D91F3A">
              <w:rPr>
                <w:noProof/>
                <w:sz w:val="20"/>
                <w:szCs w:val="20"/>
                <w:lang/>
              </w:rPr>
              <w:t xml:space="preserve"> 15.000</w:t>
            </w:r>
            <w:r>
              <w:rPr>
                <w:noProof/>
                <w:sz w:val="20"/>
                <w:szCs w:val="20"/>
                <w:lang/>
              </w:rPr>
              <w:t>,00</w:t>
            </w:r>
            <w:r w:rsidRPr="00D91F3A">
              <w:rPr>
                <w:noProof/>
                <w:sz w:val="20"/>
                <w:szCs w:val="20"/>
                <w:lang/>
              </w:rPr>
              <w:t xml:space="preserve"> </w:t>
            </w:r>
          </w:p>
        </w:tc>
        <w:tc>
          <w:tcPr>
            <w:tcW w:w="1865" w:type="dxa"/>
            <w:vAlign w:val="center"/>
          </w:tcPr>
          <w:p w:rsidR="00B23F8A" w:rsidRDefault="003C4337" w:rsidP="00E4502A">
            <w:pPr>
              <w:spacing w:before="60" w:after="60"/>
              <w:jc w:val="right"/>
              <w:rPr>
                <w:noProof/>
                <w:sz w:val="20"/>
                <w:szCs w:val="20"/>
                <w:lang/>
              </w:rPr>
            </w:pPr>
            <w:r w:rsidRPr="0088413C">
              <w:rPr>
                <w:noProof/>
                <w:sz w:val="20"/>
                <w:szCs w:val="20"/>
                <w:lang/>
              </w:rPr>
              <w:t xml:space="preserve">Укупно </w:t>
            </w:r>
          </w:p>
          <w:p w:rsidR="003C4337" w:rsidRPr="00B93CF6" w:rsidRDefault="003C4337" w:rsidP="00E4502A">
            <w:pPr>
              <w:spacing w:before="60" w:after="60"/>
              <w:jc w:val="right"/>
              <w:rPr>
                <w:noProof/>
                <w:sz w:val="20"/>
                <w:szCs w:val="20"/>
                <w:lang/>
              </w:rPr>
            </w:pPr>
            <w:r w:rsidRPr="0088413C">
              <w:rPr>
                <w:noProof/>
                <w:sz w:val="20"/>
                <w:szCs w:val="20"/>
                <w:lang/>
              </w:rPr>
              <w:t>15.000,00</w:t>
            </w:r>
          </w:p>
        </w:tc>
        <w:tc>
          <w:tcPr>
            <w:tcW w:w="1440" w:type="dxa"/>
            <w:gridSpan w:val="3"/>
            <w:vAlign w:val="center"/>
          </w:tcPr>
          <w:p w:rsidR="003C4337" w:rsidRPr="00066449" w:rsidRDefault="003C4337" w:rsidP="00E4502A">
            <w:pPr>
              <w:spacing w:before="60" w:after="60"/>
              <w:jc w:val="center"/>
              <w:rPr>
                <w:noProof/>
                <w:sz w:val="20"/>
                <w:szCs w:val="20"/>
              </w:rPr>
            </w:pPr>
            <w:r>
              <w:rPr>
                <w:noProof/>
                <w:sz w:val="20"/>
                <w:szCs w:val="20"/>
              </w:rPr>
              <w:t>/</w:t>
            </w:r>
          </w:p>
        </w:tc>
        <w:tc>
          <w:tcPr>
            <w:tcW w:w="1656" w:type="dxa"/>
            <w:vAlign w:val="center"/>
          </w:tcPr>
          <w:p w:rsidR="003C4337" w:rsidRDefault="003C4337" w:rsidP="00E4502A">
            <w:pPr>
              <w:spacing w:before="60" w:after="60"/>
              <w:jc w:val="left"/>
              <w:rPr>
                <w:noProof/>
                <w:sz w:val="20"/>
                <w:szCs w:val="20"/>
                <w:lang/>
              </w:rPr>
            </w:pPr>
            <w:r>
              <w:rPr>
                <w:noProof/>
                <w:sz w:val="20"/>
                <w:szCs w:val="20"/>
                <w:lang/>
              </w:rPr>
              <w:t>Б</w:t>
            </w:r>
            <w:r>
              <w:rPr>
                <w:noProof/>
                <w:sz w:val="20"/>
                <w:szCs w:val="20"/>
              </w:rPr>
              <w:t xml:space="preserve">рој </w:t>
            </w:r>
            <w:r>
              <w:rPr>
                <w:noProof/>
                <w:sz w:val="20"/>
                <w:szCs w:val="20"/>
                <w:lang/>
              </w:rPr>
              <w:t xml:space="preserve">одржаних </w:t>
            </w:r>
            <w:r>
              <w:rPr>
                <w:noProof/>
                <w:sz w:val="20"/>
                <w:szCs w:val="20"/>
              </w:rPr>
              <w:t>инфо</w:t>
            </w:r>
            <w:r>
              <w:rPr>
                <w:noProof/>
                <w:sz w:val="20"/>
                <w:szCs w:val="20"/>
                <w:lang/>
              </w:rPr>
              <w:t xml:space="preserve"> сесија у ромским насељима</w:t>
            </w:r>
          </w:p>
          <w:p w:rsidR="003C4337" w:rsidRPr="00D91F3A" w:rsidRDefault="003C4337" w:rsidP="00E4502A">
            <w:pPr>
              <w:spacing w:before="60" w:after="60"/>
              <w:jc w:val="left"/>
              <w:rPr>
                <w:noProof/>
                <w:sz w:val="20"/>
                <w:szCs w:val="20"/>
                <w:lang/>
              </w:rPr>
            </w:pPr>
            <w:r>
              <w:rPr>
                <w:noProof/>
                <w:sz w:val="20"/>
                <w:szCs w:val="20"/>
                <w:lang/>
              </w:rPr>
              <w:t>Број</w:t>
            </w:r>
            <w:r>
              <w:rPr>
                <w:noProof/>
                <w:sz w:val="20"/>
                <w:szCs w:val="20"/>
              </w:rPr>
              <w:t xml:space="preserve"> грађана ромске </w:t>
            </w:r>
            <w:r>
              <w:rPr>
                <w:noProof/>
                <w:sz w:val="20"/>
                <w:szCs w:val="20"/>
                <w:lang/>
              </w:rPr>
              <w:t>националности који су упознати за процедуром  озакоњења</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2.3.2</w:t>
            </w:r>
          </w:p>
        </w:tc>
        <w:tc>
          <w:tcPr>
            <w:tcW w:w="2414" w:type="dxa"/>
            <w:vAlign w:val="center"/>
          </w:tcPr>
          <w:p w:rsidR="003C4337" w:rsidRDefault="003C4337" w:rsidP="00E4502A">
            <w:pPr>
              <w:spacing w:before="60" w:after="60"/>
              <w:jc w:val="left"/>
              <w:rPr>
                <w:noProof/>
                <w:sz w:val="20"/>
                <w:szCs w:val="20"/>
              </w:rPr>
            </w:pPr>
            <w:r>
              <w:rPr>
                <w:noProof/>
                <w:sz w:val="20"/>
                <w:szCs w:val="20"/>
              </w:rPr>
              <w:t xml:space="preserve">Збрињавање </w:t>
            </w:r>
            <w:r>
              <w:rPr>
                <w:noProof/>
                <w:sz w:val="20"/>
                <w:szCs w:val="20"/>
                <w:lang/>
              </w:rPr>
              <w:t xml:space="preserve">интерно расељених лица </w:t>
            </w:r>
            <w:r>
              <w:rPr>
                <w:noProof/>
                <w:sz w:val="20"/>
                <w:szCs w:val="20"/>
              </w:rPr>
              <w:t>ромске националности</w:t>
            </w:r>
            <w:r>
              <w:rPr>
                <w:noProof/>
                <w:sz w:val="20"/>
                <w:szCs w:val="20"/>
                <w:lang/>
              </w:rPr>
              <w:t xml:space="preserve"> </w:t>
            </w:r>
            <w:r>
              <w:rPr>
                <w:noProof/>
                <w:sz w:val="20"/>
                <w:szCs w:val="20"/>
              </w:rPr>
              <w:t xml:space="preserve"> доделом сеоских домаћинстава </w:t>
            </w:r>
          </w:p>
          <w:p w:rsidR="003C4337" w:rsidRDefault="003C4337" w:rsidP="00E4502A">
            <w:pPr>
              <w:spacing w:before="60" w:after="60"/>
              <w:jc w:val="left"/>
              <w:rPr>
                <w:noProof/>
                <w:sz w:val="20"/>
                <w:szCs w:val="20"/>
              </w:rPr>
            </w:pPr>
          </w:p>
          <w:p w:rsidR="003C4337" w:rsidRPr="00066449" w:rsidRDefault="003C4337" w:rsidP="00E4502A">
            <w:pPr>
              <w:spacing w:before="60" w:after="60"/>
              <w:jc w:val="left"/>
              <w:rPr>
                <w:noProof/>
                <w:sz w:val="20"/>
                <w:szCs w:val="20"/>
              </w:rPr>
            </w:pPr>
          </w:p>
        </w:tc>
        <w:tc>
          <w:tcPr>
            <w:tcW w:w="1605" w:type="dxa"/>
            <w:vAlign w:val="center"/>
          </w:tcPr>
          <w:p w:rsidR="003C4337" w:rsidRPr="005F2ADB" w:rsidRDefault="003C4337" w:rsidP="00E4502A">
            <w:pPr>
              <w:spacing w:before="60" w:after="60"/>
              <w:jc w:val="center"/>
              <w:rPr>
                <w:noProof/>
                <w:sz w:val="20"/>
                <w:szCs w:val="20"/>
                <w:lang/>
              </w:rPr>
            </w:pPr>
            <w:r w:rsidRPr="00286B51">
              <w:rPr>
                <w:noProof/>
                <w:sz w:val="20"/>
                <w:szCs w:val="20"/>
              </w:rPr>
              <w:t>Повереништво за избегла, прогнана и интерно расељена лица</w:t>
            </w:r>
            <w:r>
              <w:rPr>
                <w:noProof/>
                <w:sz w:val="20"/>
                <w:szCs w:val="20"/>
                <w:lang/>
              </w:rPr>
              <w:t xml:space="preserve"> ГО</w:t>
            </w:r>
          </w:p>
        </w:tc>
        <w:tc>
          <w:tcPr>
            <w:tcW w:w="1861" w:type="dxa"/>
            <w:vAlign w:val="center"/>
          </w:tcPr>
          <w:p w:rsidR="003C4337" w:rsidRPr="006856A1" w:rsidRDefault="003C4337" w:rsidP="00E4502A">
            <w:pPr>
              <w:spacing w:before="60" w:after="60"/>
              <w:jc w:val="center"/>
              <w:rPr>
                <w:noProof/>
                <w:sz w:val="20"/>
                <w:szCs w:val="20"/>
                <w:lang/>
              </w:rPr>
            </w:pPr>
            <w:r>
              <w:rPr>
                <w:noProof/>
                <w:sz w:val="20"/>
                <w:szCs w:val="20"/>
              </w:rPr>
              <w:t>Комесе</w:t>
            </w:r>
            <w:r w:rsidRPr="00286B51">
              <w:rPr>
                <w:noProof/>
                <w:sz w:val="20"/>
                <w:szCs w:val="20"/>
              </w:rPr>
              <w:t xml:space="preserve">ријат за избеглице и миграције </w:t>
            </w:r>
            <w:r>
              <w:rPr>
                <w:noProof/>
                <w:sz w:val="20"/>
                <w:szCs w:val="20"/>
                <w:lang/>
              </w:rPr>
              <w:t>РС</w:t>
            </w:r>
          </w:p>
        </w:tc>
        <w:tc>
          <w:tcPr>
            <w:tcW w:w="1500" w:type="dxa"/>
            <w:vAlign w:val="center"/>
          </w:tcPr>
          <w:p w:rsidR="003C4337" w:rsidRPr="006856A1" w:rsidRDefault="003C4337" w:rsidP="00E4502A">
            <w:pPr>
              <w:spacing w:before="60" w:after="60"/>
              <w:jc w:val="center"/>
              <w:rPr>
                <w:noProof/>
                <w:sz w:val="20"/>
                <w:szCs w:val="20"/>
                <w:lang/>
              </w:rPr>
            </w:pPr>
            <w:r>
              <w:rPr>
                <w:noProof/>
                <w:sz w:val="20"/>
                <w:szCs w:val="20"/>
              </w:rPr>
              <w:t>IV квартал 2019.</w:t>
            </w:r>
            <w:r>
              <w:rPr>
                <w:noProof/>
                <w:sz w:val="20"/>
                <w:szCs w:val="20"/>
                <w:lang/>
              </w:rPr>
              <w:t>,</w:t>
            </w:r>
          </w:p>
          <w:p w:rsidR="003C4337" w:rsidRPr="0031470E" w:rsidRDefault="003C4337" w:rsidP="00E4502A">
            <w:pPr>
              <w:spacing w:before="60" w:after="60"/>
              <w:jc w:val="center"/>
              <w:rPr>
                <w:noProof/>
                <w:sz w:val="20"/>
                <w:szCs w:val="20"/>
              </w:rPr>
            </w:pPr>
            <w:r>
              <w:rPr>
                <w:noProof/>
                <w:sz w:val="20"/>
                <w:szCs w:val="20"/>
              </w:rPr>
              <w:t>континуирано</w:t>
            </w:r>
          </w:p>
        </w:tc>
        <w:tc>
          <w:tcPr>
            <w:tcW w:w="1555" w:type="dxa"/>
            <w:vAlign w:val="center"/>
          </w:tcPr>
          <w:p w:rsidR="003C4337" w:rsidRDefault="003C4337" w:rsidP="00E4502A">
            <w:pPr>
              <w:spacing w:before="60" w:after="60"/>
              <w:jc w:val="right"/>
              <w:rPr>
                <w:noProof/>
                <w:sz w:val="20"/>
                <w:szCs w:val="20"/>
                <w:lang/>
              </w:rPr>
            </w:pPr>
            <w:r>
              <w:rPr>
                <w:noProof/>
                <w:sz w:val="20"/>
                <w:szCs w:val="20"/>
                <w:lang/>
              </w:rPr>
              <w:t>Укупно</w:t>
            </w:r>
            <w:r>
              <w:rPr>
                <w:noProof/>
                <w:sz w:val="20"/>
                <w:szCs w:val="20"/>
                <w:highlight w:val="cyan"/>
                <w:lang/>
              </w:rPr>
              <w:t xml:space="preserve">   </w:t>
            </w:r>
            <w:r w:rsidRPr="00B964BC">
              <w:rPr>
                <w:noProof/>
                <w:sz w:val="20"/>
                <w:szCs w:val="20"/>
                <w:lang/>
              </w:rPr>
              <w:t>9.100.000,00;</w:t>
            </w:r>
          </w:p>
          <w:p w:rsidR="003C4337" w:rsidRDefault="003C4337" w:rsidP="00E4502A">
            <w:pPr>
              <w:spacing w:before="60" w:after="60"/>
              <w:jc w:val="right"/>
              <w:rPr>
                <w:noProof/>
                <w:sz w:val="20"/>
                <w:szCs w:val="20"/>
                <w:lang/>
              </w:rPr>
            </w:pPr>
          </w:p>
          <w:p w:rsidR="003C4337" w:rsidRDefault="003C4337" w:rsidP="00E4502A">
            <w:pPr>
              <w:spacing w:before="60" w:after="60"/>
              <w:jc w:val="right"/>
              <w:rPr>
                <w:noProof/>
                <w:sz w:val="20"/>
                <w:szCs w:val="20"/>
                <w:lang/>
              </w:rPr>
            </w:pPr>
            <w:r>
              <w:rPr>
                <w:noProof/>
                <w:sz w:val="20"/>
                <w:szCs w:val="20"/>
                <w:lang/>
              </w:rPr>
              <w:t xml:space="preserve">2019.-7.700.000,00 (за читаву ИРЛ популацију, укључујући Роме; учешће </w:t>
            </w:r>
            <w:r>
              <w:rPr>
                <w:noProof/>
                <w:sz w:val="20"/>
                <w:szCs w:val="20"/>
                <w:lang/>
              </w:rPr>
              <w:lastRenderedPageBreak/>
              <w:t>ГО + Комесар.);</w:t>
            </w:r>
          </w:p>
          <w:p w:rsidR="003C4337" w:rsidRDefault="003C4337" w:rsidP="00E4502A">
            <w:pPr>
              <w:spacing w:before="60" w:after="60"/>
              <w:jc w:val="right"/>
              <w:rPr>
                <w:noProof/>
                <w:sz w:val="20"/>
                <w:szCs w:val="20"/>
                <w:lang/>
              </w:rPr>
            </w:pPr>
            <w:r>
              <w:rPr>
                <w:noProof/>
                <w:sz w:val="20"/>
                <w:szCs w:val="20"/>
                <w:lang/>
              </w:rPr>
              <w:t xml:space="preserve">2020.- 700.000,00 (учешће ГО); </w:t>
            </w:r>
          </w:p>
          <w:p w:rsidR="003C4337" w:rsidRPr="0031470E" w:rsidRDefault="003C4337" w:rsidP="00E4502A">
            <w:pPr>
              <w:spacing w:before="60" w:after="60"/>
              <w:jc w:val="right"/>
              <w:rPr>
                <w:noProof/>
                <w:sz w:val="20"/>
                <w:szCs w:val="20"/>
              </w:rPr>
            </w:pPr>
            <w:r>
              <w:rPr>
                <w:noProof/>
                <w:sz w:val="20"/>
                <w:szCs w:val="20"/>
                <w:lang/>
              </w:rPr>
              <w:t>2021.-700.000,00 учешће ГО).</w:t>
            </w:r>
          </w:p>
        </w:tc>
        <w:tc>
          <w:tcPr>
            <w:tcW w:w="1865" w:type="dxa"/>
            <w:vAlign w:val="center"/>
          </w:tcPr>
          <w:p w:rsidR="003C4337" w:rsidRDefault="003C4337" w:rsidP="00E4502A">
            <w:pPr>
              <w:spacing w:before="60" w:after="60"/>
              <w:jc w:val="right"/>
              <w:rPr>
                <w:noProof/>
                <w:sz w:val="20"/>
                <w:szCs w:val="20"/>
                <w:lang/>
              </w:rPr>
            </w:pPr>
            <w:r>
              <w:rPr>
                <w:noProof/>
                <w:sz w:val="20"/>
                <w:szCs w:val="20"/>
                <w:lang/>
              </w:rPr>
              <w:lastRenderedPageBreak/>
              <w:t>Укупно 2.800.000,00; 2019.-1.400.000,00;</w:t>
            </w:r>
          </w:p>
          <w:p w:rsidR="003C4337" w:rsidRDefault="003C4337" w:rsidP="00E4502A">
            <w:pPr>
              <w:spacing w:before="60" w:after="60"/>
              <w:jc w:val="right"/>
              <w:rPr>
                <w:noProof/>
                <w:sz w:val="20"/>
                <w:szCs w:val="20"/>
                <w:lang/>
              </w:rPr>
            </w:pPr>
            <w:r>
              <w:rPr>
                <w:noProof/>
                <w:sz w:val="20"/>
                <w:szCs w:val="20"/>
                <w:lang/>
              </w:rPr>
              <w:t>2020.-700.000,00;</w:t>
            </w:r>
          </w:p>
          <w:p w:rsidR="003C4337" w:rsidRPr="00066449" w:rsidRDefault="003C4337" w:rsidP="00E4502A">
            <w:pPr>
              <w:spacing w:before="60" w:after="60"/>
              <w:jc w:val="right"/>
              <w:rPr>
                <w:noProof/>
                <w:sz w:val="20"/>
                <w:szCs w:val="20"/>
              </w:rPr>
            </w:pPr>
            <w:r>
              <w:rPr>
                <w:noProof/>
                <w:sz w:val="20"/>
                <w:szCs w:val="20"/>
                <w:lang/>
              </w:rPr>
              <w:t>2021.-700.000,00</w:t>
            </w:r>
          </w:p>
        </w:tc>
        <w:tc>
          <w:tcPr>
            <w:tcW w:w="1440" w:type="dxa"/>
            <w:gridSpan w:val="3"/>
            <w:vAlign w:val="center"/>
          </w:tcPr>
          <w:p w:rsidR="003C4337" w:rsidRPr="002A59FD" w:rsidRDefault="003C4337" w:rsidP="00E4502A">
            <w:pPr>
              <w:spacing w:before="60" w:after="60"/>
              <w:jc w:val="center"/>
              <w:rPr>
                <w:noProof/>
                <w:sz w:val="20"/>
                <w:szCs w:val="20"/>
                <w:lang/>
              </w:rPr>
            </w:pPr>
            <w:r w:rsidRPr="002A59FD">
              <w:rPr>
                <w:noProof/>
                <w:sz w:val="20"/>
                <w:szCs w:val="20"/>
                <w:lang/>
              </w:rPr>
              <w:t>6.300.000,00 за 2019. год.-</w:t>
            </w:r>
          </w:p>
          <w:p w:rsidR="003C4337" w:rsidRPr="002A59FD" w:rsidRDefault="003C4337" w:rsidP="00E4502A">
            <w:pPr>
              <w:spacing w:before="60" w:after="60"/>
              <w:jc w:val="center"/>
              <w:rPr>
                <w:noProof/>
                <w:sz w:val="20"/>
                <w:szCs w:val="20"/>
                <w:lang/>
              </w:rPr>
            </w:pPr>
            <w:r w:rsidRPr="002A59FD">
              <w:rPr>
                <w:noProof/>
                <w:sz w:val="20"/>
                <w:szCs w:val="20"/>
                <w:lang/>
              </w:rPr>
              <w:t>Средства која се обезбеђују из средстава других нивоа власти-</w:t>
            </w:r>
          </w:p>
          <w:p w:rsidR="003C4337" w:rsidRPr="00AB6BEE" w:rsidRDefault="003C4337" w:rsidP="00E4502A">
            <w:pPr>
              <w:spacing w:before="60" w:after="60"/>
              <w:jc w:val="center"/>
              <w:rPr>
                <w:noProof/>
                <w:sz w:val="20"/>
                <w:szCs w:val="20"/>
              </w:rPr>
            </w:pPr>
            <w:r w:rsidRPr="002A59FD">
              <w:rPr>
                <w:noProof/>
                <w:sz w:val="20"/>
                <w:szCs w:val="20"/>
                <w:lang/>
              </w:rPr>
              <w:t xml:space="preserve">Комесаријат за избеглице </w:t>
            </w:r>
            <w:r w:rsidRPr="002A59FD">
              <w:rPr>
                <w:noProof/>
                <w:sz w:val="20"/>
                <w:szCs w:val="20"/>
                <w:lang/>
              </w:rPr>
              <w:lastRenderedPageBreak/>
              <w:t>и миграције РС</w:t>
            </w:r>
          </w:p>
        </w:tc>
        <w:tc>
          <w:tcPr>
            <w:tcW w:w="1656" w:type="dxa"/>
            <w:vAlign w:val="center"/>
          </w:tcPr>
          <w:p w:rsidR="003C4337" w:rsidRDefault="003C4337" w:rsidP="00E4502A">
            <w:pPr>
              <w:spacing w:before="60" w:after="60"/>
              <w:jc w:val="left"/>
              <w:rPr>
                <w:noProof/>
                <w:sz w:val="20"/>
                <w:szCs w:val="20"/>
                <w:lang/>
              </w:rPr>
            </w:pPr>
          </w:p>
          <w:p w:rsidR="003C4337" w:rsidRPr="006856A1" w:rsidRDefault="003C4337" w:rsidP="00E4502A">
            <w:pPr>
              <w:spacing w:before="60" w:after="60"/>
              <w:jc w:val="left"/>
              <w:rPr>
                <w:noProof/>
                <w:sz w:val="20"/>
                <w:szCs w:val="20"/>
                <w:lang/>
              </w:rPr>
            </w:pPr>
            <w:r>
              <w:rPr>
                <w:noProof/>
                <w:sz w:val="20"/>
                <w:szCs w:val="20"/>
                <w:lang/>
              </w:rPr>
              <w:t>Б</w:t>
            </w:r>
            <w:r>
              <w:rPr>
                <w:noProof/>
                <w:sz w:val="20"/>
                <w:szCs w:val="20"/>
              </w:rPr>
              <w:t>рој стамбено збринутих ромских породица</w:t>
            </w:r>
            <w:r>
              <w:rPr>
                <w:noProof/>
                <w:sz w:val="20"/>
                <w:szCs w:val="20"/>
                <w:lang/>
              </w:rPr>
              <w:t xml:space="preserve"> из популације ИРЛ-а</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lastRenderedPageBreak/>
              <w:t>2.3.3</w:t>
            </w:r>
          </w:p>
        </w:tc>
        <w:tc>
          <w:tcPr>
            <w:tcW w:w="2414" w:type="dxa"/>
            <w:vAlign w:val="center"/>
          </w:tcPr>
          <w:p w:rsidR="003C4337" w:rsidRPr="00F63F1A" w:rsidRDefault="003C4337" w:rsidP="00E4502A">
            <w:pPr>
              <w:spacing w:before="60" w:after="60"/>
              <w:jc w:val="left"/>
              <w:rPr>
                <w:noProof/>
                <w:sz w:val="20"/>
                <w:szCs w:val="20"/>
                <w:lang/>
              </w:rPr>
            </w:pPr>
            <w:r>
              <w:rPr>
                <w:noProof/>
                <w:sz w:val="20"/>
                <w:szCs w:val="20"/>
                <w:lang/>
              </w:rPr>
              <w:t>Покретање иницијативе пред органима Града Београда о коришћењу социјалних станова  у Младеновцу за стамбено збрињавање најугроженијих ромских породица</w:t>
            </w:r>
          </w:p>
        </w:tc>
        <w:tc>
          <w:tcPr>
            <w:tcW w:w="1605" w:type="dxa"/>
            <w:vAlign w:val="center"/>
          </w:tcPr>
          <w:p w:rsidR="003C4337" w:rsidRPr="00F63F1A" w:rsidRDefault="003C4337" w:rsidP="00E4502A">
            <w:pPr>
              <w:spacing w:before="60" w:after="60"/>
              <w:jc w:val="center"/>
              <w:rPr>
                <w:noProof/>
                <w:sz w:val="20"/>
                <w:szCs w:val="20"/>
                <w:lang/>
              </w:rPr>
            </w:pPr>
            <w:r>
              <w:rPr>
                <w:noProof/>
                <w:sz w:val="20"/>
                <w:szCs w:val="20"/>
                <w:lang/>
              </w:rPr>
              <w:t>ООУ</w:t>
            </w:r>
          </w:p>
        </w:tc>
        <w:tc>
          <w:tcPr>
            <w:tcW w:w="1861" w:type="dxa"/>
            <w:vAlign w:val="center"/>
          </w:tcPr>
          <w:p w:rsidR="003C4337" w:rsidRPr="00C56619" w:rsidRDefault="003C4337" w:rsidP="00E4502A">
            <w:pPr>
              <w:spacing w:before="60" w:after="60"/>
              <w:jc w:val="center"/>
              <w:rPr>
                <w:noProof/>
                <w:sz w:val="20"/>
                <w:szCs w:val="20"/>
                <w:lang/>
              </w:rPr>
            </w:pPr>
            <w:r>
              <w:rPr>
                <w:noProof/>
                <w:sz w:val="20"/>
                <w:szCs w:val="20"/>
                <w:lang/>
              </w:rPr>
              <w:t>ГО, ромска удружења, секретаријати Града Београда</w:t>
            </w:r>
          </w:p>
        </w:tc>
        <w:tc>
          <w:tcPr>
            <w:tcW w:w="1500" w:type="dxa"/>
            <w:vAlign w:val="center"/>
          </w:tcPr>
          <w:p w:rsidR="003C4337" w:rsidRPr="000C233D" w:rsidRDefault="003C4337" w:rsidP="00E4502A">
            <w:pPr>
              <w:spacing w:before="60" w:after="60"/>
              <w:jc w:val="center"/>
              <w:rPr>
                <w:noProof/>
                <w:sz w:val="20"/>
                <w:szCs w:val="20"/>
                <w:lang/>
              </w:rPr>
            </w:pPr>
            <w:r>
              <w:rPr>
                <w:noProof/>
                <w:sz w:val="20"/>
                <w:szCs w:val="20"/>
                <w:lang/>
              </w:rPr>
              <w:t>II</w:t>
            </w:r>
            <w:r>
              <w:rPr>
                <w:noProof/>
                <w:sz w:val="20"/>
                <w:szCs w:val="20"/>
              </w:rPr>
              <w:t xml:space="preserve"> квартал 2020.</w:t>
            </w:r>
          </w:p>
          <w:p w:rsidR="003C4337" w:rsidRDefault="003C4337" w:rsidP="00E4502A">
            <w:pPr>
              <w:spacing w:before="60" w:after="60"/>
              <w:jc w:val="center"/>
              <w:rPr>
                <w:noProof/>
                <w:sz w:val="20"/>
                <w:szCs w:val="20"/>
              </w:rPr>
            </w:pPr>
          </w:p>
        </w:tc>
        <w:tc>
          <w:tcPr>
            <w:tcW w:w="1555" w:type="dxa"/>
            <w:vAlign w:val="center"/>
          </w:tcPr>
          <w:p w:rsidR="003C4337" w:rsidRDefault="003C4337" w:rsidP="00E4502A">
            <w:pPr>
              <w:spacing w:before="60" w:after="60"/>
              <w:jc w:val="center"/>
              <w:rPr>
                <w:noProof/>
                <w:sz w:val="20"/>
                <w:szCs w:val="20"/>
                <w:highlight w:val="cyan"/>
                <w:lang/>
              </w:rPr>
            </w:pPr>
            <w:r>
              <w:rPr>
                <w:noProof/>
                <w:sz w:val="20"/>
                <w:szCs w:val="20"/>
              </w:rPr>
              <w:t>/</w:t>
            </w:r>
          </w:p>
        </w:tc>
        <w:tc>
          <w:tcPr>
            <w:tcW w:w="1865" w:type="dxa"/>
            <w:vAlign w:val="center"/>
          </w:tcPr>
          <w:p w:rsidR="003C4337" w:rsidRDefault="003C4337" w:rsidP="00E4502A">
            <w:pPr>
              <w:spacing w:before="60" w:after="60"/>
              <w:jc w:val="center"/>
              <w:rPr>
                <w:noProof/>
                <w:sz w:val="20"/>
                <w:szCs w:val="20"/>
                <w:lang/>
              </w:rPr>
            </w:pPr>
            <w:r>
              <w:rPr>
                <w:noProof/>
                <w:sz w:val="20"/>
                <w:szCs w:val="20"/>
              </w:rPr>
              <w:t>/</w:t>
            </w:r>
          </w:p>
        </w:tc>
        <w:tc>
          <w:tcPr>
            <w:tcW w:w="1440" w:type="dxa"/>
            <w:gridSpan w:val="3"/>
            <w:vAlign w:val="center"/>
          </w:tcPr>
          <w:p w:rsidR="003C4337" w:rsidRDefault="003C4337" w:rsidP="00E4502A">
            <w:pPr>
              <w:spacing w:before="60" w:after="60"/>
              <w:jc w:val="center"/>
              <w:rPr>
                <w:noProof/>
                <w:sz w:val="20"/>
                <w:szCs w:val="20"/>
                <w:lang/>
              </w:rPr>
            </w:pPr>
            <w:r>
              <w:rPr>
                <w:noProof/>
                <w:sz w:val="20"/>
                <w:szCs w:val="20"/>
              </w:rPr>
              <w:t>/</w:t>
            </w:r>
          </w:p>
        </w:tc>
        <w:tc>
          <w:tcPr>
            <w:tcW w:w="1656" w:type="dxa"/>
            <w:vAlign w:val="center"/>
          </w:tcPr>
          <w:p w:rsidR="003C4337" w:rsidRPr="00C56619" w:rsidRDefault="00EB70A9" w:rsidP="00E4502A">
            <w:pPr>
              <w:spacing w:before="60" w:after="60"/>
              <w:jc w:val="left"/>
              <w:rPr>
                <w:noProof/>
                <w:sz w:val="20"/>
                <w:szCs w:val="20"/>
                <w:lang/>
              </w:rPr>
            </w:pPr>
            <w:r>
              <w:rPr>
                <w:noProof/>
                <w:sz w:val="20"/>
                <w:szCs w:val="20"/>
                <w:lang/>
              </w:rPr>
              <w:t xml:space="preserve">Договорена </w:t>
            </w:r>
            <w:r w:rsidR="003C4337">
              <w:rPr>
                <w:noProof/>
                <w:sz w:val="20"/>
                <w:szCs w:val="20"/>
                <w:lang/>
              </w:rPr>
              <w:t xml:space="preserve"> платформа за преговоре са Градом о коришћењу социјалних станова</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Pr>
                <w:sz w:val="20"/>
                <w:szCs w:val="20"/>
                <w:lang/>
              </w:rPr>
              <w:t>2.3.4</w:t>
            </w:r>
          </w:p>
        </w:tc>
        <w:tc>
          <w:tcPr>
            <w:tcW w:w="2414" w:type="dxa"/>
            <w:vAlign w:val="center"/>
          </w:tcPr>
          <w:p w:rsidR="003C4337" w:rsidRDefault="003C4337" w:rsidP="00E4502A">
            <w:pPr>
              <w:spacing w:before="60" w:after="60"/>
              <w:jc w:val="left"/>
              <w:rPr>
                <w:noProof/>
                <w:sz w:val="20"/>
                <w:szCs w:val="20"/>
              </w:rPr>
            </w:pPr>
          </w:p>
          <w:p w:rsidR="003C4337" w:rsidRPr="001F1C1E" w:rsidRDefault="003C4337" w:rsidP="00E4502A">
            <w:pPr>
              <w:spacing w:before="60" w:after="60"/>
              <w:jc w:val="left"/>
              <w:rPr>
                <w:noProof/>
                <w:sz w:val="20"/>
                <w:szCs w:val="20"/>
              </w:rPr>
            </w:pPr>
            <w:r>
              <w:rPr>
                <w:noProof/>
                <w:sz w:val="20"/>
                <w:szCs w:val="20"/>
              </w:rPr>
              <w:t>Бесплатна правна помоћ</w:t>
            </w:r>
          </w:p>
          <w:p w:rsidR="003C4337" w:rsidRPr="0031470E" w:rsidRDefault="003C4337" w:rsidP="00E4502A">
            <w:pPr>
              <w:spacing w:before="60" w:after="60"/>
              <w:jc w:val="left"/>
              <w:rPr>
                <w:noProof/>
                <w:sz w:val="20"/>
                <w:szCs w:val="20"/>
              </w:rPr>
            </w:pPr>
          </w:p>
        </w:tc>
        <w:tc>
          <w:tcPr>
            <w:tcW w:w="1605" w:type="dxa"/>
            <w:vAlign w:val="center"/>
          </w:tcPr>
          <w:p w:rsidR="003C4337" w:rsidRPr="001F1C1E" w:rsidRDefault="003C4337" w:rsidP="00E4502A">
            <w:pPr>
              <w:spacing w:before="60" w:after="60"/>
              <w:jc w:val="center"/>
              <w:rPr>
                <w:noProof/>
                <w:sz w:val="20"/>
                <w:szCs w:val="20"/>
              </w:rPr>
            </w:pPr>
            <w:r>
              <w:rPr>
                <w:noProof/>
                <w:sz w:val="20"/>
                <w:szCs w:val="20"/>
                <w:lang/>
              </w:rPr>
              <w:t>ООУ</w:t>
            </w:r>
          </w:p>
        </w:tc>
        <w:tc>
          <w:tcPr>
            <w:tcW w:w="1861" w:type="dxa"/>
            <w:vAlign w:val="center"/>
          </w:tcPr>
          <w:p w:rsidR="003C4337" w:rsidRPr="0031470E" w:rsidRDefault="003C4337" w:rsidP="00E4502A">
            <w:pPr>
              <w:spacing w:before="60" w:after="60"/>
              <w:jc w:val="left"/>
              <w:rPr>
                <w:noProof/>
                <w:sz w:val="20"/>
                <w:szCs w:val="20"/>
              </w:rPr>
            </w:pPr>
          </w:p>
        </w:tc>
        <w:tc>
          <w:tcPr>
            <w:tcW w:w="1500" w:type="dxa"/>
            <w:vAlign w:val="center"/>
          </w:tcPr>
          <w:p w:rsidR="003C4337" w:rsidRPr="000C233D" w:rsidRDefault="003C4337" w:rsidP="00E4502A">
            <w:pPr>
              <w:spacing w:before="60" w:after="60"/>
              <w:jc w:val="center"/>
              <w:rPr>
                <w:noProof/>
                <w:sz w:val="20"/>
                <w:szCs w:val="20"/>
                <w:lang/>
              </w:rPr>
            </w:pPr>
            <w:r>
              <w:rPr>
                <w:noProof/>
                <w:sz w:val="20"/>
                <w:szCs w:val="20"/>
              </w:rPr>
              <w:t>IV квартал 2019.</w:t>
            </w:r>
            <w:r>
              <w:rPr>
                <w:noProof/>
                <w:sz w:val="20"/>
                <w:szCs w:val="20"/>
                <w:lang/>
              </w:rPr>
              <w:t>,</w:t>
            </w:r>
          </w:p>
          <w:p w:rsidR="003C4337" w:rsidRPr="0031470E" w:rsidRDefault="003C4337" w:rsidP="00E4502A">
            <w:pPr>
              <w:spacing w:before="60" w:after="60"/>
              <w:jc w:val="center"/>
              <w:rPr>
                <w:noProof/>
                <w:sz w:val="20"/>
                <w:szCs w:val="20"/>
              </w:rPr>
            </w:pPr>
            <w:r>
              <w:rPr>
                <w:noProof/>
                <w:sz w:val="20"/>
                <w:szCs w:val="20"/>
              </w:rPr>
              <w:t>континуирано</w:t>
            </w:r>
          </w:p>
        </w:tc>
        <w:tc>
          <w:tcPr>
            <w:tcW w:w="1555" w:type="dxa"/>
            <w:vAlign w:val="center"/>
          </w:tcPr>
          <w:p w:rsidR="003C4337" w:rsidRPr="007D17C0" w:rsidRDefault="003C4337" w:rsidP="00E4502A">
            <w:pPr>
              <w:spacing w:before="60" w:after="60"/>
              <w:jc w:val="center"/>
              <w:rPr>
                <w:noProof/>
                <w:sz w:val="20"/>
                <w:szCs w:val="20"/>
                <w:lang/>
              </w:rPr>
            </w:pPr>
            <w:r>
              <w:rPr>
                <w:noProof/>
                <w:sz w:val="20"/>
                <w:szCs w:val="20"/>
              </w:rPr>
              <w:t>/</w:t>
            </w:r>
          </w:p>
        </w:tc>
        <w:tc>
          <w:tcPr>
            <w:tcW w:w="1865" w:type="dxa"/>
            <w:vAlign w:val="center"/>
          </w:tcPr>
          <w:p w:rsidR="003C4337" w:rsidRPr="007D17C0" w:rsidRDefault="003C4337" w:rsidP="00E4502A">
            <w:pPr>
              <w:spacing w:before="60" w:after="60"/>
              <w:jc w:val="center"/>
              <w:rPr>
                <w:noProof/>
                <w:sz w:val="20"/>
                <w:szCs w:val="20"/>
                <w:lang/>
              </w:rPr>
            </w:pPr>
            <w:r>
              <w:rPr>
                <w:noProof/>
                <w:sz w:val="20"/>
                <w:szCs w:val="20"/>
              </w:rPr>
              <w:t>/</w:t>
            </w:r>
          </w:p>
        </w:tc>
        <w:tc>
          <w:tcPr>
            <w:tcW w:w="1440" w:type="dxa"/>
            <w:gridSpan w:val="3"/>
            <w:vAlign w:val="center"/>
          </w:tcPr>
          <w:p w:rsidR="003C4337" w:rsidRPr="0031470E" w:rsidRDefault="003C4337" w:rsidP="00E4502A">
            <w:pPr>
              <w:spacing w:before="60" w:after="60"/>
              <w:jc w:val="center"/>
              <w:rPr>
                <w:noProof/>
                <w:sz w:val="20"/>
                <w:szCs w:val="20"/>
              </w:rPr>
            </w:pPr>
            <w:r>
              <w:rPr>
                <w:noProof/>
                <w:sz w:val="20"/>
                <w:szCs w:val="20"/>
              </w:rPr>
              <w:t>/</w:t>
            </w:r>
          </w:p>
        </w:tc>
        <w:tc>
          <w:tcPr>
            <w:tcW w:w="1656" w:type="dxa"/>
            <w:vAlign w:val="center"/>
          </w:tcPr>
          <w:p w:rsidR="003C4337" w:rsidRPr="000C233D" w:rsidRDefault="003C4337" w:rsidP="00E4502A">
            <w:pPr>
              <w:spacing w:before="60" w:after="60"/>
              <w:jc w:val="left"/>
              <w:rPr>
                <w:noProof/>
                <w:sz w:val="20"/>
                <w:szCs w:val="20"/>
                <w:lang/>
              </w:rPr>
            </w:pPr>
            <w:r>
              <w:rPr>
                <w:noProof/>
                <w:sz w:val="20"/>
                <w:szCs w:val="20"/>
              </w:rPr>
              <w:t xml:space="preserve">Број лица ромске </w:t>
            </w:r>
            <w:r>
              <w:rPr>
                <w:noProof/>
                <w:sz w:val="20"/>
                <w:szCs w:val="20"/>
                <w:lang/>
              </w:rPr>
              <w:t>националности</w:t>
            </w:r>
            <w:r>
              <w:rPr>
                <w:noProof/>
                <w:sz w:val="20"/>
                <w:szCs w:val="20"/>
              </w:rPr>
              <w:t xml:space="preserve"> који су добили </w:t>
            </w:r>
            <w:r>
              <w:rPr>
                <w:noProof/>
                <w:sz w:val="20"/>
                <w:szCs w:val="20"/>
                <w:lang/>
              </w:rPr>
              <w:t>БПП</w:t>
            </w:r>
            <w:r>
              <w:rPr>
                <w:noProof/>
                <w:sz w:val="20"/>
                <w:szCs w:val="20"/>
              </w:rPr>
              <w:t xml:space="preserve"> у вези </w:t>
            </w:r>
            <w:r>
              <w:rPr>
                <w:noProof/>
                <w:sz w:val="20"/>
                <w:szCs w:val="20"/>
                <w:lang/>
              </w:rPr>
              <w:t>озакоњења</w:t>
            </w:r>
            <w:r>
              <w:rPr>
                <w:noProof/>
                <w:sz w:val="20"/>
                <w:szCs w:val="20"/>
              </w:rPr>
              <w:t xml:space="preserve"> и </w:t>
            </w:r>
            <w:r>
              <w:rPr>
                <w:noProof/>
                <w:sz w:val="20"/>
                <w:szCs w:val="20"/>
                <w:lang/>
              </w:rPr>
              <w:t xml:space="preserve">решавања </w:t>
            </w:r>
            <w:r>
              <w:rPr>
                <w:noProof/>
                <w:sz w:val="20"/>
                <w:szCs w:val="20"/>
              </w:rPr>
              <w:t>имов.</w:t>
            </w:r>
            <w:r>
              <w:rPr>
                <w:noProof/>
                <w:sz w:val="20"/>
                <w:szCs w:val="20"/>
                <w:lang/>
              </w:rPr>
              <w:t>-</w:t>
            </w:r>
            <w:r>
              <w:rPr>
                <w:noProof/>
                <w:sz w:val="20"/>
                <w:szCs w:val="20"/>
              </w:rPr>
              <w:t xml:space="preserve">правних </w:t>
            </w:r>
            <w:r>
              <w:rPr>
                <w:noProof/>
                <w:sz w:val="20"/>
                <w:szCs w:val="20"/>
                <w:lang/>
              </w:rPr>
              <w:t>проблема</w:t>
            </w:r>
          </w:p>
        </w:tc>
      </w:tr>
      <w:tr w:rsidR="003C4337" w:rsidRPr="004E44EE" w:rsidTr="003C4337">
        <w:trPr>
          <w:trHeight w:val="362"/>
        </w:trPr>
        <w:tc>
          <w:tcPr>
            <w:tcW w:w="705" w:type="dxa"/>
            <w:vAlign w:val="center"/>
          </w:tcPr>
          <w:p w:rsidR="003C4337" w:rsidRPr="001F1C1E" w:rsidRDefault="003C4337" w:rsidP="00E4502A">
            <w:pPr>
              <w:spacing w:before="60" w:after="60"/>
              <w:jc w:val="right"/>
              <w:rPr>
                <w:noProof/>
                <w:sz w:val="20"/>
                <w:szCs w:val="20"/>
              </w:rPr>
            </w:pPr>
            <w:r>
              <w:rPr>
                <w:noProof/>
                <w:sz w:val="20"/>
                <w:szCs w:val="20"/>
              </w:rPr>
              <w:t>2.3.5</w:t>
            </w:r>
          </w:p>
        </w:tc>
        <w:tc>
          <w:tcPr>
            <w:tcW w:w="2414" w:type="dxa"/>
            <w:vAlign w:val="center"/>
          </w:tcPr>
          <w:p w:rsidR="003C4337" w:rsidRPr="001F1C1E" w:rsidRDefault="003C4337" w:rsidP="00E4502A">
            <w:pPr>
              <w:spacing w:before="60" w:after="60"/>
              <w:jc w:val="left"/>
              <w:rPr>
                <w:noProof/>
                <w:sz w:val="20"/>
                <w:szCs w:val="20"/>
              </w:rPr>
            </w:pPr>
            <w:r w:rsidRPr="00AA13D0">
              <w:rPr>
                <w:noProof/>
                <w:sz w:val="20"/>
                <w:szCs w:val="20"/>
              </w:rPr>
              <w:t>П</w:t>
            </w:r>
            <w:r>
              <w:rPr>
                <w:noProof/>
                <w:sz w:val="20"/>
                <w:szCs w:val="20"/>
                <w:lang/>
              </w:rPr>
              <w:t>ружање техничке п</w:t>
            </w:r>
            <w:r>
              <w:rPr>
                <w:noProof/>
                <w:sz w:val="20"/>
                <w:szCs w:val="20"/>
              </w:rPr>
              <w:t>одршке</w:t>
            </w:r>
            <w:r>
              <w:rPr>
                <w:noProof/>
                <w:sz w:val="20"/>
                <w:szCs w:val="20"/>
                <w:lang/>
              </w:rPr>
              <w:t xml:space="preserve"> лицима ромске националности </w:t>
            </w:r>
            <w:r w:rsidRPr="00AA13D0">
              <w:rPr>
                <w:noProof/>
                <w:sz w:val="20"/>
                <w:szCs w:val="20"/>
              </w:rPr>
              <w:t xml:space="preserve"> у </w:t>
            </w:r>
            <w:r>
              <w:rPr>
                <w:noProof/>
                <w:sz w:val="20"/>
                <w:szCs w:val="20"/>
                <w:lang/>
              </w:rPr>
              <w:t xml:space="preserve"> процесу озакоњења </w:t>
            </w:r>
          </w:p>
          <w:p w:rsidR="003C4337" w:rsidRPr="0031470E" w:rsidRDefault="003C4337" w:rsidP="00E4502A">
            <w:pPr>
              <w:spacing w:before="60" w:after="60"/>
              <w:jc w:val="left"/>
              <w:rPr>
                <w:noProof/>
                <w:sz w:val="20"/>
                <w:szCs w:val="20"/>
              </w:rPr>
            </w:pPr>
          </w:p>
        </w:tc>
        <w:tc>
          <w:tcPr>
            <w:tcW w:w="1605" w:type="dxa"/>
            <w:vAlign w:val="center"/>
          </w:tcPr>
          <w:p w:rsidR="003C4337" w:rsidRPr="0031470E" w:rsidRDefault="003C4337" w:rsidP="00E4502A">
            <w:pPr>
              <w:spacing w:before="60" w:after="60"/>
              <w:jc w:val="center"/>
              <w:rPr>
                <w:noProof/>
                <w:sz w:val="20"/>
                <w:szCs w:val="20"/>
              </w:rPr>
            </w:pPr>
            <w:r>
              <w:rPr>
                <w:noProof/>
                <w:sz w:val="20"/>
                <w:szCs w:val="20"/>
                <w:lang/>
              </w:rPr>
              <w:t>ООУ</w:t>
            </w:r>
          </w:p>
        </w:tc>
        <w:tc>
          <w:tcPr>
            <w:tcW w:w="1861" w:type="dxa"/>
            <w:vAlign w:val="center"/>
          </w:tcPr>
          <w:p w:rsidR="003C4337" w:rsidRPr="00E1154A" w:rsidRDefault="003C4337" w:rsidP="00E4502A">
            <w:pPr>
              <w:spacing w:before="60" w:after="60"/>
              <w:jc w:val="center"/>
              <w:rPr>
                <w:noProof/>
                <w:sz w:val="20"/>
                <w:szCs w:val="20"/>
                <w:lang/>
              </w:rPr>
            </w:pPr>
            <w:r>
              <w:rPr>
                <w:noProof/>
                <w:sz w:val="20"/>
                <w:szCs w:val="20"/>
                <w:lang/>
              </w:rPr>
              <w:t>Донаторске и експертске организације</w:t>
            </w:r>
          </w:p>
        </w:tc>
        <w:tc>
          <w:tcPr>
            <w:tcW w:w="1500" w:type="dxa"/>
            <w:vAlign w:val="center"/>
          </w:tcPr>
          <w:p w:rsidR="003C4337" w:rsidRPr="00E1154A" w:rsidRDefault="003C4337" w:rsidP="00E4502A">
            <w:pPr>
              <w:spacing w:before="60" w:after="60"/>
              <w:jc w:val="center"/>
              <w:rPr>
                <w:noProof/>
                <w:sz w:val="20"/>
                <w:szCs w:val="20"/>
                <w:lang/>
              </w:rPr>
            </w:pPr>
            <w:r>
              <w:rPr>
                <w:noProof/>
                <w:sz w:val="20"/>
                <w:szCs w:val="20"/>
                <w:lang/>
              </w:rPr>
              <w:t xml:space="preserve">2019- </w:t>
            </w:r>
            <w:r>
              <w:rPr>
                <w:noProof/>
                <w:sz w:val="20"/>
                <w:szCs w:val="20"/>
              </w:rPr>
              <w:t>IV квартал 2020.</w:t>
            </w:r>
          </w:p>
        </w:tc>
        <w:tc>
          <w:tcPr>
            <w:tcW w:w="1555" w:type="dxa"/>
            <w:vAlign w:val="center"/>
          </w:tcPr>
          <w:p w:rsidR="003C4337" w:rsidRPr="007D17C0" w:rsidRDefault="003C4337" w:rsidP="00E4502A">
            <w:pPr>
              <w:spacing w:before="60" w:after="60"/>
              <w:jc w:val="center"/>
              <w:rPr>
                <w:noProof/>
                <w:sz w:val="20"/>
                <w:szCs w:val="20"/>
                <w:lang/>
              </w:rPr>
            </w:pPr>
            <w:r>
              <w:rPr>
                <w:noProof/>
                <w:sz w:val="20"/>
                <w:szCs w:val="20"/>
              </w:rPr>
              <w:t>/</w:t>
            </w:r>
          </w:p>
        </w:tc>
        <w:tc>
          <w:tcPr>
            <w:tcW w:w="1865" w:type="dxa"/>
            <w:vAlign w:val="center"/>
          </w:tcPr>
          <w:p w:rsidR="003C4337" w:rsidRPr="007D17C0" w:rsidRDefault="003C4337" w:rsidP="00E4502A">
            <w:pPr>
              <w:spacing w:before="60" w:after="60"/>
              <w:jc w:val="center"/>
              <w:rPr>
                <w:noProof/>
                <w:sz w:val="20"/>
                <w:szCs w:val="20"/>
                <w:lang/>
              </w:rPr>
            </w:pPr>
            <w:r>
              <w:rPr>
                <w:noProof/>
                <w:sz w:val="20"/>
                <w:szCs w:val="20"/>
              </w:rPr>
              <w:t>/</w:t>
            </w:r>
          </w:p>
        </w:tc>
        <w:tc>
          <w:tcPr>
            <w:tcW w:w="1440" w:type="dxa"/>
            <w:gridSpan w:val="3"/>
            <w:vAlign w:val="center"/>
          </w:tcPr>
          <w:p w:rsidR="003C4337" w:rsidRPr="002A59FD" w:rsidRDefault="003C4337" w:rsidP="00E4502A">
            <w:pPr>
              <w:spacing w:before="60" w:after="60"/>
              <w:jc w:val="center"/>
              <w:rPr>
                <w:noProof/>
                <w:sz w:val="20"/>
                <w:szCs w:val="20"/>
                <w:lang/>
              </w:rPr>
            </w:pPr>
            <w:r>
              <w:rPr>
                <w:noProof/>
                <w:sz w:val="20"/>
                <w:lang/>
              </w:rPr>
              <w:t>С</w:t>
            </w:r>
            <w:r w:rsidRPr="002A59FD">
              <w:rPr>
                <w:noProof/>
                <w:sz w:val="20"/>
                <w:lang/>
              </w:rPr>
              <w:t>редства се могу обезбедити и из донаторских средстава/</w:t>
            </w:r>
            <w:r>
              <w:rPr>
                <w:noProof/>
                <w:sz w:val="20"/>
                <w:lang/>
              </w:rPr>
              <w:t xml:space="preserve"> </w:t>
            </w:r>
            <w:r w:rsidRPr="002A59FD">
              <w:rPr>
                <w:noProof/>
                <w:sz w:val="20"/>
                <w:lang/>
              </w:rPr>
              <w:lastRenderedPageBreak/>
              <w:t>извора.</w:t>
            </w:r>
          </w:p>
        </w:tc>
        <w:tc>
          <w:tcPr>
            <w:tcW w:w="1656" w:type="dxa"/>
            <w:vAlign w:val="center"/>
          </w:tcPr>
          <w:p w:rsidR="003C4337" w:rsidRPr="00B4350F" w:rsidRDefault="003C4337" w:rsidP="00E4502A">
            <w:pPr>
              <w:spacing w:before="60" w:after="60"/>
              <w:jc w:val="left"/>
              <w:rPr>
                <w:noProof/>
                <w:sz w:val="20"/>
                <w:szCs w:val="20"/>
                <w:lang/>
              </w:rPr>
            </w:pPr>
            <w:r>
              <w:rPr>
                <w:noProof/>
                <w:sz w:val="20"/>
                <w:szCs w:val="20"/>
              </w:rPr>
              <w:lastRenderedPageBreak/>
              <w:t xml:space="preserve">Број  </w:t>
            </w:r>
            <w:r>
              <w:rPr>
                <w:noProof/>
                <w:sz w:val="20"/>
                <w:szCs w:val="20"/>
                <w:lang/>
              </w:rPr>
              <w:t xml:space="preserve">прималаца ромске националности </w:t>
            </w:r>
            <w:r w:rsidRPr="00AA13D0">
              <w:rPr>
                <w:noProof/>
                <w:sz w:val="20"/>
                <w:szCs w:val="20"/>
              </w:rPr>
              <w:t xml:space="preserve"> </w:t>
            </w:r>
            <w:r>
              <w:rPr>
                <w:noProof/>
                <w:sz w:val="20"/>
                <w:szCs w:val="20"/>
                <w:lang/>
              </w:rPr>
              <w:t xml:space="preserve">техничке подршке у процесу </w:t>
            </w:r>
            <w:r>
              <w:rPr>
                <w:noProof/>
                <w:sz w:val="20"/>
                <w:szCs w:val="20"/>
                <w:lang/>
              </w:rPr>
              <w:lastRenderedPageBreak/>
              <w:t>озакоњења</w:t>
            </w:r>
          </w:p>
        </w:tc>
      </w:tr>
      <w:tr w:rsidR="003C4337" w:rsidRPr="004E44EE" w:rsidTr="003C4337">
        <w:trPr>
          <w:trHeight w:val="604"/>
        </w:trPr>
        <w:tc>
          <w:tcPr>
            <w:tcW w:w="3119" w:type="dxa"/>
            <w:gridSpan w:val="2"/>
            <w:vMerge w:val="restart"/>
            <w:shd w:val="clear" w:color="auto" w:fill="FABF8F" w:themeFill="accent6" w:themeFillTint="99"/>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ПОСЕБАН ЦИЉ 3:</w:t>
            </w:r>
          </w:p>
        </w:tc>
        <w:tc>
          <w:tcPr>
            <w:tcW w:w="3466" w:type="dxa"/>
            <w:gridSpan w:val="2"/>
            <w:vMerge w:val="restart"/>
            <w:shd w:val="clear" w:color="auto" w:fill="FABF8F" w:themeFill="accent6" w:themeFillTint="99"/>
            <w:vAlign w:val="center"/>
          </w:tcPr>
          <w:p w:rsidR="003C4337" w:rsidRPr="00E606BB" w:rsidRDefault="003C4337" w:rsidP="00E4502A">
            <w:pPr>
              <w:pStyle w:val="Pasus1"/>
              <w:spacing w:before="0" w:after="0"/>
              <w:jc w:val="left"/>
              <w:rPr>
                <w:b/>
                <w:sz w:val="20"/>
                <w:szCs w:val="20"/>
                <w:lang/>
              </w:rPr>
            </w:pPr>
            <w:r w:rsidRPr="00E606BB">
              <w:rPr>
                <w:b/>
                <w:sz w:val="20"/>
                <w:szCs w:val="20"/>
                <w:lang/>
              </w:rPr>
              <w:t xml:space="preserve">Подстицање укључивања радно способних припадника ромске националне мањине на формално тржиште рада уз повећање њихове запошљивости </w:t>
            </w:r>
          </w:p>
        </w:tc>
        <w:tc>
          <w:tcPr>
            <w:tcW w:w="3055" w:type="dxa"/>
            <w:gridSpan w:val="2"/>
            <w:vMerge w:val="restart"/>
            <w:shd w:val="clear" w:color="auto" w:fill="FABF8F" w:themeFill="accent6" w:themeFillTint="99"/>
            <w:vAlign w:val="center"/>
          </w:tcPr>
          <w:p w:rsidR="003C4337" w:rsidRPr="004E44EE" w:rsidRDefault="003C4337" w:rsidP="00E4502A">
            <w:pPr>
              <w:spacing w:before="60" w:after="60"/>
              <w:jc w:val="right"/>
              <w:rPr>
                <w:b/>
                <w:sz w:val="20"/>
                <w:szCs w:val="20"/>
                <w:lang/>
              </w:rPr>
            </w:pPr>
            <w:r w:rsidRPr="004E44EE">
              <w:rPr>
                <w:b/>
                <w:sz w:val="20"/>
                <w:szCs w:val="20"/>
                <w:lang/>
              </w:rPr>
              <w:t>Укупно за посебан циљ 3 (РСД):</w:t>
            </w:r>
          </w:p>
        </w:tc>
        <w:tc>
          <w:tcPr>
            <w:tcW w:w="1865" w:type="dxa"/>
            <w:vMerge w:val="restart"/>
            <w:shd w:val="clear" w:color="auto" w:fill="FABF8F" w:themeFill="accent6" w:themeFillTint="99"/>
            <w:vAlign w:val="center"/>
          </w:tcPr>
          <w:p w:rsidR="003C4337" w:rsidRPr="004E44EE" w:rsidRDefault="003C4337" w:rsidP="00E4502A">
            <w:pPr>
              <w:spacing w:before="60" w:after="60"/>
              <w:jc w:val="left"/>
              <w:rPr>
                <w:b/>
                <w:sz w:val="20"/>
                <w:szCs w:val="20"/>
                <w:lang/>
              </w:rPr>
            </w:pPr>
            <w:r w:rsidRPr="00543407">
              <w:rPr>
                <w:b/>
                <w:sz w:val="20"/>
                <w:szCs w:val="20"/>
                <w:lang/>
              </w:rPr>
              <w:t>3.012.000,00</w:t>
            </w: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Буџет ЈЛС (РСД):</w:t>
            </w:r>
          </w:p>
        </w:tc>
        <w:tc>
          <w:tcPr>
            <w:tcW w:w="1656" w:type="dxa"/>
            <w:shd w:val="clear" w:color="auto" w:fill="FABF8F" w:themeFill="accent6" w:themeFillTint="99"/>
          </w:tcPr>
          <w:p w:rsidR="003C4337" w:rsidRPr="004E44EE" w:rsidRDefault="003C4337" w:rsidP="00E4502A">
            <w:pPr>
              <w:spacing w:before="60" w:after="60"/>
              <w:jc w:val="left"/>
              <w:rPr>
                <w:b/>
                <w:sz w:val="20"/>
                <w:szCs w:val="20"/>
                <w:lang/>
              </w:rPr>
            </w:pPr>
            <w:r>
              <w:rPr>
                <w:b/>
                <w:sz w:val="20"/>
                <w:szCs w:val="20"/>
                <w:lang/>
              </w:rPr>
              <w:t>2.350.5</w:t>
            </w:r>
            <w:r w:rsidRPr="00543407">
              <w:rPr>
                <w:b/>
                <w:sz w:val="20"/>
                <w:szCs w:val="20"/>
                <w:lang/>
              </w:rPr>
              <w:t>00,00</w:t>
            </w:r>
          </w:p>
        </w:tc>
      </w:tr>
      <w:tr w:rsidR="003C4337" w:rsidRPr="004E44EE" w:rsidTr="003C4337">
        <w:trPr>
          <w:trHeight w:val="604"/>
        </w:trPr>
        <w:tc>
          <w:tcPr>
            <w:tcW w:w="3119" w:type="dxa"/>
            <w:gridSpan w:val="2"/>
            <w:vMerge/>
            <w:shd w:val="clear" w:color="auto" w:fill="FABF8F" w:themeFill="accent6" w:themeFillTint="99"/>
          </w:tcPr>
          <w:p w:rsidR="003C4337" w:rsidRPr="004E44EE" w:rsidRDefault="003C4337" w:rsidP="00E4502A">
            <w:pPr>
              <w:spacing w:before="60" w:after="60"/>
              <w:rPr>
                <w:b/>
                <w:sz w:val="20"/>
                <w:szCs w:val="20"/>
                <w:lang/>
              </w:rPr>
            </w:pPr>
          </w:p>
        </w:tc>
        <w:tc>
          <w:tcPr>
            <w:tcW w:w="3466"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3055"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1865" w:type="dxa"/>
            <w:vMerge/>
            <w:shd w:val="clear" w:color="auto" w:fill="FABF8F" w:themeFill="accent6" w:themeFillTint="99"/>
          </w:tcPr>
          <w:p w:rsidR="003C4337" w:rsidRPr="004E44EE" w:rsidRDefault="003C4337" w:rsidP="00E4502A">
            <w:pPr>
              <w:spacing w:before="60" w:after="60"/>
              <w:jc w:val="left"/>
              <w:rPr>
                <w:b/>
                <w:sz w:val="20"/>
                <w:szCs w:val="20"/>
                <w:lang/>
              </w:rPr>
            </w:pP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Остали извори (РСД):</w:t>
            </w:r>
          </w:p>
        </w:tc>
        <w:tc>
          <w:tcPr>
            <w:tcW w:w="1656" w:type="dxa"/>
            <w:shd w:val="clear" w:color="auto" w:fill="FABF8F" w:themeFill="accent6" w:themeFillTint="99"/>
          </w:tcPr>
          <w:p w:rsidR="003C4337" w:rsidRPr="00543407" w:rsidRDefault="003C4337" w:rsidP="00E4502A">
            <w:pPr>
              <w:spacing w:before="60" w:after="60"/>
              <w:jc w:val="left"/>
              <w:rPr>
                <w:b/>
                <w:sz w:val="20"/>
                <w:szCs w:val="20"/>
                <w:lang/>
              </w:rPr>
            </w:pPr>
            <w:r>
              <w:rPr>
                <w:b/>
                <w:sz w:val="20"/>
                <w:szCs w:val="20"/>
                <w:lang/>
              </w:rPr>
              <w:t>661.500,00</w:t>
            </w:r>
          </w:p>
        </w:tc>
      </w:tr>
      <w:tr w:rsidR="003C4337" w:rsidRPr="004E44EE" w:rsidTr="003C4337">
        <w:trPr>
          <w:trHeight w:val="619"/>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3.1</w:t>
            </w:r>
          </w:p>
        </w:tc>
        <w:tc>
          <w:tcPr>
            <w:tcW w:w="3466" w:type="dxa"/>
            <w:gridSpan w:val="2"/>
            <w:shd w:val="clear" w:color="auto" w:fill="FDE9D9" w:themeFill="accent6" w:themeFillTint="33"/>
            <w:vAlign w:val="center"/>
          </w:tcPr>
          <w:p w:rsidR="003C4337" w:rsidRPr="000F75F1" w:rsidRDefault="00DA6AF8" w:rsidP="00E4502A">
            <w:pPr>
              <w:spacing w:before="60" w:after="60"/>
              <w:jc w:val="left"/>
              <w:rPr>
                <w:b/>
                <w:sz w:val="20"/>
                <w:szCs w:val="20"/>
                <w:lang/>
              </w:rPr>
            </w:pPr>
            <w:r>
              <w:rPr>
                <w:sz w:val="20"/>
                <w:szCs w:val="20"/>
                <w:lang/>
              </w:rPr>
              <w:t>Унапређедити информисаност</w:t>
            </w:r>
            <w:r w:rsidR="003C4337" w:rsidRPr="000F75F1">
              <w:rPr>
                <w:sz w:val="20"/>
                <w:szCs w:val="20"/>
                <w:lang/>
              </w:rPr>
              <w:t xml:space="preserve"> лица ромске националности о предностима, значају и условима пријављивања на евиденцију НСЗ, као и о мерама активне политике запошљавања</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C112D9" w:rsidRDefault="003C4337" w:rsidP="00E4502A">
            <w:pPr>
              <w:spacing w:before="60" w:after="60"/>
              <w:jc w:val="center"/>
              <w:rPr>
                <w:sz w:val="20"/>
                <w:szCs w:val="20"/>
                <w:lang/>
              </w:rPr>
            </w:pPr>
            <w:r w:rsidRPr="00C112D9">
              <w:rPr>
                <w:sz w:val="20"/>
                <w:szCs w:val="20"/>
                <w:lang/>
              </w:rPr>
              <w:t>НЕ</w:t>
            </w:r>
          </w:p>
        </w:tc>
      </w:tr>
      <w:tr w:rsidR="003C4337" w:rsidRPr="004E44EE" w:rsidTr="003C4337">
        <w:trPr>
          <w:trHeight w:val="362"/>
        </w:trPr>
        <w:tc>
          <w:tcPr>
            <w:tcW w:w="705" w:type="dxa"/>
            <w:vAlign w:val="center"/>
          </w:tcPr>
          <w:p w:rsidR="003C4337" w:rsidRPr="00517B09" w:rsidRDefault="003C4337" w:rsidP="00E4502A">
            <w:pPr>
              <w:spacing w:before="60" w:after="60"/>
              <w:jc w:val="right"/>
              <w:rPr>
                <w:color w:val="FF0000"/>
                <w:sz w:val="20"/>
                <w:szCs w:val="20"/>
                <w:lang/>
              </w:rPr>
            </w:pPr>
            <w:r w:rsidRPr="00A97467">
              <w:rPr>
                <w:sz w:val="20"/>
                <w:szCs w:val="20"/>
                <w:lang/>
              </w:rPr>
              <w:t>3.1.1</w:t>
            </w:r>
          </w:p>
        </w:tc>
        <w:tc>
          <w:tcPr>
            <w:tcW w:w="2414" w:type="dxa"/>
            <w:shd w:val="clear" w:color="auto" w:fill="auto"/>
            <w:vAlign w:val="center"/>
          </w:tcPr>
          <w:p w:rsidR="003C4337" w:rsidRPr="00AA38AC" w:rsidRDefault="003C4337" w:rsidP="00E4502A">
            <w:pPr>
              <w:spacing w:before="60" w:after="60"/>
              <w:jc w:val="left"/>
              <w:rPr>
                <w:sz w:val="20"/>
                <w:szCs w:val="20"/>
                <w:lang/>
              </w:rPr>
            </w:pPr>
            <w:r>
              <w:rPr>
                <w:sz w:val="20"/>
                <w:szCs w:val="20"/>
                <w:lang/>
              </w:rPr>
              <w:t>Информисање кроз д</w:t>
            </w:r>
            <w:r w:rsidRPr="00AA38AC">
              <w:rPr>
                <w:sz w:val="20"/>
                <w:szCs w:val="20"/>
                <w:lang/>
              </w:rPr>
              <w:t xml:space="preserve">иректан рад саветника </w:t>
            </w:r>
            <w:r>
              <w:rPr>
                <w:sz w:val="20"/>
                <w:szCs w:val="20"/>
                <w:lang/>
              </w:rPr>
              <w:t xml:space="preserve"> </w:t>
            </w:r>
            <w:r w:rsidRPr="00AA38AC">
              <w:rPr>
                <w:sz w:val="20"/>
                <w:szCs w:val="20"/>
                <w:lang/>
              </w:rPr>
              <w:t>за запошљавање у филијали</w:t>
            </w:r>
            <w:r>
              <w:rPr>
                <w:sz w:val="20"/>
                <w:szCs w:val="20"/>
                <w:lang/>
              </w:rPr>
              <w:t xml:space="preserve"> НСЗ</w:t>
            </w:r>
            <w:r w:rsidRPr="00AA38AC">
              <w:rPr>
                <w:sz w:val="20"/>
                <w:szCs w:val="20"/>
                <w:lang/>
              </w:rPr>
              <w:t xml:space="preserve"> и на терену</w:t>
            </w:r>
          </w:p>
        </w:tc>
        <w:tc>
          <w:tcPr>
            <w:tcW w:w="1605" w:type="dxa"/>
            <w:shd w:val="clear" w:color="auto" w:fill="auto"/>
            <w:vAlign w:val="center"/>
          </w:tcPr>
          <w:p w:rsidR="003C4337" w:rsidRPr="00AA38AC" w:rsidRDefault="003C4337" w:rsidP="00E4502A">
            <w:pPr>
              <w:spacing w:before="60" w:after="60"/>
              <w:jc w:val="center"/>
              <w:rPr>
                <w:sz w:val="20"/>
                <w:szCs w:val="20"/>
                <w:lang/>
              </w:rPr>
            </w:pPr>
            <w:r>
              <w:rPr>
                <w:sz w:val="20"/>
                <w:szCs w:val="20"/>
                <w:lang/>
              </w:rPr>
              <w:t>ООУ</w:t>
            </w:r>
          </w:p>
        </w:tc>
        <w:tc>
          <w:tcPr>
            <w:tcW w:w="1861" w:type="dxa"/>
            <w:shd w:val="clear" w:color="auto" w:fill="auto"/>
            <w:vAlign w:val="center"/>
          </w:tcPr>
          <w:p w:rsidR="003C4337" w:rsidRPr="00AA38AC" w:rsidRDefault="003C4337" w:rsidP="00E4502A">
            <w:pPr>
              <w:spacing w:before="60" w:after="60"/>
              <w:jc w:val="center"/>
              <w:rPr>
                <w:sz w:val="20"/>
                <w:szCs w:val="20"/>
                <w:lang/>
              </w:rPr>
            </w:pPr>
            <w:r>
              <w:rPr>
                <w:sz w:val="20"/>
                <w:szCs w:val="20"/>
                <w:lang/>
              </w:rPr>
              <w:t>НСЗ, Мобилни тим, ромска удружења</w:t>
            </w:r>
          </w:p>
        </w:tc>
        <w:tc>
          <w:tcPr>
            <w:tcW w:w="1500" w:type="dxa"/>
            <w:shd w:val="clear" w:color="auto" w:fill="auto"/>
            <w:vAlign w:val="center"/>
          </w:tcPr>
          <w:p w:rsidR="003C4337" w:rsidRPr="00AA38AC" w:rsidRDefault="003C4337" w:rsidP="00E4502A">
            <w:pPr>
              <w:spacing w:before="60" w:after="60"/>
              <w:jc w:val="center"/>
              <w:rPr>
                <w:sz w:val="20"/>
                <w:szCs w:val="20"/>
                <w:lang/>
              </w:rPr>
            </w:pPr>
            <w:r w:rsidRPr="00AA38AC">
              <w:rPr>
                <w:sz w:val="20"/>
                <w:szCs w:val="20"/>
                <w:lang/>
              </w:rPr>
              <w:t xml:space="preserve">IV </w:t>
            </w:r>
            <w:r w:rsidRPr="00AA38AC">
              <w:rPr>
                <w:sz w:val="20"/>
                <w:szCs w:val="20"/>
                <w:lang/>
              </w:rPr>
              <w:t>квартал 2019, континуирано</w:t>
            </w:r>
          </w:p>
        </w:tc>
        <w:tc>
          <w:tcPr>
            <w:tcW w:w="1555" w:type="dxa"/>
            <w:shd w:val="clear" w:color="auto" w:fill="auto"/>
            <w:vAlign w:val="center"/>
          </w:tcPr>
          <w:p w:rsidR="003C4337" w:rsidRDefault="003C4337" w:rsidP="00E4502A">
            <w:pPr>
              <w:spacing w:before="60" w:after="60"/>
              <w:jc w:val="right"/>
              <w:rPr>
                <w:sz w:val="20"/>
                <w:szCs w:val="20"/>
                <w:lang/>
              </w:rPr>
            </w:pPr>
            <w:r>
              <w:rPr>
                <w:sz w:val="20"/>
                <w:szCs w:val="20"/>
                <w:lang/>
              </w:rPr>
              <w:t>Укупно 9.000,00;</w:t>
            </w:r>
          </w:p>
          <w:p w:rsidR="003C4337" w:rsidRPr="00AA38AC" w:rsidRDefault="003C4337" w:rsidP="00E4502A">
            <w:pPr>
              <w:spacing w:before="60" w:after="60"/>
              <w:jc w:val="right"/>
              <w:rPr>
                <w:sz w:val="20"/>
                <w:szCs w:val="20"/>
                <w:lang/>
              </w:rPr>
            </w:pPr>
            <w:r>
              <w:rPr>
                <w:sz w:val="20"/>
                <w:szCs w:val="20"/>
                <w:lang/>
              </w:rPr>
              <w:t>годишње 3.000,00</w:t>
            </w:r>
          </w:p>
        </w:tc>
        <w:tc>
          <w:tcPr>
            <w:tcW w:w="1865" w:type="dxa"/>
            <w:shd w:val="clear" w:color="auto" w:fill="auto"/>
            <w:vAlign w:val="center"/>
          </w:tcPr>
          <w:p w:rsidR="00547FD0" w:rsidRDefault="003C4337" w:rsidP="00547FD0">
            <w:pPr>
              <w:spacing w:before="60" w:after="60"/>
              <w:jc w:val="right"/>
              <w:rPr>
                <w:sz w:val="20"/>
                <w:szCs w:val="20"/>
                <w:lang/>
              </w:rPr>
            </w:pPr>
            <w:r>
              <w:rPr>
                <w:sz w:val="20"/>
                <w:szCs w:val="20"/>
                <w:lang/>
              </w:rPr>
              <w:t xml:space="preserve">Укупно </w:t>
            </w:r>
          </w:p>
          <w:p w:rsidR="003C4337" w:rsidRDefault="003C4337" w:rsidP="00547FD0">
            <w:pPr>
              <w:spacing w:before="60" w:after="60"/>
              <w:jc w:val="right"/>
              <w:rPr>
                <w:sz w:val="20"/>
                <w:szCs w:val="20"/>
                <w:lang/>
              </w:rPr>
            </w:pPr>
            <w:r>
              <w:rPr>
                <w:sz w:val="20"/>
                <w:szCs w:val="20"/>
                <w:lang/>
              </w:rPr>
              <w:t>9.000,00;</w:t>
            </w:r>
          </w:p>
          <w:p w:rsidR="00547FD0" w:rsidRDefault="003C4337" w:rsidP="00547FD0">
            <w:pPr>
              <w:spacing w:before="60" w:after="60"/>
              <w:jc w:val="right"/>
              <w:rPr>
                <w:sz w:val="20"/>
                <w:szCs w:val="20"/>
                <w:lang/>
              </w:rPr>
            </w:pPr>
            <w:r>
              <w:rPr>
                <w:sz w:val="20"/>
                <w:szCs w:val="20"/>
                <w:lang/>
              </w:rPr>
              <w:t xml:space="preserve">годишње </w:t>
            </w:r>
          </w:p>
          <w:p w:rsidR="003C4337" w:rsidRPr="00AA38AC" w:rsidRDefault="003C4337" w:rsidP="00547FD0">
            <w:pPr>
              <w:spacing w:before="60" w:after="60"/>
              <w:jc w:val="right"/>
              <w:rPr>
                <w:sz w:val="20"/>
                <w:szCs w:val="20"/>
                <w:lang/>
              </w:rPr>
            </w:pPr>
            <w:r>
              <w:rPr>
                <w:sz w:val="20"/>
                <w:szCs w:val="20"/>
                <w:lang/>
              </w:rPr>
              <w:t>3.000,00</w:t>
            </w:r>
            <w:r>
              <w:rPr>
                <w:noProof/>
                <w:sz w:val="20"/>
                <w:szCs w:val="20"/>
                <w:lang/>
              </w:rPr>
              <w:t xml:space="preserve"> </w:t>
            </w:r>
          </w:p>
        </w:tc>
        <w:tc>
          <w:tcPr>
            <w:tcW w:w="1440" w:type="dxa"/>
            <w:gridSpan w:val="3"/>
            <w:shd w:val="clear" w:color="auto" w:fill="auto"/>
            <w:vAlign w:val="center"/>
          </w:tcPr>
          <w:p w:rsidR="003C4337" w:rsidRPr="00AA38AC" w:rsidRDefault="003C4337" w:rsidP="00E4502A">
            <w:pPr>
              <w:spacing w:before="60" w:after="60"/>
              <w:jc w:val="center"/>
              <w:rPr>
                <w:sz w:val="20"/>
                <w:szCs w:val="20"/>
                <w:lang/>
              </w:rPr>
            </w:pPr>
            <w:r>
              <w:rPr>
                <w:sz w:val="20"/>
                <w:szCs w:val="20"/>
                <w:lang/>
              </w:rPr>
              <w:t>/</w:t>
            </w:r>
          </w:p>
        </w:tc>
        <w:tc>
          <w:tcPr>
            <w:tcW w:w="1656" w:type="dxa"/>
            <w:shd w:val="clear" w:color="auto" w:fill="auto"/>
            <w:vAlign w:val="center"/>
          </w:tcPr>
          <w:p w:rsidR="003C4337" w:rsidRPr="00AA38AC" w:rsidRDefault="003C4337" w:rsidP="00E4502A">
            <w:pPr>
              <w:spacing w:before="60" w:after="60"/>
              <w:jc w:val="left"/>
              <w:rPr>
                <w:sz w:val="20"/>
                <w:szCs w:val="20"/>
                <w:lang/>
              </w:rPr>
            </w:pPr>
            <w:r>
              <w:rPr>
                <w:sz w:val="20"/>
                <w:szCs w:val="20"/>
                <w:lang/>
              </w:rPr>
              <w:t>Број лица ромске националности пријављених на евиденцију НСЗ</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3.1.</w:t>
            </w:r>
            <w:r>
              <w:rPr>
                <w:sz w:val="20"/>
                <w:szCs w:val="20"/>
                <w:lang/>
              </w:rPr>
              <w:t>2</w:t>
            </w:r>
          </w:p>
        </w:tc>
        <w:tc>
          <w:tcPr>
            <w:tcW w:w="2414" w:type="dxa"/>
            <w:shd w:val="clear" w:color="auto" w:fill="auto"/>
            <w:vAlign w:val="center"/>
          </w:tcPr>
          <w:p w:rsidR="003C4337" w:rsidRPr="00A97467" w:rsidRDefault="003C4337" w:rsidP="00E4502A">
            <w:pPr>
              <w:spacing w:before="60" w:after="60"/>
              <w:jc w:val="left"/>
              <w:rPr>
                <w:sz w:val="20"/>
                <w:szCs w:val="20"/>
                <w:lang/>
              </w:rPr>
            </w:pPr>
            <w:r>
              <w:rPr>
                <w:sz w:val="20"/>
                <w:szCs w:val="20"/>
                <w:lang/>
              </w:rPr>
              <w:t>Обука чланова ромских удружења о мерама активне политике запошљавања</w:t>
            </w:r>
          </w:p>
        </w:tc>
        <w:tc>
          <w:tcPr>
            <w:tcW w:w="1605" w:type="dxa"/>
            <w:shd w:val="clear" w:color="auto" w:fill="auto"/>
          </w:tcPr>
          <w:p w:rsidR="003C4337" w:rsidRDefault="003C4337" w:rsidP="00E4502A">
            <w:pPr>
              <w:rPr>
                <w:sz w:val="20"/>
                <w:szCs w:val="20"/>
                <w:lang/>
              </w:rPr>
            </w:pPr>
          </w:p>
          <w:p w:rsidR="008824D4" w:rsidRDefault="003C4337" w:rsidP="00E4502A">
            <w:pPr>
              <w:rPr>
                <w:sz w:val="20"/>
                <w:szCs w:val="20"/>
                <w:lang/>
              </w:rPr>
            </w:pPr>
            <w:r>
              <w:rPr>
                <w:sz w:val="20"/>
                <w:szCs w:val="20"/>
                <w:lang/>
              </w:rPr>
              <w:t xml:space="preserve">         </w:t>
            </w:r>
          </w:p>
          <w:p w:rsidR="008824D4" w:rsidRDefault="008824D4" w:rsidP="00E4502A">
            <w:pPr>
              <w:rPr>
                <w:sz w:val="20"/>
                <w:szCs w:val="20"/>
                <w:lang/>
              </w:rPr>
            </w:pPr>
          </w:p>
          <w:p w:rsidR="003C4337" w:rsidRDefault="003C4337" w:rsidP="008824D4">
            <w:pPr>
              <w:jc w:val="center"/>
              <w:rPr>
                <w:sz w:val="20"/>
                <w:szCs w:val="20"/>
                <w:lang/>
              </w:rPr>
            </w:pPr>
            <w:r>
              <w:rPr>
                <w:sz w:val="20"/>
                <w:szCs w:val="20"/>
                <w:lang/>
              </w:rPr>
              <w:t>ООУ</w:t>
            </w:r>
          </w:p>
        </w:tc>
        <w:tc>
          <w:tcPr>
            <w:tcW w:w="1861"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НСЗ, ромска удружења</w:t>
            </w:r>
          </w:p>
        </w:tc>
        <w:tc>
          <w:tcPr>
            <w:tcW w:w="1500" w:type="dxa"/>
            <w:shd w:val="clear" w:color="auto" w:fill="auto"/>
            <w:vAlign w:val="center"/>
          </w:tcPr>
          <w:p w:rsidR="003C4337" w:rsidRPr="00AA38AC" w:rsidRDefault="003C4337" w:rsidP="00E4502A">
            <w:pPr>
              <w:spacing w:before="60" w:after="60"/>
              <w:jc w:val="center"/>
              <w:rPr>
                <w:sz w:val="20"/>
                <w:szCs w:val="20"/>
                <w:lang/>
              </w:rPr>
            </w:pPr>
            <w:r>
              <w:rPr>
                <w:sz w:val="20"/>
                <w:szCs w:val="20"/>
                <w:lang/>
              </w:rPr>
              <w:t>I</w:t>
            </w:r>
            <w:r>
              <w:rPr>
                <w:sz w:val="20"/>
                <w:szCs w:val="20"/>
                <w:lang/>
              </w:rPr>
              <w:t xml:space="preserve"> квартал 2020,</w:t>
            </w:r>
            <w:r>
              <w:rPr>
                <w:sz w:val="20"/>
                <w:szCs w:val="20"/>
                <w:lang/>
              </w:rPr>
              <w:t xml:space="preserve"> </w:t>
            </w:r>
            <w:r>
              <w:rPr>
                <w:sz w:val="20"/>
                <w:szCs w:val="20"/>
                <w:lang/>
              </w:rPr>
              <w:t>континуирано</w:t>
            </w:r>
          </w:p>
        </w:tc>
        <w:tc>
          <w:tcPr>
            <w:tcW w:w="1555" w:type="dxa"/>
            <w:shd w:val="clear" w:color="auto" w:fill="auto"/>
            <w:vAlign w:val="center"/>
          </w:tcPr>
          <w:p w:rsidR="003C4337" w:rsidRPr="00245094" w:rsidRDefault="003C4337" w:rsidP="00E4502A">
            <w:pPr>
              <w:spacing w:before="60" w:after="60"/>
              <w:jc w:val="center"/>
              <w:rPr>
                <w:color w:val="FF0000"/>
                <w:sz w:val="20"/>
                <w:szCs w:val="20"/>
                <w:highlight w:val="cyan"/>
                <w:lang/>
              </w:rPr>
            </w:pPr>
            <w:r>
              <w:rPr>
                <w:sz w:val="20"/>
                <w:szCs w:val="20"/>
                <w:lang/>
              </w:rPr>
              <w:t>/</w:t>
            </w:r>
          </w:p>
        </w:tc>
        <w:tc>
          <w:tcPr>
            <w:tcW w:w="1865" w:type="dxa"/>
            <w:shd w:val="clear" w:color="auto" w:fill="auto"/>
            <w:vAlign w:val="center"/>
          </w:tcPr>
          <w:p w:rsidR="003C4337" w:rsidRPr="00245094" w:rsidRDefault="003C4337" w:rsidP="00E4502A">
            <w:pPr>
              <w:spacing w:before="60" w:after="60"/>
              <w:jc w:val="center"/>
              <w:rPr>
                <w:sz w:val="20"/>
                <w:szCs w:val="20"/>
                <w:lang/>
              </w:rPr>
            </w:pPr>
            <w:r>
              <w:rPr>
                <w:sz w:val="20"/>
                <w:szCs w:val="20"/>
                <w:lang/>
              </w:rPr>
              <w:t>/</w:t>
            </w:r>
          </w:p>
        </w:tc>
        <w:tc>
          <w:tcPr>
            <w:tcW w:w="1440" w:type="dxa"/>
            <w:gridSpan w:val="3"/>
            <w:shd w:val="clear" w:color="auto" w:fill="auto"/>
            <w:vAlign w:val="center"/>
          </w:tcPr>
          <w:p w:rsidR="003C4337" w:rsidRDefault="003C4337" w:rsidP="00E4502A">
            <w:pPr>
              <w:spacing w:before="60" w:after="60"/>
              <w:jc w:val="center"/>
              <w:rPr>
                <w:sz w:val="20"/>
                <w:szCs w:val="20"/>
                <w:lang/>
              </w:rPr>
            </w:pPr>
            <w:r>
              <w:rPr>
                <w:sz w:val="20"/>
                <w:szCs w:val="20"/>
                <w:lang/>
              </w:rPr>
              <w:t>/</w:t>
            </w:r>
          </w:p>
        </w:tc>
        <w:tc>
          <w:tcPr>
            <w:tcW w:w="1656" w:type="dxa"/>
            <w:shd w:val="clear" w:color="auto" w:fill="auto"/>
            <w:vAlign w:val="center"/>
          </w:tcPr>
          <w:p w:rsidR="003C4337" w:rsidRDefault="003C4337" w:rsidP="00E4502A">
            <w:pPr>
              <w:spacing w:before="60" w:after="60"/>
              <w:jc w:val="left"/>
              <w:rPr>
                <w:sz w:val="20"/>
                <w:szCs w:val="20"/>
                <w:lang/>
              </w:rPr>
            </w:pPr>
            <w:r>
              <w:rPr>
                <w:sz w:val="20"/>
                <w:szCs w:val="20"/>
                <w:lang/>
              </w:rPr>
              <w:t>Број обучених ромских едукатора о мерама АПЗ</w:t>
            </w:r>
          </w:p>
          <w:p w:rsidR="003C4337" w:rsidRPr="00A97467" w:rsidRDefault="003C4337" w:rsidP="00E4502A">
            <w:pPr>
              <w:spacing w:before="60" w:after="60"/>
              <w:jc w:val="left"/>
              <w:rPr>
                <w:sz w:val="20"/>
                <w:szCs w:val="20"/>
                <w:lang/>
              </w:rPr>
            </w:pPr>
            <w:r>
              <w:rPr>
                <w:sz w:val="20"/>
                <w:szCs w:val="20"/>
                <w:lang/>
              </w:rPr>
              <w:t>Број лица ромске националности које су информисали ромски едукатори</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3.1.</w:t>
            </w:r>
            <w:r>
              <w:rPr>
                <w:sz w:val="20"/>
                <w:szCs w:val="20"/>
                <w:lang/>
              </w:rPr>
              <w:t>3</w:t>
            </w:r>
          </w:p>
        </w:tc>
        <w:tc>
          <w:tcPr>
            <w:tcW w:w="2414"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 xml:space="preserve">Штампање и </w:t>
            </w:r>
            <w:r>
              <w:rPr>
                <w:sz w:val="20"/>
                <w:szCs w:val="20"/>
                <w:lang/>
              </w:rPr>
              <w:lastRenderedPageBreak/>
              <w:t>дистрибуција</w:t>
            </w:r>
            <w:r w:rsidRPr="00A97467">
              <w:rPr>
                <w:sz w:val="20"/>
                <w:szCs w:val="20"/>
                <w:lang/>
              </w:rPr>
              <w:t xml:space="preserve"> флајера</w:t>
            </w:r>
          </w:p>
        </w:tc>
        <w:tc>
          <w:tcPr>
            <w:tcW w:w="1605" w:type="dxa"/>
            <w:shd w:val="clear" w:color="auto" w:fill="auto"/>
          </w:tcPr>
          <w:p w:rsidR="003C4337" w:rsidRDefault="003C4337" w:rsidP="00E4502A">
            <w:pPr>
              <w:rPr>
                <w:sz w:val="20"/>
                <w:szCs w:val="20"/>
                <w:lang/>
              </w:rPr>
            </w:pPr>
          </w:p>
          <w:p w:rsidR="003C4337" w:rsidRPr="00A97467" w:rsidRDefault="003C4337" w:rsidP="00E4502A">
            <w:pPr>
              <w:jc w:val="center"/>
            </w:pPr>
            <w:r>
              <w:rPr>
                <w:sz w:val="20"/>
                <w:szCs w:val="20"/>
                <w:lang/>
              </w:rPr>
              <w:lastRenderedPageBreak/>
              <w:t>ООУ</w:t>
            </w:r>
          </w:p>
        </w:tc>
        <w:tc>
          <w:tcPr>
            <w:tcW w:w="1861" w:type="dxa"/>
            <w:shd w:val="clear" w:color="auto" w:fill="auto"/>
            <w:vAlign w:val="center"/>
          </w:tcPr>
          <w:p w:rsidR="003C4337" w:rsidRPr="00A97467" w:rsidRDefault="003C4337" w:rsidP="00E4502A">
            <w:pPr>
              <w:spacing w:before="60" w:after="60"/>
              <w:jc w:val="center"/>
              <w:rPr>
                <w:sz w:val="20"/>
                <w:szCs w:val="20"/>
                <w:lang/>
              </w:rPr>
            </w:pPr>
            <w:r w:rsidRPr="00A97467">
              <w:rPr>
                <w:sz w:val="20"/>
                <w:szCs w:val="20"/>
                <w:lang/>
              </w:rPr>
              <w:lastRenderedPageBreak/>
              <w:t>НСЗ,</w:t>
            </w:r>
            <w:r>
              <w:rPr>
                <w:sz w:val="20"/>
                <w:szCs w:val="20"/>
                <w:lang/>
              </w:rPr>
              <w:t xml:space="preserve"> </w:t>
            </w:r>
            <w:r w:rsidRPr="00A97467">
              <w:rPr>
                <w:sz w:val="20"/>
                <w:szCs w:val="20"/>
                <w:lang/>
              </w:rPr>
              <w:t xml:space="preserve">Мобилни </w:t>
            </w:r>
            <w:r w:rsidRPr="00A97467">
              <w:rPr>
                <w:sz w:val="20"/>
                <w:szCs w:val="20"/>
                <w:lang/>
              </w:rPr>
              <w:lastRenderedPageBreak/>
              <w:t>тим</w:t>
            </w:r>
            <w:r>
              <w:rPr>
                <w:sz w:val="20"/>
                <w:szCs w:val="20"/>
                <w:lang/>
              </w:rPr>
              <w:t>, ромска удружења</w:t>
            </w:r>
          </w:p>
        </w:tc>
        <w:tc>
          <w:tcPr>
            <w:tcW w:w="1500" w:type="dxa"/>
            <w:shd w:val="clear" w:color="auto" w:fill="auto"/>
            <w:vAlign w:val="center"/>
          </w:tcPr>
          <w:p w:rsidR="003C4337" w:rsidRPr="00A97467" w:rsidRDefault="003C4337" w:rsidP="00E4502A">
            <w:pPr>
              <w:spacing w:before="60" w:after="60"/>
              <w:jc w:val="center"/>
              <w:rPr>
                <w:sz w:val="20"/>
                <w:szCs w:val="20"/>
                <w:lang/>
              </w:rPr>
            </w:pPr>
            <w:r w:rsidRPr="00AA38AC">
              <w:rPr>
                <w:sz w:val="20"/>
                <w:szCs w:val="20"/>
                <w:lang/>
              </w:rPr>
              <w:lastRenderedPageBreak/>
              <w:t xml:space="preserve">IV </w:t>
            </w:r>
            <w:r w:rsidRPr="00AA38AC">
              <w:rPr>
                <w:sz w:val="20"/>
                <w:szCs w:val="20"/>
                <w:lang/>
              </w:rPr>
              <w:t xml:space="preserve">квартал </w:t>
            </w:r>
            <w:r w:rsidRPr="00AA38AC">
              <w:rPr>
                <w:sz w:val="20"/>
                <w:szCs w:val="20"/>
                <w:lang/>
              </w:rPr>
              <w:lastRenderedPageBreak/>
              <w:t>2019, континуирано</w:t>
            </w:r>
          </w:p>
        </w:tc>
        <w:tc>
          <w:tcPr>
            <w:tcW w:w="1555" w:type="dxa"/>
            <w:shd w:val="clear" w:color="auto" w:fill="auto"/>
            <w:vAlign w:val="center"/>
          </w:tcPr>
          <w:p w:rsidR="003C4337" w:rsidRDefault="003C4337" w:rsidP="00E4502A">
            <w:pPr>
              <w:spacing w:before="60" w:after="60"/>
              <w:jc w:val="right"/>
              <w:rPr>
                <w:sz w:val="20"/>
                <w:szCs w:val="20"/>
                <w:lang/>
              </w:rPr>
            </w:pPr>
            <w:r>
              <w:rPr>
                <w:sz w:val="20"/>
                <w:szCs w:val="20"/>
                <w:lang/>
              </w:rPr>
              <w:lastRenderedPageBreak/>
              <w:t xml:space="preserve">Укупно </w:t>
            </w:r>
            <w:r>
              <w:rPr>
                <w:sz w:val="20"/>
                <w:szCs w:val="20"/>
                <w:lang/>
              </w:rPr>
              <w:lastRenderedPageBreak/>
              <w:t>9.000,00;</w:t>
            </w:r>
          </w:p>
          <w:p w:rsidR="003C4337" w:rsidRPr="00A97467" w:rsidRDefault="003C4337" w:rsidP="00E4502A">
            <w:pPr>
              <w:spacing w:before="60" w:after="60"/>
              <w:jc w:val="right"/>
              <w:rPr>
                <w:sz w:val="20"/>
                <w:szCs w:val="20"/>
                <w:lang/>
              </w:rPr>
            </w:pPr>
            <w:r>
              <w:rPr>
                <w:sz w:val="20"/>
                <w:szCs w:val="20"/>
                <w:lang/>
              </w:rPr>
              <w:t>годишње 3.000,00</w:t>
            </w:r>
          </w:p>
        </w:tc>
        <w:tc>
          <w:tcPr>
            <w:tcW w:w="1865" w:type="dxa"/>
            <w:shd w:val="clear" w:color="auto" w:fill="auto"/>
            <w:vAlign w:val="center"/>
          </w:tcPr>
          <w:p w:rsidR="00C503F9" w:rsidRDefault="003C4337" w:rsidP="00C503F9">
            <w:pPr>
              <w:spacing w:before="60" w:after="60"/>
              <w:jc w:val="right"/>
              <w:rPr>
                <w:sz w:val="20"/>
                <w:szCs w:val="20"/>
                <w:lang/>
              </w:rPr>
            </w:pPr>
            <w:r>
              <w:rPr>
                <w:sz w:val="20"/>
                <w:szCs w:val="20"/>
                <w:lang/>
              </w:rPr>
              <w:lastRenderedPageBreak/>
              <w:t xml:space="preserve">Укупно </w:t>
            </w:r>
          </w:p>
          <w:p w:rsidR="003C4337" w:rsidRDefault="003C4337" w:rsidP="00C503F9">
            <w:pPr>
              <w:spacing w:before="60" w:after="60"/>
              <w:jc w:val="right"/>
              <w:rPr>
                <w:sz w:val="20"/>
                <w:szCs w:val="20"/>
                <w:lang/>
              </w:rPr>
            </w:pPr>
            <w:r>
              <w:rPr>
                <w:sz w:val="20"/>
                <w:szCs w:val="20"/>
                <w:lang/>
              </w:rPr>
              <w:lastRenderedPageBreak/>
              <w:t>9.000,00;</w:t>
            </w:r>
          </w:p>
          <w:p w:rsidR="00C503F9" w:rsidRDefault="003C4337" w:rsidP="00C503F9">
            <w:pPr>
              <w:spacing w:before="60" w:after="60"/>
              <w:jc w:val="right"/>
              <w:rPr>
                <w:sz w:val="20"/>
                <w:szCs w:val="20"/>
                <w:lang/>
              </w:rPr>
            </w:pPr>
            <w:r>
              <w:rPr>
                <w:sz w:val="20"/>
                <w:szCs w:val="20"/>
                <w:lang/>
              </w:rPr>
              <w:t xml:space="preserve">годишње </w:t>
            </w:r>
          </w:p>
          <w:p w:rsidR="003C4337" w:rsidRDefault="003C4337" w:rsidP="00C503F9">
            <w:pPr>
              <w:spacing w:before="60" w:after="60"/>
              <w:jc w:val="right"/>
              <w:rPr>
                <w:sz w:val="20"/>
                <w:szCs w:val="20"/>
                <w:lang/>
              </w:rPr>
            </w:pPr>
            <w:r>
              <w:rPr>
                <w:sz w:val="20"/>
                <w:szCs w:val="20"/>
                <w:lang/>
              </w:rPr>
              <w:t>3.000,00</w:t>
            </w:r>
          </w:p>
          <w:p w:rsidR="003C4337" w:rsidRPr="00A97467" w:rsidRDefault="003C4337" w:rsidP="00E4502A">
            <w:pPr>
              <w:spacing w:before="60" w:after="60"/>
              <w:jc w:val="center"/>
              <w:rPr>
                <w:sz w:val="20"/>
                <w:szCs w:val="20"/>
                <w:lang/>
              </w:rPr>
            </w:pPr>
          </w:p>
        </w:tc>
        <w:tc>
          <w:tcPr>
            <w:tcW w:w="1440" w:type="dxa"/>
            <w:gridSpan w:val="3"/>
            <w:shd w:val="clear" w:color="auto" w:fill="auto"/>
            <w:vAlign w:val="center"/>
          </w:tcPr>
          <w:p w:rsidR="003C4337" w:rsidRPr="00AA38AC" w:rsidRDefault="003C4337" w:rsidP="00E4502A">
            <w:pPr>
              <w:spacing w:before="60" w:after="60"/>
              <w:jc w:val="center"/>
              <w:rPr>
                <w:sz w:val="20"/>
                <w:szCs w:val="20"/>
                <w:lang/>
              </w:rPr>
            </w:pPr>
            <w:r>
              <w:rPr>
                <w:sz w:val="20"/>
                <w:szCs w:val="20"/>
                <w:lang/>
              </w:rPr>
              <w:lastRenderedPageBreak/>
              <w:t>/</w:t>
            </w:r>
          </w:p>
        </w:tc>
        <w:tc>
          <w:tcPr>
            <w:tcW w:w="1656"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 xml:space="preserve">Број </w:t>
            </w:r>
            <w:r>
              <w:rPr>
                <w:sz w:val="20"/>
                <w:szCs w:val="20"/>
                <w:lang/>
              </w:rPr>
              <w:lastRenderedPageBreak/>
              <w:t xml:space="preserve">информисаних </w:t>
            </w:r>
            <w:r w:rsidRPr="00A97467">
              <w:rPr>
                <w:sz w:val="20"/>
                <w:szCs w:val="20"/>
                <w:lang/>
              </w:rPr>
              <w:t xml:space="preserve"> </w:t>
            </w:r>
            <w:r>
              <w:rPr>
                <w:sz w:val="20"/>
                <w:szCs w:val="20"/>
                <w:lang/>
              </w:rPr>
              <w:t>лицима</w:t>
            </w:r>
            <w:r w:rsidRPr="00A97467">
              <w:rPr>
                <w:sz w:val="20"/>
                <w:szCs w:val="20"/>
                <w:lang/>
              </w:rPr>
              <w:t xml:space="preserve"> ромске националности</w:t>
            </w:r>
            <w:r>
              <w:rPr>
                <w:sz w:val="20"/>
                <w:szCs w:val="20"/>
                <w:lang/>
              </w:rPr>
              <w:t xml:space="preserve"> о мерама АПЗ</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 3.2</w:t>
            </w:r>
          </w:p>
        </w:tc>
        <w:tc>
          <w:tcPr>
            <w:tcW w:w="3466" w:type="dxa"/>
            <w:gridSpan w:val="2"/>
            <w:shd w:val="clear" w:color="auto" w:fill="FDE9D9" w:themeFill="accent6" w:themeFillTint="33"/>
            <w:vAlign w:val="center"/>
          </w:tcPr>
          <w:p w:rsidR="003C4337" w:rsidRPr="007356EA" w:rsidRDefault="00DA6AF8" w:rsidP="00E4502A">
            <w:pPr>
              <w:spacing w:before="60" w:after="60"/>
              <w:jc w:val="left"/>
              <w:rPr>
                <w:b/>
                <w:sz w:val="20"/>
                <w:szCs w:val="20"/>
                <w:lang/>
              </w:rPr>
            </w:pPr>
            <w:r>
              <w:rPr>
                <w:sz w:val="20"/>
                <w:szCs w:val="20"/>
                <w:lang/>
              </w:rPr>
              <w:t>Планирати и спроводити мере</w:t>
            </w:r>
            <w:r w:rsidR="003C4337" w:rsidRPr="007356EA">
              <w:rPr>
                <w:sz w:val="20"/>
                <w:szCs w:val="20"/>
                <w:lang/>
              </w:rPr>
              <w:t xml:space="preserve"> активне политике запошљавања које имају за циљ повећање запошљивости лица ромске националности</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8D1714" w:rsidRDefault="003C4337" w:rsidP="00E4502A">
            <w:pPr>
              <w:spacing w:before="60" w:after="60"/>
              <w:jc w:val="center"/>
              <w:rPr>
                <w:sz w:val="20"/>
                <w:szCs w:val="20"/>
                <w:lang/>
              </w:rPr>
            </w:pPr>
            <w:r>
              <w:rPr>
                <w:sz w:val="20"/>
                <w:szCs w:val="20"/>
                <w:lang/>
              </w:rPr>
              <w:t>ДА- усвајање ЛАПЗ-а на годишњем нивоу</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3.2.1</w:t>
            </w:r>
          </w:p>
        </w:tc>
        <w:tc>
          <w:tcPr>
            <w:tcW w:w="2414" w:type="dxa"/>
            <w:shd w:val="clear" w:color="auto" w:fill="auto"/>
            <w:vAlign w:val="center"/>
          </w:tcPr>
          <w:p w:rsidR="003C4337" w:rsidRPr="00A97467" w:rsidRDefault="003C4337" w:rsidP="00E4502A">
            <w:pPr>
              <w:spacing w:before="60" w:after="60"/>
              <w:jc w:val="left"/>
              <w:rPr>
                <w:sz w:val="20"/>
                <w:szCs w:val="20"/>
                <w:lang/>
              </w:rPr>
            </w:pPr>
            <w:r>
              <w:rPr>
                <w:sz w:val="20"/>
                <w:szCs w:val="20"/>
                <w:lang/>
              </w:rPr>
              <w:t>Јавни позив за н</w:t>
            </w:r>
            <w:r w:rsidRPr="00A97467">
              <w:rPr>
                <w:sz w:val="20"/>
                <w:szCs w:val="20"/>
                <w:lang/>
              </w:rPr>
              <w:t>ово</w:t>
            </w:r>
            <w:r>
              <w:rPr>
                <w:sz w:val="20"/>
                <w:szCs w:val="20"/>
                <w:lang/>
              </w:rPr>
              <w:t xml:space="preserve"> </w:t>
            </w:r>
            <w:r w:rsidRPr="00A97467">
              <w:rPr>
                <w:sz w:val="20"/>
                <w:szCs w:val="20"/>
                <w:lang/>
              </w:rPr>
              <w:t>запошљавање</w:t>
            </w:r>
          </w:p>
        </w:tc>
        <w:tc>
          <w:tcPr>
            <w:tcW w:w="1605" w:type="dxa"/>
            <w:shd w:val="clear" w:color="auto" w:fill="auto"/>
          </w:tcPr>
          <w:p w:rsidR="003C4337" w:rsidRDefault="003C4337" w:rsidP="00E4502A">
            <w:pPr>
              <w:jc w:val="center"/>
              <w:rPr>
                <w:sz w:val="20"/>
                <w:szCs w:val="20"/>
                <w:lang/>
              </w:rPr>
            </w:pPr>
          </w:p>
          <w:p w:rsidR="003C4337" w:rsidRPr="00A97467" w:rsidRDefault="003C4337" w:rsidP="00E4502A">
            <w:pPr>
              <w:jc w:val="center"/>
            </w:pPr>
            <w:r>
              <w:rPr>
                <w:sz w:val="20"/>
                <w:szCs w:val="20"/>
                <w:lang/>
              </w:rPr>
              <w:t>ООУ</w:t>
            </w:r>
          </w:p>
        </w:tc>
        <w:tc>
          <w:tcPr>
            <w:tcW w:w="1861"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НСЗ,  Унија послодаваца</w:t>
            </w:r>
          </w:p>
        </w:tc>
        <w:tc>
          <w:tcPr>
            <w:tcW w:w="1500" w:type="dxa"/>
            <w:shd w:val="clear" w:color="auto" w:fill="auto"/>
            <w:vAlign w:val="center"/>
          </w:tcPr>
          <w:p w:rsidR="003C4337" w:rsidRPr="00A97467" w:rsidRDefault="003C4337" w:rsidP="00E4502A">
            <w:pPr>
              <w:spacing w:before="60" w:after="60"/>
              <w:jc w:val="center"/>
              <w:rPr>
                <w:sz w:val="20"/>
                <w:szCs w:val="20"/>
                <w:lang/>
              </w:rPr>
            </w:pPr>
            <w:r w:rsidRPr="00AA38AC">
              <w:rPr>
                <w:sz w:val="20"/>
                <w:szCs w:val="20"/>
                <w:lang/>
              </w:rPr>
              <w:t xml:space="preserve">IV </w:t>
            </w:r>
            <w:r w:rsidRPr="00AA38AC">
              <w:rPr>
                <w:sz w:val="20"/>
                <w:szCs w:val="20"/>
                <w:lang/>
              </w:rPr>
              <w:t>квартал 2019, континуирано</w:t>
            </w:r>
          </w:p>
        </w:tc>
        <w:tc>
          <w:tcPr>
            <w:tcW w:w="155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86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440" w:type="dxa"/>
            <w:gridSpan w:val="3"/>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656" w:type="dxa"/>
            <w:shd w:val="clear" w:color="auto" w:fill="auto"/>
            <w:vAlign w:val="center"/>
          </w:tcPr>
          <w:p w:rsidR="003C4337" w:rsidRPr="00A97467" w:rsidRDefault="003C4337" w:rsidP="00E4502A">
            <w:pPr>
              <w:spacing w:before="60" w:after="60"/>
              <w:jc w:val="left"/>
              <w:rPr>
                <w:sz w:val="20"/>
                <w:szCs w:val="20"/>
                <w:lang/>
              </w:rPr>
            </w:pPr>
            <w:r>
              <w:rPr>
                <w:sz w:val="20"/>
                <w:szCs w:val="20"/>
                <w:lang/>
              </w:rPr>
              <w:t xml:space="preserve">Број новозапослених лица ромске националности </w:t>
            </w:r>
            <w:r w:rsidRPr="001B7974">
              <w:rPr>
                <w:sz w:val="20"/>
                <w:szCs w:val="20"/>
                <w:lang/>
              </w:rPr>
              <w:t>на годишњем новоу</w:t>
            </w:r>
          </w:p>
        </w:tc>
      </w:tr>
      <w:tr w:rsidR="003C4337" w:rsidRPr="004E44EE" w:rsidTr="003C4337">
        <w:trPr>
          <w:trHeight w:val="362"/>
        </w:trPr>
        <w:tc>
          <w:tcPr>
            <w:tcW w:w="705" w:type="dxa"/>
            <w:vAlign w:val="center"/>
          </w:tcPr>
          <w:p w:rsidR="003C4337" w:rsidRPr="00F47495" w:rsidRDefault="003C4337" w:rsidP="00E4502A">
            <w:pPr>
              <w:spacing w:before="60" w:after="60"/>
              <w:jc w:val="right"/>
              <w:rPr>
                <w:sz w:val="20"/>
                <w:szCs w:val="20"/>
                <w:lang/>
              </w:rPr>
            </w:pPr>
            <w:r>
              <w:rPr>
                <w:sz w:val="20"/>
                <w:szCs w:val="20"/>
                <w:lang/>
              </w:rPr>
              <w:t>3.2.2</w:t>
            </w:r>
          </w:p>
        </w:tc>
        <w:tc>
          <w:tcPr>
            <w:tcW w:w="2414" w:type="dxa"/>
            <w:shd w:val="clear" w:color="auto" w:fill="auto"/>
            <w:vAlign w:val="center"/>
          </w:tcPr>
          <w:p w:rsidR="003C4337" w:rsidRPr="00F47495" w:rsidRDefault="003C4337" w:rsidP="00E4502A">
            <w:pPr>
              <w:spacing w:before="60" w:after="60"/>
              <w:jc w:val="left"/>
              <w:rPr>
                <w:noProof/>
                <w:sz w:val="20"/>
                <w:szCs w:val="20"/>
                <w:lang/>
              </w:rPr>
            </w:pPr>
            <w:r>
              <w:rPr>
                <w:noProof/>
                <w:sz w:val="20"/>
                <w:szCs w:val="20"/>
                <w:lang/>
              </w:rPr>
              <w:t>Анкетирање послодаваца и незапослених Рома о реалним потребама локалног тржишта  за обуке/преквалификације које би Ромима обезбедиле запошљавање</w:t>
            </w:r>
          </w:p>
        </w:tc>
        <w:tc>
          <w:tcPr>
            <w:tcW w:w="1605" w:type="dxa"/>
            <w:shd w:val="clear" w:color="auto" w:fill="auto"/>
          </w:tcPr>
          <w:p w:rsidR="003C4337" w:rsidRDefault="003C4337" w:rsidP="00E4502A">
            <w:pPr>
              <w:jc w:val="center"/>
              <w:rPr>
                <w:sz w:val="20"/>
                <w:szCs w:val="20"/>
                <w:lang/>
              </w:rPr>
            </w:pPr>
          </w:p>
          <w:p w:rsidR="0002330B" w:rsidRDefault="0002330B" w:rsidP="00E4502A">
            <w:pPr>
              <w:jc w:val="center"/>
              <w:rPr>
                <w:sz w:val="20"/>
                <w:szCs w:val="20"/>
                <w:lang/>
              </w:rPr>
            </w:pPr>
          </w:p>
          <w:p w:rsidR="003C4337" w:rsidRDefault="003C4337" w:rsidP="00E4502A">
            <w:pPr>
              <w:jc w:val="center"/>
              <w:rPr>
                <w:sz w:val="20"/>
                <w:szCs w:val="20"/>
                <w:lang/>
              </w:rPr>
            </w:pPr>
            <w:r>
              <w:rPr>
                <w:sz w:val="20"/>
                <w:szCs w:val="20"/>
                <w:lang/>
              </w:rPr>
              <w:t>ООУ</w:t>
            </w:r>
          </w:p>
        </w:tc>
        <w:tc>
          <w:tcPr>
            <w:tcW w:w="1861" w:type="dxa"/>
            <w:shd w:val="clear" w:color="auto" w:fill="auto"/>
            <w:vAlign w:val="center"/>
          </w:tcPr>
          <w:p w:rsidR="003C4337" w:rsidRDefault="003C4337" w:rsidP="00E4502A">
            <w:pPr>
              <w:spacing w:before="60" w:after="60"/>
              <w:jc w:val="center"/>
              <w:rPr>
                <w:sz w:val="20"/>
                <w:szCs w:val="20"/>
                <w:lang/>
              </w:rPr>
            </w:pPr>
            <w:r w:rsidRPr="00A97467">
              <w:rPr>
                <w:sz w:val="20"/>
                <w:szCs w:val="20"/>
                <w:lang/>
              </w:rPr>
              <w:t>НСЗ,</w:t>
            </w:r>
            <w:r>
              <w:rPr>
                <w:sz w:val="20"/>
                <w:szCs w:val="20"/>
                <w:lang/>
              </w:rPr>
              <w:t xml:space="preserve"> </w:t>
            </w:r>
            <w:r w:rsidRPr="00A97467">
              <w:rPr>
                <w:sz w:val="20"/>
                <w:szCs w:val="20"/>
                <w:lang/>
              </w:rPr>
              <w:t>Мобилни тим</w:t>
            </w:r>
            <w:r>
              <w:rPr>
                <w:sz w:val="20"/>
                <w:szCs w:val="20"/>
                <w:lang/>
              </w:rPr>
              <w:t>, ромска удружења</w:t>
            </w:r>
          </w:p>
        </w:tc>
        <w:tc>
          <w:tcPr>
            <w:tcW w:w="1500" w:type="dxa"/>
            <w:shd w:val="clear" w:color="auto" w:fill="auto"/>
            <w:vAlign w:val="center"/>
          </w:tcPr>
          <w:p w:rsidR="003C4337" w:rsidRPr="00AA38AC" w:rsidRDefault="003C4337" w:rsidP="00E4502A">
            <w:pPr>
              <w:spacing w:before="60" w:after="60"/>
              <w:jc w:val="center"/>
              <w:rPr>
                <w:sz w:val="20"/>
                <w:szCs w:val="20"/>
                <w:lang/>
              </w:rPr>
            </w:pPr>
            <w:r w:rsidRPr="00AA38AC">
              <w:rPr>
                <w:sz w:val="20"/>
                <w:szCs w:val="20"/>
                <w:lang/>
              </w:rPr>
              <w:t xml:space="preserve">IV </w:t>
            </w:r>
            <w:r w:rsidRPr="00AA38AC">
              <w:rPr>
                <w:sz w:val="20"/>
                <w:szCs w:val="20"/>
                <w:lang/>
              </w:rPr>
              <w:t>квартал 2019</w:t>
            </w:r>
          </w:p>
        </w:tc>
        <w:tc>
          <w:tcPr>
            <w:tcW w:w="1555" w:type="dxa"/>
            <w:shd w:val="clear" w:color="auto" w:fill="auto"/>
            <w:vAlign w:val="center"/>
          </w:tcPr>
          <w:p w:rsidR="003C4337" w:rsidRDefault="003C4337" w:rsidP="00E4502A">
            <w:pPr>
              <w:spacing w:before="60" w:after="60"/>
              <w:jc w:val="center"/>
              <w:rPr>
                <w:sz w:val="20"/>
                <w:szCs w:val="20"/>
                <w:lang/>
              </w:rPr>
            </w:pPr>
            <w:r>
              <w:rPr>
                <w:sz w:val="20"/>
                <w:szCs w:val="20"/>
                <w:lang/>
              </w:rPr>
              <w:t>/</w:t>
            </w:r>
          </w:p>
        </w:tc>
        <w:tc>
          <w:tcPr>
            <w:tcW w:w="1865" w:type="dxa"/>
            <w:shd w:val="clear" w:color="auto" w:fill="auto"/>
            <w:vAlign w:val="center"/>
          </w:tcPr>
          <w:p w:rsidR="003C4337" w:rsidRDefault="003C4337" w:rsidP="00E4502A">
            <w:pPr>
              <w:spacing w:before="60" w:after="60"/>
              <w:jc w:val="center"/>
              <w:rPr>
                <w:sz w:val="20"/>
                <w:szCs w:val="20"/>
                <w:lang/>
              </w:rPr>
            </w:pPr>
            <w:r>
              <w:rPr>
                <w:sz w:val="20"/>
                <w:szCs w:val="20"/>
                <w:lang/>
              </w:rPr>
              <w:t>/</w:t>
            </w:r>
          </w:p>
        </w:tc>
        <w:tc>
          <w:tcPr>
            <w:tcW w:w="1440" w:type="dxa"/>
            <w:gridSpan w:val="3"/>
            <w:shd w:val="clear" w:color="auto" w:fill="auto"/>
            <w:vAlign w:val="center"/>
          </w:tcPr>
          <w:p w:rsidR="003C4337" w:rsidRDefault="003C4337" w:rsidP="00E4502A">
            <w:pPr>
              <w:spacing w:before="60" w:after="60"/>
              <w:jc w:val="center"/>
              <w:rPr>
                <w:sz w:val="20"/>
                <w:szCs w:val="20"/>
                <w:lang/>
              </w:rPr>
            </w:pPr>
            <w:r>
              <w:rPr>
                <w:sz w:val="20"/>
                <w:szCs w:val="20"/>
                <w:lang/>
              </w:rPr>
              <w:t>/</w:t>
            </w:r>
          </w:p>
        </w:tc>
        <w:tc>
          <w:tcPr>
            <w:tcW w:w="1656" w:type="dxa"/>
            <w:shd w:val="clear" w:color="auto" w:fill="auto"/>
            <w:vAlign w:val="center"/>
          </w:tcPr>
          <w:p w:rsidR="003C4337" w:rsidRDefault="003C4337" w:rsidP="00E4502A">
            <w:pPr>
              <w:spacing w:before="60" w:after="60"/>
              <w:jc w:val="left"/>
              <w:rPr>
                <w:sz w:val="20"/>
                <w:szCs w:val="20"/>
                <w:lang/>
              </w:rPr>
            </w:pPr>
            <w:r>
              <w:rPr>
                <w:sz w:val="20"/>
                <w:szCs w:val="20"/>
                <w:lang/>
              </w:rPr>
              <w:t>Број анкетираних послодаваца</w:t>
            </w:r>
          </w:p>
          <w:p w:rsidR="003C4337" w:rsidRDefault="003C4337" w:rsidP="00E4502A">
            <w:pPr>
              <w:spacing w:before="60" w:after="60"/>
              <w:jc w:val="left"/>
              <w:rPr>
                <w:sz w:val="20"/>
                <w:szCs w:val="20"/>
                <w:lang/>
              </w:rPr>
            </w:pPr>
            <w:r>
              <w:rPr>
                <w:sz w:val="20"/>
                <w:szCs w:val="20"/>
                <w:lang/>
              </w:rPr>
              <w:t>Број анкетираних лица ромске националности</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3.2.</w:t>
            </w:r>
            <w:r>
              <w:rPr>
                <w:sz w:val="20"/>
                <w:szCs w:val="20"/>
                <w:lang/>
              </w:rPr>
              <w:t>3</w:t>
            </w:r>
          </w:p>
        </w:tc>
        <w:tc>
          <w:tcPr>
            <w:tcW w:w="2414"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Обуке за тржиште рада</w:t>
            </w:r>
            <w:r>
              <w:rPr>
                <w:sz w:val="20"/>
                <w:szCs w:val="20"/>
                <w:lang/>
              </w:rPr>
              <w:t xml:space="preserve">- </w:t>
            </w:r>
            <w:r w:rsidRPr="003B1CA1">
              <w:rPr>
                <w:sz w:val="20"/>
                <w:szCs w:val="20"/>
                <w:lang/>
              </w:rPr>
              <w:t>ЛАПЗ</w:t>
            </w:r>
          </w:p>
        </w:tc>
        <w:tc>
          <w:tcPr>
            <w:tcW w:w="1605" w:type="dxa"/>
            <w:shd w:val="clear" w:color="auto" w:fill="auto"/>
          </w:tcPr>
          <w:p w:rsidR="003C4337" w:rsidRDefault="003C4337" w:rsidP="00E4502A">
            <w:pPr>
              <w:rPr>
                <w:sz w:val="20"/>
                <w:szCs w:val="20"/>
                <w:lang/>
              </w:rPr>
            </w:pPr>
          </w:p>
          <w:p w:rsidR="003C4337" w:rsidRDefault="003C4337" w:rsidP="00E4502A">
            <w:pPr>
              <w:rPr>
                <w:sz w:val="20"/>
                <w:szCs w:val="20"/>
                <w:lang/>
              </w:rPr>
            </w:pPr>
          </w:p>
          <w:p w:rsidR="003C4337" w:rsidRPr="00A97467" w:rsidRDefault="003C4337" w:rsidP="00E4502A">
            <w:pPr>
              <w:jc w:val="center"/>
            </w:pPr>
            <w:r>
              <w:rPr>
                <w:sz w:val="20"/>
                <w:szCs w:val="20"/>
                <w:lang/>
              </w:rPr>
              <w:t>ООУ</w:t>
            </w:r>
          </w:p>
        </w:tc>
        <w:tc>
          <w:tcPr>
            <w:tcW w:w="1861" w:type="dxa"/>
            <w:shd w:val="clear" w:color="auto" w:fill="auto"/>
            <w:vAlign w:val="center"/>
          </w:tcPr>
          <w:p w:rsidR="003C4337" w:rsidRPr="00A97467" w:rsidRDefault="003C4337" w:rsidP="00E4502A">
            <w:pPr>
              <w:spacing w:before="60" w:after="60"/>
              <w:jc w:val="center"/>
              <w:rPr>
                <w:sz w:val="20"/>
                <w:szCs w:val="20"/>
                <w:lang/>
              </w:rPr>
            </w:pPr>
            <w:r w:rsidRPr="00A97467">
              <w:rPr>
                <w:sz w:val="20"/>
                <w:szCs w:val="20"/>
                <w:lang/>
              </w:rPr>
              <w:t>НСЗ</w:t>
            </w:r>
          </w:p>
        </w:tc>
        <w:tc>
          <w:tcPr>
            <w:tcW w:w="1500" w:type="dxa"/>
            <w:shd w:val="clear" w:color="auto" w:fill="auto"/>
          </w:tcPr>
          <w:p w:rsidR="003C4337" w:rsidRPr="00244DCB" w:rsidRDefault="003C4337" w:rsidP="00E4502A">
            <w:pPr>
              <w:rPr>
                <w:sz w:val="20"/>
                <w:szCs w:val="20"/>
                <w:highlight w:val="red"/>
                <w:lang/>
              </w:rPr>
            </w:pPr>
          </w:p>
          <w:p w:rsidR="003C4337" w:rsidRPr="00244DCB" w:rsidRDefault="003C4337" w:rsidP="00E4502A">
            <w:pPr>
              <w:jc w:val="center"/>
              <w:rPr>
                <w:highlight w:val="red"/>
                <w:lang/>
              </w:rPr>
            </w:pPr>
            <w:r>
              <w:rPr>
                <w:sz w:val="20"/>
                <w:szCs w:val="20"/>
                <w:lang/>
              </w:rPr>
              <w:t>2020-</w:t>
            </w:r>
            <w:r w:rsidRPr="00AA38AC">
              <w:rPr>
                <w:sz w:val="20"/>
                <w:szCs w:val="20"/>
                <w:lang/>
              </w:rPr>
              <w:t xml:space="preserve"> IV </w:t>
            </w:r>
            <w:r>
              <w:rPr>
                <w:sz w:val="20"/>
                <w:szCs w:val="20"/>
                <w:lang/>
              </w:rPr>
              <w:t>квартал 2021.</w:t>
            </w:r>
          </w:p>
        </w:tc>
        <w:tc>
          <w:tcPr>
            <w:tcW w:w="1555" w:type="dxa"/>
            <w:shd w:val="clear" w:color="auto" w:fill="auto"/>
            <w:vAlign w:val="center"/>
          </w:tcPr>
          <w:p w:rsidR="003C4337" w:rsidRDefault="003C4337" w:rsidP="00E4502A">
            <w:pPr>
              <w:spacing w:before="60" w:after="60"/>
              <w:jc w:val="right"/>
              <w:rPr>
                <w:sz w:val="20"/>
                <w:szCs w:val="20"/>
                <w:lang/>
              </w:rPr>
            </w:pPr>
          </w:p>
          <w:p w:rsidR="003C4337" w:rsidRDefault="003C4337" w:rsidP="00E4502A">
            <w:pPr>
              <w:spacing w:before="60" w:after="60"/>
              <w:jc w:val="right"/>
              <w:rPr>
                <w:sz w:val="20"/>
                <w:szCs w:val="20"/>
                <w:lang/>
              </w:rPr>
            </w:pPr>
            <w:r>
              <w:rPr>
                <w:sz w:val="20"/>
                <w:szCs w:val="20"/>
                <w:lang/>
              </w:rPr>
              <w:t>Укупно 594.000,00</w:t>
            </w:r>
          </w:p>
          <w:p w:rsidR="003C4337" w:rsidRPr="00A97467" w:rsidRDefault="003C4337" w:rsidP="00E4502A">
            <w:pPr>
              <w:spacing w:before="60" w:after="60"/>
              <w:jc w:val="right"/>
              <w:rPr>
                <w:sz w:val="20"/>
                <w:szCs w:val="20"/>
                <w:lang/>
              </w:rPr>
            </w:pPr>
          </w:p>
        </w:tc>
        <w:tc>
          <w:tcPr>
            <w:tcW w:w="1865" w:type="dxa"/>
            <w:shd w:val="clear" w:color="auto" w:fill="auto"/>
            <w:vAlign w:val="center"/>
          </w:tcPr>
          <w:p w:rsidR="0002330B" w:rsidRDefault="0002330B" w:rsidP="00E4502A">
            <w:pPr>
              <w:spacing w:before="60" w:after="60"/>
              <w:jc w:val="right"/>
              <w:rPr>
                <w:sz w:val="20"/>
                <w:szCs w:val="20"/>
                <w:lang/>
              </w:rPr>
            </w:pPr>
          </w:p>
          <w:p w:rsidR="0002330B" w:rsidRDefault="003C4337" w:rsidP="00E4502A">
            <w:pPr>
              <w:spacing w:before="60" w:after="60"/>
              <w:jc w:val="right"/>
              <w:rPr>
                <w:sz w:val="20"/>
                <w:szCs w:val="20"/>
                <w:lang/>
              </w:rPr>
            </w:pPr>
            <w:r>
              <w:rPr>
                <w:sz w:val="20"/>
                <w:szCs w:val="20"/>
                <w:lang/>
              </w:rPr>
              <w:t xml:space="preserve">Укупно </w:t>
            </w:r>
          </w:p>
          <w:p w:rsidR="003C4337" w:rsidRDefault="003C4337" w:rsidP="00E4502A">
            <w:pPr>
              <w:spacing w:before="60" w:after="60"/>
              <w:jc w:val="right"/>
              <w:rPr>
                <w:sz w:val="20"/>
                <w:szCs w:val="20"/>
                <w:lang/>
              </w:rPr>
            </w:pPr>
            <w:r>
              <w:rPr>
                <w:sz w:val="20"/>
                <w:szCs w:val="20"/>
                <w:lang/>
              </w:rPr>
              <w:t>300.000,00</w:t>
            </w:r>
          </w:p>
          <w:p w:rsidR="003C4337" w:rsidRPr="00A97467" w:rsidRDefault="003C4337" w:rsidP="00E4502A">
            <w:pPr>
              <w:spacing w:before="60" w:after="60"/>
              <w:jc w:val="right"/>
              <w:rPr>
                <w:sz w:val="20"/>
                <w:szCs w:val="20"/>
                <w:lang/>
              </w:rPr>
            </w:pPr>
          </w:p>
        </w:tc>
        <w:tc>
          <w:tcPr>
            <w:tcW w:w="1440" w:type="dxa"/>
            <w:gridSpan w:val="3"/>
            <w:shd w:val="clear" w:color="auto" w:fill="auto"/>
            <w:vAlign w:val="center"/>
          </w:tcPr>
          <w:p w:rsidR="003C4337" w:rsidRPr="00724F64" w:rsidRDefault="0002330B" w:rsidP="00E4502A">
            <w:pPr>
              <w:spacing w:before="60" w:after="60"/>
              <w:jc w:val="center"/>
              <w:rPr>
                <w:noProof/>
                <w:sz w:val="20"/>
                <w:szCs w:val="20"/>
                <w:lang/>
              </w:rPr>
            </w:pPr>
            <w:r w:rsidRPr="00724F64">
              <w:rPr>
                <w:sz w:val="20"/>
                <w:szCs w:val="20"/>
                <w:lang/>
              </w:rPr>
              <w:t>294.000,00</w:t>
            </w:r>
            <w:r w:rsidRPr="00724F64">
              <w:rPr>
                <w:sz w:val="20"/>
                <w:szCs w:val="20"/>
                <w:lang/>
              </w:rPr>
              <w:t xml:space="preserve"> </w:t>
            </w:r>
            <w:r w:rsidRPr="00724F64">
              <w:rPr>
                <w:sz w:val="20"/>
                <w:szCs w:val="20"/>
                <w:lang/>
              </w:rPr>
              <w:t>у 2019.</w:t>
            </w:r>
            <w:r>
              <w:rPr>
                <w:sz w:val="20"/>
                <w:szCs w:val="20"/>
                <w:lang/>
              </w:rPr>
              <w:t xml:space="preserve"> год. </w:t>
            </w:r>
            <w:r w:rsidR="003C4337" w:rsidRPr="00724F64">
              <w:rPr>
                <w:noProof/>
                <w:sz w:val="20"/>
                <w:szCs w:val="20"/>
                <w:lang/>
              </w:rPr>
              <w:t xml:space="preserve">Средства која се обезбеђују и из </w:t>
            </w:r>
            <w:r w:rsidR="003C4337" w:rsidRPr="00724F64">
              <w:rPr>
                <w:noProof/>
                <w:sz w:val="20"/>
                <w:szCs w:val="20"/>
                <w:lang/>
              </w:rPr>
              <w:lastRenderedPageBreak/>
              <w:t>средстава других нивоа власти-</w:t>
            </w:r>
          </w:p>
          <w:p w:rsidR="003C4337" w:rsidRPr="00A97467" w:rsidRDefault="003C4337" w:rsidP="0002330B">
            <w:pPr>
              <w:spacing w:before="60" w:after="60"/>
              <w:jc w:val="center"/>
              <w:rPr>
                <w:sz w:val="20"/>
                <w:szCs w:val="20"/>
                <w:lang/>
              </w:rPr>
            </w:pPr>
            <w:r w:rsidRPr="00724F64">
              <w:rPr>
                <w:sz w:val="20"/>
                <w:szCs w:val="20"/>
                <w:lang/>
              </w:rPr>
              <w:t xml:space="preserve">МИНРЗС </w:t>
            </w:r>
          </w:p>
        </w:tc>
        <w:tc>
          <w:tcPr>
            <w:tcW w:w="1656" w:type="dxa"/>
            <w:shd w:val="clear" w:color="auto" w:fill="auto"/>
            <w:vAlign w:val="center"/>
          </w:tcPr>
          <w:p w:rsidR="003C4337" w:rsidRPr="00A97467" w:rsidRDefault="003C4337" w:rsidP="00E4502A">
            <w:pPr>
              <w:spacing w:before="60" w:after="60"/>
              <w:jc w:val="left"/>
              <w:rPr>
                <w:sz w:val="20"/>
                <w:szCs w:val="20"/>
                <w:lang/>
              </w:rPr>
            </w:pPr>
            <w:r>
              <w:rPr>
                <w:sz w:val="20"/>
                <w:szCs w:val="20"/>
                <w:lang/>
              </w:rPr>
              <w:lastRenderedPageBreak/>
              <w:t xml:space="preserve">Број лица ромске националности који су завршили неку </w:t>
            </w:r>
            <w:r>
              <w:rPr>
                <w:sz w:val="20"/>
                <w:szCs w:val="20"/>
                <w:lang/>
              </w:rPr>
              <w:lastRenderedPageBreak/>
              <w:t>од обука НСЗ</w:t>
            </w:r>
            <w:r w:rsidRPr="00A97467">
              <w:rPr>
                <w:sz w:val="20"/>
                <w:szCs w:val="20"/>
                <w:lang/>
              </w:rPr>
              <w:t xml:space="preserve"> </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lastRenderedPageBreak/>
              <w:t>3.2.</w:t>
            </w:r>
            <w:r>
              <w:rPr>
                <w:sz w:val="20"/>
                <w:szCs w:val="20"/>
                <w:lang/>
              </w:rPr>
              <w:t>4</w:t>
            </w:r>
          </w:p>
        </w:tc>
        <w:tc>
          <w:tcPr>
            <w:tcW w:w="2414" w:type="dxa"/>
            <w:shd w:val="clear" w:color="auto" w:fill="auto"/>
            <w:vAlign w:val="center"/>
          </w:tcPr>
          <w:p w:rsidR="003C4337" w:rsidRPr="00A97467" w:rsidRDefault="003C4337" w:rsidP="00E4502A">
            <w:pPr>
              <w:spacing w:before="60" w:after="60"/>
              <w:jc w:val="left"/>
              <w:rPr>
                <w:sz w:val="20"/>
                <w:szCs w:val="20"/>
                <w:lang/>
              </w:rPr>
            </w:pPr>
            <w:r>
              <w:rPr>
                <w:sz w:val="20"/>
                <w:szCs w:val="20"/>
                <w:lang/>
              </w:rPr>
              <w:t>Спровођење ј</w:t>
            </w:r>
            <w:r w:rsidRPr="00A97467">
              <w:rPr>
                <w:sz w:val="20"/>
                <w:szCs w:val="20"/>
                <w:lang/>
              </w:rPr>
              <w:t>авни</w:t>
            </w:r>
            <w:r>
              <w:rPr>
                <w:sz w:val="20"/>
                <w:szCs w:val="20"/>
                <w:lang/>
              </w:rPr>
              <w:t>х радова-</w:t>
            </w:r>
            <w:r w:rsidRPr="00A97467">
              <w:rPr>
                <w:sz w:val="20"/>
                <w:szCs w:val="20"/>
                <w:lang/>
              </w:rPr>
              <w:t xml:space="preserve"> </w:t>
            </w:r>
            <w:r w:rsidRPr="00300881">
              <w:rPr>
                <w:sz w:val="20"/>
                <w:szCs w:val="20"/>
                <w:lang/>
              </w:rPr>
              <w:t>ЛАПЗ</w:t>
            </w:r>
          </w:p>
        </w:tc>
        <w:tc>
          <w:tcPr>
            <w:tcW w:w="1605" w:type="dxa"/>
            <w:shd w:val="clear" w:color="auto" w:fill="auto"/>
          </w:tcPr>
          <w:p w:rsidR="003C4337" w:rsidRDefault="003C4337" w:rsidP="00E66397">
            <w:pPr>
              <w:rPr>
                <w:sz w:val="20"/>
                <w:szCs w:val="20"/>
                <w:lang/>
              </w:rPr>
            </w:pPr>
          </w:p>
          <w:p w:rsidR="00B57B14" w:rsidRDefault="00B57B14" w:rsidP="00E4502A">
            <w:pPr>
              <w:jc w:val="center"/>
              <w:rPr>
                <w:sz w:val="20"/>
                <w:szCs w:val="20"/>
                <w:lang/>
              </w:rPr>
            </w:pPr>
          </w:p>
          <w:p w:rsidR="003C4337" w:rsidRPr="00A97467" w:rsidRDefault="003C4337" w:rsidP="00E4502A">
            <w:pPr>
              <w:jc w:val="center"/>
            </w:pPr>
            <w:r>
              <w:rPr>
                <w:sz w:val="20"/>
                <w:szCs w:val="20"/>
                <w:lang/>
              </w:rPr>
              <w:t>ООУ</w:t>
            </w:r>
          </w:p>
        </w:tc>
        <w:tc>
          <w:tcPr>
            <w:tcW w:w="1861" w:type="dxa"/>
            <w:shd w:val="clear" w:color="auto" w:fill="auto"/>
          </w:tcPr>
          <w:p w:rsidR="003C4337" w:rsidRDefault="003C4337" w:rsidP="00E66397">
            <w:pPr>
              <w:rPr>
                <w:sz w:val="20"/>
                <w:szCs w:val="20"/>
                <w:lang/>
              </w:rPr>
            </w:pPr>
          </w:p>
          <w:p w:rsidR="00B57B14" w:rsidRDefault="00B57B14" w:rsidP="00E4502A">
            <w:pPr>
              <w:jc w:val="center"/>
              <w:rPr>
                <w:sz w:val="20"/>
                <w:szCs w:val="20"/>
                <w:lang/>
              </w:rPr>
            </w:pPr>
          </w:p>
          <w:p w:rsidR="003C4337" w:rsidRPr="00A97467" w:rsidRDefault="003C4337" w:rsidP="00E4502A">
            <w:pPr>
              <w:jc w:val="center"/>
            </w:pPr>
            <w:r>
              <w:rPr>
                <w:sz w:val="20"/>
                <w:szCs w:val="20"/>
                <w:lang/>
              </w:rPr>
              <w:t>НСЗ</w:t>
            </w:r>
          </w:p>
        </w:tc>
        <w:tc>
          <w:tcPr>
            <w:tcW w:w="1500" w:type="dxa"/>
            <w:shd w:val="clear" w:color="auto" w:fill="auto"/>
          </w:tcPr>
          <w:p w:rsidR="003C4337" w:rsidRPr="00244DCB" w:rsidRDefault="00E66397" w:rsidP="00E66397">
            <w:pPr>
              <w:rPr>
                <w:sz w:val="20"/>
                <w:szCs w:val="20"/>
                <w:highlight w:val="red"/>
                <w:lang/>
              </w:rPr>
            </w:pPr>
            <w:r>
              <w:rPr>
                <w:sz w:val="20"/>
                <w:szCs w:val="20"/>
                <w:highlight w:val="red"/>
                <w:lang/>
              </w:rPr>
              <w:t xml:space="preserve"> </w:t>
            </w:r>
          </w:p>
          <w:p w:rsidR="003C4337" w:rsidRPr="00244DCB" w:rsidRDefault="003C4337" w:rsidP="00E66397">
            <w:pPr>
              <w:jc w:val="center"/>
              <w:rPr>
                <w:sz w:val="20"/>
                <w:szCs w:val="20"/>
                <w:highlight w:val="red"/>
                <w:lang/>
              </w:rPr>
            </w:pPr>
            <w:r w:rsidRPr="00A97467">
              <w:rPr>
                <w:sz w:val="20"/>
                <w:szCs w:val="20"/>
                <w:lang/>
              </w:rPr>
              <w:t xml:space="preserve">IV </w:t>
            </w:r>
            <w:r w:rsidRPr="00A97467">
              <w:rPr>
                <w:sz w:val="20"/>
                <w:szCs w:val="20"/>
                <w:lang/>
              </w:rPr>
              <w:t>квартал 2019, континуирано</w:t>
            </w:r>
          </w:p>
          <w:p w:rsidR="003C4337" w:rsidRPr="00244DCB" w:rsidRDefault="003C4337" w:rsidP="00E4502A">
            <w:pPr>
              <w:jc w:val="center"/>
              <w:rPr>
                <w:highlight w:val="red"/>
              </w:rPr>
            </w:pPr>
          </w:p>
        </w:tc>
        <w:tc>
          <w:tcPr>
            <w:tcW w:w="1555" w:type="dxa"/>
            <w:shd w:val="clear" w:color="auto" w:fill="auto"/>
            <w:vAlign w:val="center"/>
          </w:tcPr>
          <w:p w:rsidR="003C4337" w:rsidRDefault="003C4337" w:rsidP="00E4502A">
            <w:pPr>
              <w:spacing w:before="60" w:after="60"/>
              <w:jc w:val="right"/>
              <w:rPr>
                <w:sz w:val="20"/>
                <w:szCs w:val="20"/>
                <w:lang/>
              </w:rPr>
            </w:pPr>
            <w:r>
              <w:rPr>
                <w:sz w:val="20"/>
                <w:szCs w:val="20"/>
                <w:lang/>
              </w:rPr>
              <w:t>Укупно   2.400.000,00</w:t>
            </w:r>
          </w:p>
          <w:p w:rsidR="003C4337" w:rsidRPr="00A97467" w:rsidRDefault="003C4337" w:rsidP="00E4502A">
            <w:pPr>
              <w:spacing w:before="60" w:after="60"/>
              <w:jc w:val="right"/>
              <w:rPr>
                <w:sz w:val="20"/>
                <w:szCs w:val="20"/>
                <w:lang/>
              </w:rPr>
            </w:pPr>
          </w:p>
        </w:tc>
        <w:tc>
          <w:tcPr>
            <w:tcW w:w="1865" w:type="dxa"/>
            <w:shd w:val="clear" w:color="auto" w:fill="auto"/>
            <w:vAlign w:val="center"/>
          </w:tcPr>
          <w:p w:rsidR="003C4337" w:rsidRDefault="003C4337" w:rsidP="00E4502A">
            <w:pPr>
              <w:spacing w:before="60" w:after="60"/>
              <w:jc w:val="right"/>
              <w:rPr>
                <w:sz w:val="20"/>
                <w:szCs w:val="20"/>
                <w:lang/>
              </w:rPr>
            </w:pPr>
            <w:r>
              <w:rPr>
                <w:sz w:val="20"/>
                <w:szCs w:val="20"/>
                <w:lang/>
              </w:rPr>
              <w:t>Укупно   2.032.500,00</w:t>
            </w:r>
          </w:p>
          <w:p w:rsidR="003C4337" w:rsidRPr="00A97467" w:rsidRDefault="003C4337" w:rsidP="00E4502A">
            <w:pPr>
              <w:spacing w:before="60" w:after="60"/>
              <w:jc w:val="center"/>
              <w:rPr>
                <w:sz w:val="20"/>
                <w:szCs w:val="20"/>
                <w:lang/>
              </w:rPr>
            </w:pPr>
          </w:p>
        </w:tc>
        <w:tc>
          <w:tcPr>
            <w:tcW w:w="1440" w:type="dxa"/>
            <w:gridSpan w:val="3"/>
            <w:shd w:val="clear" w:color="auto" w:fill="auto"/>
            <w:vAlign w:val="center"/>
          </w:tcPr>
          <w:p w:rsidR="003C4337" w:rsidRPr="00724F64" w:rsidRDefault="003C4337" w:rsidP="00E4502A">
            <w:pPr>
              <w:spacing w:before="60" w:after="60"/>
              <w:jc w:val="center"/>
              <w:rPr>
                <w:noProof/>
                <w:sz w:val="20"/>
                <w:szCs w:val="20"/>
                <w:lang/>
              </w:rPr>
            </w:pPr>
            <w:r w:rsidRPr="00724F64">
              <w:rPr>
                <w:noProof/>
                <w:sz w:val="20"/>
                <w:szCs w:val="20"/>
                <w:lang/>
              </w:rPr>
              <w:t>Средства која се обезбеђују и из средстава других нивоа власти-</w:t>
            </w:r>
          </w:p>
          <w:p w:rsidR="003C4337" w:rsidRPr="00C40661" w:rsidRDefault="003C4337" w:rsidP="00E4502A">
            <w:pPr>
              <w:spacing w:before="60" w:after="60"/>
              <w:jc w:val="center"/>
              <w:rPr>
                <w:color w:val="FF0000"/>
                <w:sz w:val="20"/>
                <w:szCs w:val="20"/>
                <w:lang/>
              </w:rPr>
            </w:pPr>
            <w:r w:rsidRPr="00724F64">
              <w:rPr>
                <w:sz w:val="20"/>
                <w:szCs w:val="20"/>
                <w:lang/>
              </w:rPr>
              <w:t>МИНРЗС 367.500,00</w:t>
            </w:r>
            <w:r w:rsidRPr="00724F64">
              <w:rPr>
                <w:sz w:val="20"/>
                <w:szCs w:val="20"/>
                <w:lang/>
              </w:rPr>
              <w:t xml:space="preserve"> </w:t>
            </w:r>
            <w:r w:rsidRPr="00724F64">
              <w:rPr>
                <w:sz w:val="20"/>
                <w:szCs w:val="20"/>
                <w:lang/>
              </w:rPr>
              <w:t>у 2019.</w:t>
            </w:r>
          </w:p>
        </w:tc>
        <w:tc>
          <w:tcPr>
            <w:tcW w:w="1656" w:type="dxa"/>
            <w:shd w:val="clear" w:color="auto" w:fill="auto"/>
            <w:vAlign w:val="center"/>
          </w:tcPr>
          <w:p w:rsidR="003C4337" w:rsidRPr="00A97467" w:rsidRDefault="003C4337" w:rsidP="00E4502A">
            <w:pPr>
              <w:spacing w:before="60" w:after="60"/>
              <w:jc w:val="left"/>
              <w:rPr>
                <w:sz w:val="20"/>
                <w:szCs w:val="20"/>
                <w:lang/>
              </w:rPr>
            </w:pPr>
            <w:r>
              <w:rPr>
                <w:sz w:val="20"/>
                <w:szCs w:val="20"/>
                <w:lang/>
              </w:rPr>
              <w:t>Број лица ромске националности радно ангажованих кроз јавне радове на годишњем нивоу</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w:t>
            </w:r>
            <w:r w:rsidRPr="004E44EE">
              <w:rPr>
                <w:b/>
                <w:sz w:val="20"/>
                <w:szCs w:val="20"/>
              </w:rPr>
              <w:t xml:space="preserve"> </w:t>
            </w:r>
            <w:r w:rsidRPr="004E44EE">
              <w:rPr>
                <w:b/>
                <w:sz w:val="20"/>
                <w:szCs w:val="20"/>
                <w:lang/>
              </w:rPr>
              <w:t>3.3</w:t>
            </w:r>
          </w:p>
        </w:tc>
        <w:tc>
          <w:tcPr>
            <w:tcW w:w="3466" w:type="dxa"/>
            <w:gridSpan w:val="2"/>
            <w:shd w:val="clear" w:color="auto" w:fill="FDE9D9" w:themeFill="accent6" w:themeFillTint="33"/>
            <w:vAlign w:val="center"/>
          </w:tcPr>
          <w:p w:rsidR="003C4337" w:rsidRPr="007356EA" w:rsidRDefault="00DA6AF8" w:rsidP="00E4502A">
            <w:pPr>
              <w:spacing w:before="60" w:after="60"/>
              <w:jc w:val="left"/>
              <w:rPr>
                <w:b/>
                <w:sz w:val="20"/>
                <w:szCs w:val="20"/>
                <w:lang/>
              </w:rPr>
            </w:pPr>
            <w:r>
              <w:rPr>
                <w:sz w:val="20"/>
                <w:szCs w:val="20"/>
                <w:lang/>
              </w:rPr>
              <w:t>Подстицати развој</w:t>
            </w:r>
            <w:r w:rsidR="003C4337" w:rsidRPr="007356EA">
              <w:rPr>
                <w:sz w:val="20"/>
                <w:szCs w:val="20"/>
                <w:lang/>
              </w:rPr>
              <w:t xml:space="preserve"> ромског предузетништва</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DA3E72" w:rsidRDefault="003C4337" w:rsidP="00E4502A">
            <w:pPr>
              <w:spacing w:before="60" w:after="60"/>
              <w:jc w:val="center"/>
              <w:rPr>
                <w:sz w:val="20"/>
                <w:szCs w:val="20"/>
                <w:lang/>
              </w:rPr>
            </w:pPr>
            <w:r w:rsidRPr="00DA3E72">
              <w:rPr>
                <w:sz w:val="20"/>
                <w:szCs w:val="20"/>
                <w:lang/>
              </w:rPr>
              <w:t>НЕ</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3.3.1</w:t>
            </w:r>
          </w:p>
        </w:tc>
        <w:tc>
          <w:tcPr>
            <w:tcW w:w="2414"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Обука „Пут до успешног предузетника“</w:t>
            </w:r>
          </w:p>
        </w:tc>
        <w:tc>
          <w:tcPr>
            <w:tcW w:w="1605" w:type="dxa"/>
            <w:shd w:val="clear" w:color="auto" w:fill="auto"/>
          </w:tcPr>
          <w:p w:rsidR="003C4337" w:rsidRDefault="003C4337" w:rsidP="00E4502A">
            <w:pPr>
              <w:jc w:val="left"/>
              <w:rPr>
                <w:sz w:val="20"/>
                <w:szCs w:val="20"/>
                <w:lang/>
              </w:rPr>
            </w:pPr>
          </w:p>
          <w:p w:rsidR="003C4337" w:rsidRPr="00A97467" w:rsidRDefault="003C4337" w:rsidP="00E4502A">
            <w:pPr>
              <w:jc w:val="center"/>
            </w:pPr>
            <w:r>
              <w:rPr>
                <w:sz w:val="20"/>
                <w:szCs w:val="20"/>
                <w:lang/>
              </w:rPr>
              <w:t>ООУ</w:t>
            </w:r>
          </w:p>
        </w:tc>
        <w:tc>
          <w:tcPr>
            <w:tcW w:w="1861" w:type="dxa"/>
            <w:shd w:val="clear" w:color="auto" w:fill="auto"/>
          </w:tcPr>
          <w:p w:rsidR="003C4337" w:rsidRDefault="003C4337" w:rsidP="00E4502A">
            <w:pPr>
              <w:rPr>
                <w:sz w:val="20"/>
                <w:szCs w:val="20"/>
                <w:lang/>
              </w:rPr>
            </w:pPr>
          </w:p>
          <w:p w:rsidR="003C4337" w:rsidRPr="00A97467" w:rsidRDefault="003C4337" w:rsidP="00E4502A">
            <w:pPr>
              <w:jc w:val="center"/>
            </w:pPr>
            <w:r w:rsidRPr="00A97467">
              <w:rPr>
                <w:sz w:val="20"/>
                <w:szCs w:val="20"/>
                <w:lang/>
              </w:rPr>
              <w:t>НСЗ</w:t>
            </w:r>
          </w:p>
        </w:tc>
        <w:tc>
          <w:tcPr>
            <w:tcW w:w="1500" w:type="dxa"/>
            <w:shd w:val="clear" w:color="auto" w:fill="auto"/>
            <w:vAlign w:val="center"/>
          </w:tcPr>
          <w:p w:rsidR="003C4337" w:rsidRPr="00A97467" w:rsidRDefault="003C4337" w:rsidP="00E4502A">
            <w:pPr>
              <w:spacing w:before="60" w:after="60"/>
              <w:jc w:val="center"/>
              <w:rPr>
                <w:sz w:val="20"/>
                <w:szCs w:val="20"/>
                <w:lang/>
              </w:rPr>
            </w:pPr>
            <w:r w:rsidRPr="00A97467">
              <w:rPr>
                <w:sz w:val="20"/>
                <w:szCs w:val="20"/>
                <w:lang/>
              </w:rPr>
              <w:t xml:space="preserve">I </w:t>
            </w:r>
            <w:r w:rsidRPr="00A97467">
              <w:rPr>
                <w:sz w:val="20"/>
                <w:szCs w:val="20"/>
                <w:lang/>
              </w:rPr>
              <w:t>Квартал 2019.</w:t>
            </w:r>
            <w:r>
              <w:rPr>
                <w:sz w:val="20"/>
                <w:szCs w:val="20"/>
                <w:lang/>
              </w:rPr>
              <w:t xml:space="preserve">, </w:t>
            </w:r>
            <w:r w:rsidRPr="00A97467">
              <w:rPr>
                <w:sz w:val="20"/>
                <w:szCs w:val="20"/>
                <w:lang/>
              </w:rPr>
              <w:t>континуирано</w:t>
            </w:r>
          </w:p>
        </w:tc>
        <w:tc>
          <w:tcPr>
            <w:tcW w:w="155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86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440" w:type="dxa"/>
            <w:gridSpan w:val="3"/>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656" w:type="dxa"/>
            <w:shd w:val="clear" w:color="auto" w:fill="auto"/>
            <w:vAlign w:val="center"/>
          </w:tcPr>
          <w:p w:rsidR="003C4337" w:rsidRPr="00A97467" w:rsidRDefault="003C4337" w:rsidP="00E4502A">
            <w:pPr>
              <w:spacing w:before="60" w:after="60"/>
              <w:jc w:val="left"/>
              <w:rPr>
                <w:sz w:val="20"/>
                <w:szCs w:val="20"/>
                <w:lang/>
              </w:rPr>
            </w:pPr>
            <w:r>
              <w:rPr>
                <w:sz w:val="20"/>
                <w:szCs w:val="20"/>
                <w:lang/>
              </w:rPr>
              <w:t>Број лица ромске националности која су завршила обуку</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3.3.2</w:t>
            </w:r>
          </w:p>
        </w:tc>
        <w:tc>
          <w:tcPr>
            <w:tcW w:w="2414"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Менторинг</w:t>
            </w:r>
            <w:r>
              <w:rPr>
                <w:sz w:val="20"/>
                <w:szCs w:val="20"/>
                <w:lang/>
              </w:rPr>
              <w:t xml:space="preserve"> за предузетништво</w:t>
            </w:r>
          </w:p>
        </w:tc>
        <w:tc>
          <w:tcPr>
            <w:tcW w:w="1605" w:type="dxa"/>
            <w:shd w:val="clear" w:color="auto" w:fill="auto"/>
          </w:tcPr>
          <w:p w:rsidR="003C4337" w:rsidRDefault="003C4337" w:rsidP="00E4502A">
            <w:pPr>
              <w:jc w:val="left"/>
              <w:rPr>
                <w:sz w:val="20"/>
                <w:szCs w:val="20"/>
                <w:lang/>
              </w:rPr>
            </w:pPr>
          </w:p>
          <w:p w:rsidR="003C4337" w:rsidRDefault="003C4337" w:rsidP="00E4502A">
            <w:pPr>
              <w:jc w:val="left"/>
              <w:rPr>
                <w:sz w:val="20"/>
                <w:szCs w:val="20"/>
                <w:lang/>
              </w:rPr>
            </w:pPr>
          </w:p>
          <w:p w:rsidR="003C4337" w:rsidRPr="00A97467" w:rsidRDefault="003C4337" w:rsidP="00E4502A">
            <w:pPr>
              <w:jc w:val="left"/>
            </w:pPr>
            <w:r>
              <w:rPr>
                <w:sz w:val="20"/>
                <w:szCs w:val="20"/>
                <w:lang/>
              </w:rPr>
              <w:t xml:space="preserve">          ООУ</w:t>
            </w:r>
          </w:p>
        </w:tc>
        <w:tc>
          <w:tcPr>
            <w:tcW w:w="1861" w:type="dxa"/>
            <w:shd w:val="clear" w:color="auto" w:fill="auto"/>
          </w:tcPr>
          <w:p w:rsidR="003C4337" w:rsidRDefault="003C4337" w:rsidP="00E4502A">
            <w:pPr>
              <w:rPr>
                <w:sz w:val="20"/>
                <w:szCs w:val="20"/>
                <w:lang/>
              </w:rPr>
            </w:pPr>
            <w:r>
              <w:rPr>
                <w:sz w:val="20"/>
                <w:szCs w:val="20"/>
                <w:lang/>
              </w:rPr>
              <w:t xml:space="preserve">           </w:t>
            </w:r>
          </w:p>
          <w:p w:rsidR="003C4337" w:rsidRDefault="003C4337" w:rsidP="00E4502A">
            <w:pPr>
              <w:rPr>
                <w:sz w:val="20"/>
                <w:szCs w:val="20"/>
                <w:lang/>
              </w:rPr>
            </w:pPr>
            <w:r>
              <w:rPr>
                <w:sz w:val="20"/>
                <w:szCs w:val="20"/>
                <w:lang/>
              </w:rPr>
              <w:t xml:space="preserve">              </w:t>
            </w:r>
          </w:p>
          <w:p w:rsidR="003C4337" w:rsidRPr="00A97467" w:rsidRDefault="003C4337" w:rsidP="00E4502A">
            <w:r>
              <w:rPr>
                <w:sz w:val="20"/>
                <w:szCs w:val="20"/>
                <w:lang/>
              </w:rPr>
              <w:t xml:space="preserve">               </w:t>
            </w:r>
            <w:r w:rsidRPr="00A97467">
              <w:rPr>
                <w:sz w:val="20"/>
                <w:szCs w:val="20"/>
                <w:lang/>
              </w:rPr>
              <w:t>НСЗ</w:t>
            </w:r>
          </w:p>
        </w:tc>
        <w:tc>
          <w:tcPr>
            <w:tcW w:w="1500" w:type="dxa"/>
            <w:shd w:val="clear" w:color="auto" w:fill="auto"/>
            <w:vAlign w:val="center"/>
          </w:tcPr>
          <w:p w:rsidR="003C4337" w:rsidRPr="00A97467" w:rsidRDefault="003C4337" w:rsidP="00E4502A">
            <w:pPr>
              <w:spacing w:before="60" w:after="60"/>
              <w:jc w:val="center"/>
              <w:rPr>
                <w:sz w:val="20"/>
                <w:szCs w:val="20"/>
                <w:lang/>
              </w:rPr>
            </w:pPr>
            <w:r w:rsidRPr="00A97467">
              <w:rPr>
                <w:sz w:val="20"/>
                <w:szCs w:val="20"/>
                <w:lang/>
              </w:rPr>
              <w:t xml:space="preserve">IV </w:t>
            </w:r>
            <w:r w:rsidRPr="00A97467">
              <w:rPr>
                <w:sz w:val="20"/>
                <w:szCs w:val="20"/>
                <w:lang/>
              </w:rPr>
              <w:t>Квартал 2019,</w:t>
            </w:r>
            <w:r>
              <w:rPr>
                <w:sz w:val="20"/>
                <w:szCs w:val="20"/>
                <w:lang/>
              </w:rPr>
              <w:t xml:space="preserve"> </w:t>
            </w:r>
            <w:r w:rsidRPr="00A97467">
              <w:rPr>
                <w:sz w:val="20"/>
                <w:szCs w:val="20"/>
                <w:lang/>
              </w:rPr>
              <w:t>континуирано</w:t>
            </w:r>
          </w:p>
        </w:tc>
        <w:tc>
          <w:tcPr>
            <w:tcW w:w="155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86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440" w:type="dxa"/>
            <w:gridSpan w:val="3"/>
            <w:shd w:val="clear" w:color="auto" w:fill="auto"/>
          </w:tcPr>
          <w:p w:rsidR="003C4337" w:rsidRDefault="003C4337" w:rsidP="00E4502A">
            <w:pPr>
              <w:jc w:val="center"/>
              <w:rPr>
                <w:sz w:val="20"/>
                <w:szCs w:val="20"/>
                <w:lang/>
              </w:rPr>
            </w:pPr>
          </w:p>
          <w:p w:rsidR="003C4337" w:rsidRDefault="003C4337" w:rsidP="00E4502A">
            <w:pPr>
              <w:jc w:val="center"/>
              <w:rPr>
                <w:sz w:val="20"/>
                <w:szCs w:val="20"/>
                <w:lang/>
              </w:rPr>
            </w:pPr>
          </w:p>
          <w:p w:rsidR="003C4337" w:rsidRPr="00A97467" w:rsidRDefault="003C4337" w:rsidP="00E4502A">
            <w:pPr>
              <w:jc w:val="center"/>
            </w:pPr>
            <w:r>
              <w:rPr>
                <w:sz w:val="20"/>
                <w:szCs w:val="20"/>
                <w:lang/>
              </w:rPr>
              <w:t>/</w:t>
            </w:r>
          </w:p>
        </w:tc>
        <w:tc>
          <w:tcPr>
            <w:tcW w:w="1656" w:type="dxa"/>
            <w:shd w:val="clear" w:color="auto" w:fill="auto"/>
            <w:vAlign w:val="center"/>
          </w:tcPr>
          <w:p w:rsidR="003C4337" w:rsidRPr="00A97467" w:rsidRDefault="003C4337" w:rsidP="00E4502A">
            <w:pPr>
              <w:spacing w:before="60" w:after="60"/>
              <w:jc w:val="left"/>
              <w:rPr>
                <w:sz w:val="20"/>
                <w:szCs w:val="20"/>
                <w:lang/>
              </w:rPr>
            </w:pPr>
            <w:r>
              <w:rPr>
                <w:sz w:val="20"/>
                <w:szCs w:val="20"/>
                <w:lang/>
              </w:rPr>
              <w:t>Број предузетника ромске националности који су обухваћени менторингом</w:t>
            </w:r>
          </w:p>
        </w:tc>
      </w:tr>
      <w:tr w:rsidR="003C4337" w:rsidRPr="004E44EE" w:rsidTr="003C4337">
        <w:trPr>
          <w:trHeight w:val="362"/>
        </w:trPr>
        <w:tc>
          <w:tcPr>
            <w:tcW w:w="705" w:type="dxa"/>
            <w:vAlign w:val="center"/>
          </w:tcPr>
          <w:p w:rsidR="003C4337" w:rsidRPr="00A97467" w:rsidRDefault="003C4337" w:rsidP="00E4502A">
            <w:pPr>
              <w:spacing w:before="60" w:after="60"/>
              <w:jc w:val="right"/>
              <w:rPr>
                <w:sz w:val="20"/>
                <w:szCs w:val="20"/>
                <w:lang/>
              </w:rPr>
            </w:pPr>
            <w:r w:rsidRPr="00A97467">
              <w:rPr>
                <w:sz w:val="20"/>
                <w:szCs w:val="20"/>
                <w:lang/>
              </w:rPr>
              <w:t>3.3.3</w:t>
            </w:r>
          </w:p>
        </w:tc>
        <w:tc>
          <w:tcPr>
            <w:tcW w:w="2414"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t xml:space="preserve">Јавни позив за доделу субвенције за </w:t>
            </w:r>
            <w:r w:rsidRPr="00A97467">
              <w:rPr>
                <w:sz w:val="20"/>
                <w:szCs w:val="20"/>
                <w:lang/>
              </w:rPr>
              <w:lastRenderedPageBreak/>
              <w:t>самозапошљавање Рома и Ромкиња</w:t>
            </w:r>
          </w:p>
        </w:tc>
        <w:tc>
          <w:tcPr>
            <w:tcW w:w="1605" w:type="dxa"/>
            <w:shd w:val="clear" w:color="auto" w:fill="auto"/>
          </w:tcPr>
          <w:p w:rsidR="003C4337" w:rsidRDefault="003C4337" w:rsidP="00E4502A">
            <w:pPr>
              <w:jc w:val="left"/>
              <w:rPr>
                <w:sz w:val="20"/>
                <w:szCs w:val="20"/>
                <w:lang/>
              </w:rPr>
            </w:pPr>
            <w:r>
              <w:rPr>
                <w:sz w:val="20"/>
                <w:szCs w:val="20"/>
                <w:lang/>
              </w:rPr>
              <w:lastRenderedPageBreak/>
              <w:t xml:space="preserve">         </w:t>
            </w:r>
          </w:p>
          <w:p w:rsidR="003C4337" w:rsidRPr="00A97467" w:rsidRDefault="003C4337" w:rsidP="00E4502A">
            <w:pPr>
              <w:jc w:val="left"/>
            </w:pPr>
            <w:r>
              <w:rPr>
                <w:sz w:val="20"/>
                <w:szCs w:val="20"/>
                <w:lang/>
              </w:rPr>
              <w:lastRenderedPageBreak/>
              <w:t xml:space="preserve">         ООУ</w:t>
            </w:r>
          </w:p>
        </w:tc>
        <w:tc>
          <w:tcPr>
            <w:tcW w:w="1861" w:type="dxa"/>
            <w:shd w:val="clear" w:color="auto" w:fill="auto"/>
          </w:tcPr>
          <w:p w:rsidR="003C4337" w:rsidRPr="00A97467" w:rsidRDefault="003C4337" w:rsidP="00E4502A">
            <w:pPr>
              <w:jc w:val="center"/>
            </w:pPr>
            <w:r>
              <w:rPr>
                <w:sz w:val="20"/>
                <w:szCs w:val="20"/>
                <w:lang/>
              </w:rPr>
              <w:lastRenderedPageBreak/>
              <w:t>НСЗ,р</w:t>
            </w:r>
            <w:r w:rsidRPr="00A97467">
              <w:rPr>
                <w:sz w:val="20"/>
                <w:szCs w:val="20"/>
                <w:lang/>
              </w:rPr>
              <w:t xml:space="preserve">омска удружења,Унија </w:t>
            </w:r>
            <w:r w:rsidRPr="00A97467">
              <w:rPr>
                <w:sz w:val="20"/>
                <w:szCs w:val="20"/>
                <w:lang/>
              </w:rPr>
              <w:lastRenderedPageBreak/>
              <w:t>послодаваца</w:t>
            </w:r>
            <w:r>
              <w:rPr>
                <w:sz w:val="20"/>
                <w:szCs w:val="20"/>
                <w:lang/>
              </w:rPr>
              <w:t>, Мобилни тим</w:t>
            </w:r>
          </w:p>
        </w:tc>
        <w:tc>
          <w:tcPr>
            <w:tcW w:w="1500"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lastRenderedPageBreak/>
              <w:t>I</w:t>
            </w:r>
            <w:r w:rsidRPr="00A97467">
              <w:rPr>
                <w:sz w:val="20"/>
                <w:szCs w:val="20"/>
                <w:lang/>
              </w:rPr>
              <w:t xml:space="preserve">I </w:t>
            </w:r>
            <w:r w:rsidRPr="00A97467">
              <w:rPr>
                <w:sz w:val="20"/>
                <w:szCs w:val="20"/>
                <w:lang/>
              </w:rPr>
              <w:t>Квартал 2019,</w:t>
            </w:r>
            <w:r>
              <w:rPr>
                <w:sz w:val="20"/>
                <w:szCs w:val="20"/>
                <w:lang/>
              </w:rPr>
              <w:t xml:space="preserve"> </w:t>
            </w:r>
            <w:r w:rsidRPr="00A97467">
              <w:rPr>
                <w:sz w:val="20"/>
                <w:szCs w:val="20"/>
                <w:lang/>
              </w:rPr>
              <w:lastRenderedPageBreak/>
              <w:t>континуирано</w:t>
            </w:r>
          </w:p>
        </w:tc>
        <w:tc>
          <w:tcPr>
            <w:tcW w:w="155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lastRenderedPageBreak/>
              <w:t>/</w:t>
            </w:r>
          </w:p>
        </w:tc>
        <w:tc>
          <w:tcPr>
            <w:tcW w:w="1865" w:type="dxa"/>
            <w:shd w:val="clear" w:color="auto" w:fill="auto"/>
            <w:vAlign w:val="center"/>
          </w:tcPr>
          <w:p w:rsidR="003C4337" w:rsidRPr="00A97467" w:rsidRDefault="003C4337" w:rsidP="00E4502A">
            <w:pPr>
              <w:spacing w:before="60" w:after="60"/>
              <w:jc w:val="center"/>
              <w:rPr>
                <w:sz w:val="20"/>
                <w:szCs w:val="20"/>
                <w:lang/>
              </w:rPr>
            </w:pPr>
            <w:r>
              <w:rPr>
                <w:sz w:val="20"/>
                <w:szCs w:val="20"/>
                <w:lang/>
              </w:rPr>
              <w:t>/</w:t>
            </w:r>
          </w:p>
        </w:tc>
        <w:tc>
          <w:tcPr>
            <w:tcW w:w="1440" w:type="dxa"/>
            <w:gridSpan w:val="3"/>
            <w:shd w:val="clear" w:color="auto" w:fill="auto"/>
          </w:tcPr>
          <w:p w:rsidR="003C4337" w:rsidRDefault="003C4337" w:rsidP="00E4502A">
            <w:pPr>
              <w:jc w:val="center"/>
              <w:rPr>
                <w:sz w:val="20"/>
                <w:szCs w:val="20"/>
                <w:lang/>
              </w:rPr>
            </w:pPr>
          </w:p>
          <w:p w:rsidR="003C4337" w:rsidRPr="00A97467" w:rsidRDefault="003C4337" w:rsidP="00E4502A">
            <w:pPr>
              <w:jc w:val="center"/>
            </w:pPr>
            <w:r>
              <w:rPr>
                <w:sz w:val="20"/>
                <w:szCs w:val="20"/>
                <w:lang/>
              </w:rPr>
              <w:lastRenderedPageBreak/>
              <w:t>/</w:t>
            </w:r>
          </w:p>
        </w:tc>
        <w:tc>
          <w:tcPr>
            <w:tcW w:w="1656" w:type="dxa"/>
            <w:shd w:val="clear" w:color="auto" w:fill="auto"/>
            <w:vAlign w:val="center"/>
          </w:tcPr>
          <w:p w:rsidR="003C4337" w:rsidRPr="00A97467" w:rsidRDefault="003C4337" w:rsidP="00E4502A">
            <w:pPr>
              <w:spacing w:before="60" w:after="60"/>
              <w:jc w:val="left"/>
              <w:rPr>
                <w:sz w:val="20"/>
                <w:szCs w:val="20"/>
                <w:lang/>
              </w:rPr>
            </w:pPr>
            <w:r w:rsidRPr="00A97467">
              <w:rPr>
                <w:sz w:val="20"/>
                <w:szCs w:val="20"/>
                <w:lang/>
              </w:rPr>
              <w:lastRenderedPageBreak/>
              <w:t xml:space="preserve">Број лица ромске </w:t>
            </w:r>
            <w:r w:rsidRPr="00A97467">
              <w:rPr>
                <w:sz w:val="20"/>
                <w:szCs w:val="20"/>
                <w:lang/>
              </w:rPr>
              <w:lastRenderedPageBreak/>
              <w:t xml:space="preserve">националности којима је одобрена субвенција </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w:t>
            </w:r>
            <w:r w:rsidRPr="004E44EE">
              <w:rPr>
                <w:b/>
                <w:sz w:val="20"/>
                <w:szCs w:val="20"/>
              </w:rPr>
              <w:t xml:space="preserve"> </w:t>
            </w:r>
            <w:r>
              <w:rPr>
                <w:b/>
                <w:sz w:val="20"/>
                <w:szCs w:val="20"/>
                <w:lang/>
              </w:rPr>
              <w:t>3.4</w:t>
            </w:r>
          </w:p>
        </w:tc>
        <w:tc>
          <w:tcPr>
            <w:tcW w:w="3466" w:type="dxa"/>
            <w:gridSpan w:val="2"/>
            <w:shd w:val="clear" w:color="auto" w:fill="FDE9D9" w:themeFill="accent6" w:themeFillTint="33"/>
            <w:vAlign w:val="center"/>
          </w:tcPr>
          <w:p w:rsidR="003C4337" w:rsidRPr="007356EA" w:rsidRDefault="00DA6AF8" w:rsidP="00DA6AF8">
            <w:pPr>
              <w:spacing w:before="60" w:after="60"/>
              <w:jc w:val="left"/>
              <w:rPr>
                <w:b/>
                <w:sz w:val="20"/>
                <w:szCs w:val="20"/>
                <w:lang/>
              </w:rPr>
            </w:pPr>
            <w:r>
              <w:rPr>
                <w:sz w:val="20"/>
                <w:szCs w:val="20"/>
                <w:lang/>
              </w:rPr>
              <w:t>Унапредити укључивање</w:t>
            </w:r>
            <w:r w:rsidR="003C4337" w:rsidRPr="007356EA">
              <w:rPr>
                <w:sz w:val="20"/>
                <w:szCs w:val="20"/>
                <w:lang/>
              </w:rPr>
              <w:t xml:space="preserve"> лица ромске националности у програме функционалног основног образовања</w:t>
            </w:r>
            <w:r w:rsidR="003C4337">
              <w:rPr>
                <w:sz w:val="20"/>
                <w:szCs w:val="20"/>
                <w:lang/>
              </w:rPr>
              <w:t xml:space="preserve"> </w:t>
            </w:r>
          </w:p>
        </w:tc>
        <w:tc>
          <w:tcPr>
            <w:tcW w:w="4920" w:type="dxa"/>
            <w:gridSpan w:val="3"/>
            <w:shd w:val="clear" w:color="auto" w:fill="FDE9D9" w:themeFill="accent6" w:themeFillTint="33"/>
            <w:vAlign w:val="center"/>
          </w:tcPr>
          <w:p w:rsidR="003C4337" w:rsidRPr="004E44EE" w:rsidRDefault="003C4337" w:rsidP="00E4502A">
            <w:pPr>
              <w:spacing w:before="60" w:after="60"/>
              <w:jc w:val="left"/>
              <w:rPr>
                <w:b/>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tcPr>
          <w:p w:rsidR="003C4337" w:rsidRDefault="003C4337" w:rsidP="00E4502A">
            <w:pPr>
              <w:spacing w:before="60" w:after="60"/>
              <w:jc w:val="center"/>
              <w:rPr>
                <w:b/>
                <w:sz w:val="20"/>
                <w:szCs w:val="20"/>
                <w:lang/>
              </w:rPr>
            </w:pPr>
          </w:p>
          <w:p w:rsidR="003C4337" w:rsidRPr="00FA0CA1" w:rsidRDefault="003C4337" w:rsidP="00E4502A">
            <w:pPr>
              <w:spacing w:before="60" w:after="60"/>
              <w:jc w:val="center"/>
              <w:rPr>
                <w:sz w:val="20"/>
                <w:szCs w:val="20"/>
                <w:lang/>
              </w:rPr>
            </w:pPr>
            <w:r w:rsidRPr="00FA0CA1">
              <w:rPr>
                <w:sz w:val="20"/>
                <w:szCs w:val="20"/>
                <w:lang/>
              </w:rPr>
              <w:t>НЕ</w:t>
            </w:r>
          </w:p>
        </w:tc>
      </w:tr>
      <w:tr w:rsidR="003C4337" w:rsidRPr="004E44EE" w:rsidTr="003C4337">
        <w:trPr>
          <w:trHeight w:val="407"/>
        </w:trPr>
        <w:tc>
          <w:tcPr>
            <w:tcW w:w="705" w:type="dxa"/>
          </w:tcPr>
          <w:p w:rsidR="003C4337" w:rsidRPr="00743F1F" w:rsidRDefault="003C4337" w:rsidP="00E4502A">
            <w:pPr>
              <w:spacing w:before="60" w:after="60"/>
              <w:jc w:val="left"/>
              <w:rPr>
                <w:sz w:val="20"/>
                <w:szCs w:val="20"/>
                <w:lang/>
              </w:rPr>
            </w:pPr>
          </w:p>
          <w:p w:rsidR="003C4337" w:rsidRPr="00743F1F" w:rsidRDefault="003C4337" w:rsidP="00E4502A">
            <w:pPr>
              <w:spacing w:before="60" w:after="60"/>
              <w:jc w:val="left"/>
              <w:rPr>
                <w:b/>
                <w:sz w:val="20"/>
                <w:szCs w:val="20"/>
                <w:lang/>
              </w:rPr>
            </w:pPr>
            <w:r w:rsidRPr="00743F1F">
              <w:rPr>
                <w:sz w:val="20"/>
                <w:szCs w:val="20"/>
                <w:lang/>
              </w:rPr>
              <w:t>3.4.1</w:t>
            </w:r>
          </w:p>
        </w:tc>
        <w:tc>
          <w:tcPr>
            <w:tcW w:w="2414" w:type="dxa"/>
            <w:shd w:val="clear" w:color="auto" w:fill="auto"/>
            <w:vAlign w:val="center"/>
          </w:tcPr>
          <w:p w:rsidR="003C4337" w:rsidRPr="00743F1F" w:rsidRDefault="003C4337" w:rsidP="00E4502A">
            <w:pPr>
              <w:spacing w:before="60" w:after="60"/>
              <w:jc w:val="left"/>
              <w:rPr>
                <w:sz w:val="20"/>
                <w:szCs w:val="20"/>
                <w:lang/>
              </w:rPr>
            </w:pPr>
            <w:r>
              <w:rPr>
                <w:sz w:val="20"/>
                <w:szCs w:val="20"/>
                <w:lang/>
              </w:rPr>
              <w:t>Саветодавни рад на укључивању  лица ромске националности у п</w:t>
            </w:r>
            <w:r w:rsidRPr="00743F1F">
              <w:rPr>
                <w:sz w:val="20"/>
                <w:szCs w:val="20"/>
                <w:lang/>
              </w:rPr>
              <w:t xml:space="preserve">рограм функционалног </w:t>
            </w:r>
            <w:r>
              <w:rPr>
                <w:sz w:val="20"/>
                <w:szCs w:val="20"/>
                <w:lang/>
              </w:rPr>
              <w:t xml:space="preserve">основног </w:t>
            </w:r>
            <w:r w:rsidRPr="00743F1F">
              <w:rPr>
                <w:sz w:val="20"/>
                <w:szCs w:val="20"/>
                <w:lang/>
              </w:rPr>
              <w:t>образовања одраслих</w:t>
            </w:r>
          </w:p>
        </w:tc>
        <w:tc>
          <w:tcPr>
            <w:tcW w:w="1605" w:type="dxa"/>
            <w:shd w:val="clear" w:color="auto" w:fill="auto"/>
          </w:tcPr>
          <w:p w:rsidR="003C4337" w:rsidRPr="00743F1F" w:rsidRDefault="003C4337" w:rsidP="00E4502A">
            <w:pPr>
              <w:rPr>
                <w:sz w:val="20"/>
                <w:szCs w:val="20"/>
                <w:lang/>
              </w:rPr>
            </w:pPr>
          </w:p>
          <w:p w:rsidR="003C4337" w:rsidRPr="00743F1F" w:rsidRDefault="003C4337" w:rsidP="00E4502A">
            <w:pPr>
              <w:jc w:val="center"/>
            </w:pPr>
            <w:r>
              <w:rPr>
                <w:sz w:val="20"/>
                <w:szCs w:val="20"/>
                <w:lang/>
              </w:rPr>
              <w:t>ООУ</w:t>
            </w:r>
          </w:p>
        </w:tc>
        <w:tc>
          <w:tcPr>
            <w:tcW w:w="1861" w:type="dxa"/>
            <w:shd w:val="clear" w:color="auto" w:fill="auto"/>
          </w:tcPr>
          <w:p w:rsidR="003C4337" w:rsidRDefault="003C4337" w:rsidP="00E4502A">
            <w:pPr>
              <w:rPr>
                <w:b/>
                <w:sz w:val="20"/>
                <w:szCs w:val="20"/>
                <w:lang/>
              </w:rPr>
            </w:pPr>
          </w:p>
          <w:p w:rsidR="003C4337" w:rsidRPr="00743F1F" w:rsidRDefault="003C4337" w:rsidP="00E4502A">
            <w:pPr>
              <w:jc w:val="center"/>
            </w:pPr>
            <w:r w:rsidRPr="00743F1F">
              <w:rPr>
                <w:sz w:val="20"/>
                <w:szCs w:val="20"/>
                <w:lang/>
              </w:rPr>
              <w:t>НСЗ, Школа за основно образовање одраслих</w:t>
            </w:r>
          </w:p>
        </w:tc>
        <w:tc>
          <w:tcPr>
            <w:tcW w:w="1500" w:type="dxa"/>
            <w:shd w:val="clear" w:color="auto" w:fill="auto"/>
            <w:vAlign w:val="center"/>
          </w:tcPr>
          <w:p w:rsidR="003C4337" w:rsidRPr="00743F1F" w:rsidRDefault="003C4337" w:rsidP="00E4502A">
            <w:pPr>
              <w:spacing w:before="60" w:after="60"/>
              <w:jc w:val="center"/>
              <w:rPr>
                <w:sz w:val="20"/>
                <w:szCs w:val="20"/>
                <w:lang/>
              </w:rPr>
            </w:pPr>
            <w:r>
              <w:rPr>
                <w:sz w:val="20"/>
                <w:szCs w:val="20"/>
                <w:lang/>
              </w:rPr>
              <w:t>III</w:t>
            </w:r>
            <w:r>
              <w:rPr>
                <w:sz w:val="20"/>
                <w:szCs w:val="20"/>
                <w:lang/>
              </w:rPr>
              <w:t xml:space="preserve"> квартал 2019, к</w:t>
            </w:r>
            <w:r w:rsidRPr="00743F1F">
              <w:rPr>
                <w:sz w:val="20"/>
                <w:szCs w:val="20"/>
                <w:lang/>
              </w:rPr>
              <w:t>онтинуирано</w:t>
            </w:r>
          </w:p>
        </w:tc>
        <w:tc>
          <w:tcPr>
            <w:tcW w:w="1555" w:type="dxa"/>
            <w:shd w:val="clear" w:color="auto" w:fill="auto"/>
          </w:tcPr>
          <w:p w:rsidR="003C4337" w:rsidRPr="00715995" w:rsidRDefault="003C4337" w:rsidP="00E4502A">
            <w:pPr>
              <w:spacing w:before="60" w:after="60"/>
              <w:jc w:val="center"/>
              <w:rPr>
                <w:sz w:val="20"/>
                <w:szCs w:val="20"/>
                <w:lang/>
              </w:rPr>
            </w:pPr>
          </w:p>
          <w:p w:rsidR="003C4337" w:rsidRPr="00715995" w:rsidRDefault="003C4337" w:rsidP="00E4502A">
            <w:pPr>
              <w:spacing w:before="60" w:after="60"/>
              <w:jc w:val="center"/>
              <w:rPr>
                <w:sz w:val="20"/>
                <w:szCs w:val="20"/>
                <w:lang/>
              </w:rPr>
            </w:pPr>
          </w:p>
          <w:p w:rsidR="003C4337" w:rsidRPr="00715995" w:rsidRDefault="003C4337" w:rsidP="00E4502A">
            <w:pPr>
              <w:spacing w:before="60" w:after="60"/>
              <w:jc w:val="center"/>
              <w:rPr>
                <w:sz w:val="20"/>
                <w:szCs w:val="20"/>
                <w:lang/>
              </w:rPr>
            </w:pPr>
            <w:r>
              <w:rPr>
                <w:sz w:val="20"/>
                <w:szCs w:val="20"/>
                <w:lang/>
              </w:rPr>
              <w:t>/</w:t>
            </w:r>
          </w:p>
        </w:tc>
        <w:tc>
          <w:tcPr>
            <w:tcW w:w="1903" w:type="dxa"/>
            <w:gridSpan w:val="2"/>
            <w:shd w:val="clear" w:color="auto" w:fill="auto"/>
          </w:tcPr>
          <w:p w:rsidR="003C4337" w:rsidRPr="00715995" w:rsidRDefault="003C4337" w:rsidP="00E4502A">
            <w:pPr>
              <w:spacing w:before="60" w:after="60"/>
              <w:jc w:val="center"/>
              <w:rPr>
                <w:sz w:val="20"/>
                <w:szCs w:val="20"/>
                <w:lang/>
              </w:rPr>
            </w:pPr>
          </w:p>
          <w:p w:rsidR="003C4337" w:rsidRPr="00715995" w:rsidRDefault="003C4337" w:rsidP="00E4502A">
            <w:pPr>
              <w:spacing w:before="60" w:after="60"/>
              <w:jc w:val="center"/>
              <w:rPr>
                <w:sz w:val="20"/>
                <w:szCs w:val="20"/>
                <w:lang/>
              </w:rPr>
            </w:pPr>
          </w:p>
          <w:p w:rsidR="003C4337" w:rsidRPr="00715995" w:rsidRDefault="003C4337" w:rsidP="00E4502A">
            <w:pPr>
              <w:spacing w:before="60" w:after="60"/>
              <w:jc w:val="center"/>
              <w:rPr>
                <w:sz w:val="20"/>
                <w:szCs w:val="20"/>
                <w:lang/>
              </w:rPr>
            </w:pPr>
            <w:r>
              <w:rPr>
                <w:sz w:val="20"/>
                <w:szCs w:val="20"/>
                <w:lang/>
              </w:rPr>
              <w:t>/</w:t>
            </w:r>
          </w:p>
          <w:p w:rsidR="003C4337" w:rsidRPr="00715995" w:rsidRDefault="003C4337" w:rsidP="00E4502A">
            <w:pPr>
              <w:spacing w:before="60" w:after="60"/>
              <w:jc w:val="center"/>
              <w:rPr>
                <w:sz w:val="20"/>
                <w:szCs w:val="20"/>
                <w:lang/>
              </w:rPr>
            </w:pPr>
          </w:p>
        </w:tc>
        <w:tc>
          <w:tcPr>
            <w:tcW w:w="1402" w:type="dxa"/>
            <w:gridSpan w:val="2"/>
            <w:shd w:val="clear" w:color="auto" w:fill="auto"/>
          </w:tcPr>
          <w:p w:rsidR="003C4337" w:rsidRDefault="003C4337" w:rsidP="00E4502A">
            <w:pPr>
              <w:rPr>
                <w:sz w:val="20"/>
                <w:szCs w:val="20"/>
                <w:lang/>
              </w:rPr>
            </w:pPr>
          </w:p>
          <w:p w:rsidR="003C4337" w:rsidRDefault="003C4337" w:rsidP="00E4502A">
            <w:pPr>
              <w:rPr>
                <w:sz w:val="20"/>
                <w:szCs w:val="20"/>
                <w:lang/>
              </w:rPr>
            </w:pPr>
          </w:p>
          <w:p w:rsidR="003C4337" w:rsidRPr="00743F1F" w:rsidRDefault="003C4337" w:rsidP="00E4502A">
            <w:pPr>
              <w:jc w:val="center"/>
            </w:pPr>
            <w:r>
              <w:rPr>
                <w:sz w:val="20"/>
                <w:szCs w:val="20"/>
                <w:lang/>
              </w:rPr>
              <w:t>/</w:t>
            </w:r>
          </w:p>
        </w:tc>
        <w:tc>
          <w:tcPr>
            <w:tcW w:w="1656" w:type="dxa"/>
            <w:shd w:val="clear" w:color="auto" w:fill="auto"/>
          </w:tcPr>
          <w:p w:rsidR="003C4337" w:rsidRPr="00743F1F" w:rsidRDefault="003C4337" w:rsidP="00E4502A">
            <w:pPr>
              <w:spacing w:before="60" w:after="60"/>
              <w:jc w:val="left"/>
              <w:rPr>
                <w:b/>
                <w:sz w:val="20"/>
                <w:szCs w:val="20"/>
                <w:lang/>
              </w:rPr>
            </w:pPr>
            <w:r>
              <w:rPr>
                <w:sz w:val="20"/>
                <w:szCs w:val="20"/>
                <w:lang/>
              </w:rPr>
              <w:t>Број лица ромске националности који су завршили функционално основно образовање</w:t>
            </w:r>
          </w:p>
        </w:tc>
      </w:tr>
      <w:tr w:rsidR="003C4337" w:rsidRPr="004E44EE" w:rsidTr="003C4337">
        <w:trPr>
          <w:trHeight w:val="414"/>
        </w:trPr>
        <w:tc>
          <w:tcPr>
            <w:tcW w:w="705" w:type="dxa"/>
          </w:tcPr>
          <w:p w:rsidR="003C4337" w:rsidRPr="00743F1F" w:rsidRDefault="003C4337" w:rsidP="00E4502A">
            <w:pPr>
              <w:spacing w:before="60" w:after="60"/>
              <w:jc w:val="left"/>
              <w:rPr>
                <w:sz w:val="20"/>
                <w:szCs w:val="20"/>
                <w:lang/>
              </w:rPr>
            </w:pPr>
          </w:p>
          <w:p w:rsidR="003C4337" w:rsidRPr="00743F1F" w:rsidRDefault="003C4337" w:rsidP="00E4502A">
            <w:pPr>
              <w:spacing w:before="60" w:after="60"/>
              <w:jc w:val="left"/>
              <w:rPr>
                <w:sz w:val="20"/>
                <w:szCs w:val="20"/>
                <w:lang/>
              </w:rPr>
            </w:pPr>
            <w:r w:rsidRPr="00743F1F">
              <w:rPr>
                <w:sz w:val="20"/>
                <w:szCs w:val="20"/>
                <w:lang/>
              </w:rPr>
              <w:t>3.4.2</w:t>
            </w:r>
          </w:p>
        </w:tc>
        <w:tc>
          <w:tcPr>
            <w:tcW w:w="2414" w:type="dxa"/>
            <w:shd w:val="clear" w:color="auto" w:fill="auto"/>
            <w:vAlign w:val="center"/>
          </w:tcPr>
          <w:p w:rsidR="003C4337" w:rsidRPr="00743F1F" w:rsidRDefault="003C4337" w:rsidP="00E4502A">
            <w:pPr>
              <w:spacing w:before="60" w:after="60"/>
              <w:jc w:val="left"/>
              <w:rPr>
                <w:sz w:val="20"/>
                <w:szCs w:val="20"/>
                <w:lang/>
              </w:rPr>
            </w:pPr>
            <w:r w:rsidRPr="00743F1F">
              <w:rPr>
                <w:sz w:val="20"/>
                <w:szCs w:val="20"/>
                <w:lang/>
              </w:rPr>
              <w:t>Организовање мотивацио</w:t>
            </w:r>
            <w:r>
              <w:rPr>
                <w:sz w:val="20"/>
                <w:szCs w:val="20"/>
                <w:lang/>
              </w:rPr>
              <w:t xml:space="preserve">них инфо сесија за похађање програма </w:t>
            </w:r>
            <w:r w:rsidRPr="00743F1F">
              <w:rPr>
                <w:sz w:val="20"/>
                <w:szCs w:val="20"/>
                <w:lang/>
              </w:rPr>
              <w:t xml:space="preserve">функционалног </w:t>
            </w:r>
            <w:r>
              <w:rPr>
                <w:sz w:val="20"/>
                <w:szCs w:val="20"/>
                <w:lang/>
              </w:rPr>
              <w:t xml:space="preserve">основног </w:t>
            </w:r>
            <w:r w:rsidRPr="00743F1F">
              <w:rPr>
                <w:sz w:val="20"/>
                <w:szCs w:val="20"/>
                <w:lang/>
              </w:rPr>
              <w:t>образовања одраслих</w:t>
            </w:r>
          </w:p>
        </w:tc>
        <w:tc>
          <w:tcPr>
            <w:tcW w:w="1605" w:type="dxa"/>
            <w:shd w:val="clear" w:color="auto" w:fill="auto"/>
          </w:tcPr>
          <w:p w:rsidR="003C4337" w:rsidRDefault="003C4337" w:rsidP="00E4502A">
            <w:pPr>
              <w:jc w:val="center"/>
              <w:rPr>
                <w:sz w:val="20"/>
                <w:szCs w:val="20"/>
                <w:lang/>
              </w:rPr>
            </w:pPr>
          </w:p>
          <w:p w:rsidR="003C4337" w:rsidRPr="00743F1F" w:rsidRDefault="003C4337" w:rsidP="00E4502A">
            <w:pPr>
              <w:jc w:val="center"/>
            </w:pPr>
            <w:r>
              <w:rPr>
                <w:sz w:val="20"/>
                <w:szCs w:val="20"/>
                <w:lang/>
              </w:rPr>
              <w:t>ООУ</w:t>
            </w:r>
          </w:p>
        </w:tc>
        <w:tc>
          <w:tcPr>
            <w:tcW w:w="1861" w:type="dxa"/>
            <w:shd w:val="clear" w:color="auto" w:fill="auto"/>
            <w:vAlign w:val="center"/>
          </w:tcPr>
          <w:p w:rsidR="003C4337" w:rsidRPr="00743F1F" w:rsidRDefault="003C4337" w:rsidP="00E4502A">
            <w:pPr>
              <w:spacing w:before="60" w:after="60"/>
              <w:jc w:val="center"/>
              <w:rPr>
                <w:sz w:val="20"/>
                <w:szCs w:val="20"/>
                <w:lang/>
              </w:rPr>
            </w:pPr>
            <w:r>
              <w:rPr>
                <w:sz w:val="20"/>
                <w:szCs w:val="20"/>
                <w:lang/>
              </w:rPr>
              <w:t>НСЗ</w:t>
            </w:r>
            <w:r w:rsidRPr="00743F1F">
              <w:rPr>
                <w:sz w:val="20"/>
                <w:szCs w:val="20"/>
                <w:lang/>
              </w:rPr>
              <w:t>,</w:t>
            </w:r>
            <w:r>
              <w:rPr>
                <w:sz w:val="20"/>
                <w:szCs w:val="20"/>
                <w:lang/>
              </w:rPr>
              <w:t xml:space="preserve"> Ш</w:t>
            </w:r>
            <w:r w:rsidRPr="00743F1F">
              <w:rPr>
                <w:sz w:val="20"/>
                <w:szCs w:val="20"/>
                <w:lang/>
              </w:rPr>
              <w:t>кола за основно образовање одраслих</w:t>
            </w:r>
          </w:p>
        </w:tc>
        <w:tc>
          <w:tcPr>
            <w:tcW w:w="1500" w:type="dxa"/>
            <w:shd w:val="clear" w:color="auto" w:fill="auto"/>
            <w:vAlign w:val="center"/>
          </w:tcPr>
          <w:p w:rsidR="003C4337" w:rsidRPr="00743F1F" w:rsidRDefault="003C4337" w:rsidP="00E4502A">
            <w:pPr>
              <w:spacing w:before="60" w:after="60"/>
              <w:jc w:val="center"/>
              <w:rPr>
                <w:sz w:val="20"/>
                <w:szCs w:val="20"/>
                <w:lang/>
              </w:rPr>
            </w:pPr>
            <w:r>
              <w:rPr>
                <w:sz w:val="20"/>
                <w:szCs w:val="20"/>
                <w:lang/>
              </w:rPr>
              <w:t>III</w:t>
            </w:r>
            <w:r>
              <w:rPr>
                <w:sz w:val="20"/>
                <w:szCs w:val="20"/>
                <w:lang/>
              </w:rPr>
              <w:t xml:space="preserve"> квартал 2019, к</w:t>
            </w:r>
            <w:r w:rsidRPr="00743F1F">
              <w:rPr>
                <w:sz w:val="20"/>
                <w:szCs w:val="20"/>
                <w:lang/>
              </w:rPr>
              <w:t>онтинуирано</w:t>
            </w:r>
          </w:p>
        </w:tc>
        <w:tc>
          <w:tcPr>
            <w:tcW w:w="1555" w:type="dxa"/>
            <w:shd w:val="clear" w:color="auto" w:fill="auto"/>
          </w:tcPr>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Pr="00743F1F" w:rsidRDefault="003C4337" w:rsidP="00E4502A">
            <w:pPr>
              <w:spacing w:before="60" w:after="60"/>
              <w:jc w:val="center"/>
              <w:rPr>
                <w:sz w:val="20"/>
                <w:szCs w:val="20"/>
                <w:lang/>
              </w:rPr>
            </w:pPr>
            <w:r>
              <w:rPr>
                <w:sz w:val="20"/>
                <w:szCs w:val="20"/>
                <w:lang/>
              </w:rPr>
              <w:t>/</w:t>
            </w:r>
          </w:p>
        </w:tc>
        <w:tc>
          <w:tcPr>
            <w:tcW w:w="1903" w:type="dxa"/>
            <w:gridSpan w:val="2"/>
            <w:shd w:val="clear" w:color="auto" w:fill="auto"/>
          </w:tcPr>
          <w:p w:rsidR="003C4337" w:rsidRDefault="003C4337" w:rsidP="00E4502A">
            <w:pPr>
              <w:spacing w:before="60" w:after="60"/>
              <w:jc w:val="center"/>
              <w:rPr>
                <w:sz w:val="20"/>
                <w:szCs w:val="20"/>
                <w:lang/>
              </w:rPr>
            </w:pPr>
          </w:p>
          <w:p w:rsidR="003C4337" w:rsidRDefault="003C4337" w:rsidP="00E4502A">
            <w:pPr>
              <w:spacing w:before="60" w:after="60"/>
              <w:jc w:val="center"/>
              <w:rPr>
                <w:sz w:val="20"/>
                <w:szCs w:val="20"/>
                <w:lang/>
              </w:rPr>
            </w:pPr>
          </w:p>
          <w:p w:rsidR="003C4337" w:rsidRPr="00743F1F" w:rsidRDefault="003C4337" w:rsidP="00E4502A">
            <w:pPr>
              <w:spacing w:before="60" w:after="60"/>
              <w:jc w:val="center"/>
              <w:rPr>
                <w:sz w:val="20"/>
                <w:szCs w:val="20"/>
                <w:lang/>
              </w:rPr>
            </w:pPr>
            <w:r>
              <w:rPr>
                <w:sz w:val="20"/>
                <w:szCs w:val="20"/>
                <w:lang/>
              </w:rPr>
              <w:t>/</w:t>
            </w:r>
          </w:p>
        </w:tc>
        <w:tc>
          <w:tcPr>
            <w:tcW w:w="1402" w:type="dxa"/>
            <w:gridSpan w:val="2"/>
            <w:shd w:val="clear" w:color="auto" w:fill="auto"/>
          </w:tcPr>
          <w:p w:rsidR="003C4337" w:rsidRDefault="003C4337" w:rsidP="00E4502A">
            <w:pPr>
              <w:rPr>
                <w:sz w:val="20"/>
                <w:szCs w:val="20"/>
                <w:lang/>
              </w:rPr>
            </w:pPr>
          </w:p>
          <w:p w:rsidR="003C4337" w:rsidRPr="00743F1F" w:rsidRDefault="003C4337" w:rsidP="00E4502A">
            <w:r>
              <w:rPr>
                <w:sz w:val="20"/>
                <w:szCs w:val="20"/>
                <w:lang/>
              </w:rPr>
              <w:t xml:space="preserve">            /</w:t>
            </w:r>
          </w:p>
        </w:tc>
        <w:tc>
          <w:tcPr>
            <w:tcW w:w="1656" w:type="dxa"/>
            <w:shd w:val="clear" w:color="auto" w:fill="auto"/>
          </w:tcPr>
          <w:p w:rsidR="003C4337" w:rsidRPr="00743F1F" w:rsidRDefault="003C4337" w:rsidP="00E4502A">
            <w:pPr>
              <w:spacing w:before="60" w:after="60"/>
              <w:jc w:val="left"/>
              <w:rPr>
                <w:sz w:val="20"/>
                <w:szCs w:val="20"/>
                <w:lang/>
              </w:rPr>
            </w:pPr>
            <w:r w:rsidRPr="00743F1F">
              <w:rPr>
                <w:sz w:val="20"/>
                <w:szCs w:val="20"/>
                <w:lang/>
              </w:rPr>
              <w:t>Број лица ромске националности који</w:t>
            </w:r>
            <w:r>
              <w:rPr>
                <w:sz w:val="20"/>
                <w:szCs w:val="20"/>
                <w:lang/>
              </w:rPr>
              <w:t xml:space="preserve"> су присуствовали инфо сесијама</w:t>
            </w:r>
          </w:p>
        </w:tc>
      </w:tr>
      <w:tr w:rsidR="003C4337" w:rsidRPr="004E44EE" w:rsidTr="003C4337">
        <w:trPr>
          <w:trHeight w:val="604"/>
        </w:trPr>
        <w:tc>
          <w:tcPr>
            <w:tcW w:w="3119" w:type="dxa"/>
            <w:gridSpan w:val="2"/>
            <w:vMerge w:val="restart"/>
            <w:shd w:val="clear" w:color="auto" w:fill="FABF8F" w:themeFill="accent6" w:themeFillTint="99"/>
            <w:vAlign w:val="center"/>
          </w:tcPr>
          <w:p w:rsidR="003C4337" w:rsidRPr="004E44EE" w:rsidRDefault="003C4337" w:rsidP="00E4502A">
            <w:pPr>
              <w:spacing w:before="60" w:after="60"/>
              <w:jc w:val="center"/>
              <w:rPr>
                <w:b/>
                <w:sz w:val="20"/>
                <w:szCs w:val="20"/>
                <w:lang/>
              </w:rPr>
            </w:pPr>
            <w:r w:rsidRPr="004E44EE">
              <w:rPr>
                <w:b/>
                <w:sz w:val="20"/>
                <w:szCs w:val="20"/>
                <w:lang/>
              </w:rPr>
              <w:t>ПОСЕБАН ЦИЉ 4:</w:t>
            </w:r>
          </w:p>
        </w:tc>
        <w:tc>
          <w:tcPr>
            <w:tcW w:w="3466" w:type="dxa"/>
            <w:gridSpan w:val="2"/>
            <w:vMerge w:val="restart"/>
            <w:shd w:val="clear" w:color="auto" w:fill="FABF8F" w:themeFill="accent6" w:themeFillTint="99"/>
            <w:vAlign w:val="center"/>
          </w:tcPr>
          <w:p w:rsidR="003C4337" w:rsidRDefault="003C4337" w:rsidP="00E4502A">
            <w:pPr>
              <w:pStyle w:val="Pasus1"/>
              <w:spacing w:before="0" w:after="0"/>
              <w:jc w:val="left"/>
              <w:rPr>
                <w:sz w:val="20"/>
                <w:szCs w:val="20"/>
                <w:lang/>
              </w:rPr>
            </w:pPr>
          </w:p>
          <w:p w:rsidR="003C4337" w:rsidRPr="00E606BB" w:rsidRDefault="003C4337" w:rsidP="00E4502A">
            <w:pPr>
              <w:pStyle w:val="Pasus1"/>
              <w:spacing w:before="0" w:after="0"/>
              <w:jc w:val="left"/>
              <w:rPr>
                <w:b/>
                <w:sz w:val="20"/>
                <w:szCs w:val="20"/>
                <w:lang/>
              </w:rPr>
            </w:pPr>
            <w:r w:rsidRPr="00E606BB">
              <w:rPr>
                <w:b/>
                <w:sz w:val="20"/>
                <w:szCs w:val="20"/>
                <w:lang/>
              </w:rPr>
              <w:t>Унапређење здравља и приступа здравственим услугама деце</w:t>
            </w:r>
            <w:r w:rsidR="00151BD4">
              <w:rPr>
                <w:b/>
                <w:sz w:val="20"/>
                <w:szCs w:val="20"/>
                <w:lang/>
              </w:rPr>
              <w:t>, жена</w:t>
            </w:r>
            <w:r w:rsidRPr="00E606BB">
              <w:rPr>
                <w:b/>
                <w:sz w:val="20"/>
                <w:szCs w:val="20"/>
                <w:lang/>
              </w:rPr>
              <w:t xml:space="preserve"> и младих из ромске популације</w:t>
            </w:r>
          </w:p>
          <w:p w:rsidR="003C4337" w:rsidRPr="004E44EE" w:rsidRDefault="003C4337" w:rsidP="00E4502A">
            <w:pPr>
              <w:spacing w:before="60" w:after="60"/>
              <w:jc w:val="left"/>
              <w:rPr>
                <w:b/>
                <w:sz w:val="20"/>
                <w:szCs w:val="20"/>
                <w:lang/>
              </w:rPr>
            </w:pPr>
          </w:p>
        </w:tc>
        <w:tc>
          <w:tcPr>
            <w:tcW w:w="3055" w:type="dxa"/>
            <w:gridSpan w:val="2"/>
            <w:vMerge w:val="restart"/>
            <w:shd w:val="clear" w:color="auto" w:fill="FABF8F" w:themeFill="accent6" w:themeFillTint="99"/>
            <w:vAlign w:val="center"/>
          </w:tcPr>
          <w:p w:rsidR="003C4337" w:rsidRPr="004E44EE" w:rsidRDefault="003C4337" w:rsidP="00E4502A">
            <w:pPr>
              <w:spacing w:before="60" w:after="60"/>
              <w:jc w:val="right"/>
              <w:rPr>
                <w:b/>
                <w:sz w:val="20"/>
                <w:szCs w:val="20"/>
                <w:lang/>
              </w:rPr>
            </w:pPr>
            <w:r w:rsidRPr="004E44EE">
              <w:rPr>
                <w:b/>
                <w:sz w:val="20"/>
                <w:szCs w:val="20"/>
                <w:lang/>
              </w:rPr>
              <w:t>Укупно за посебан циљ 4 (РСД):</w:t>
            </w:r>
          </w:p>
        </w:tc>
        <w:tc>
          <w:tcPr>
            <w:tcW w:w="1865" w:type="dxa"/>
            <w:vMerge w:val="restart"/>
            <w:shd w:val="clear" w:color="auto" w:fill="FABF8F" w:themeFill="accent6" w:themeFillTint="99"/>
            <w:vAlign w:val="center"/>
          </w:tcPr>
          <w:p w:rsidR="003C4337" w:rsidRDefault="003C4337" w:rsidP="00E4502A">
            <w:pPr>
              <w:spacing w:before="60" w:after="60"/>
              <w:jc w:val="left"/>
              <w:rPr>
                <w:b/>
                <w:sz w:val="20"/>
                <w:szCs w:val="20"/>
                <w:lang/>
              </w:rPr>
            </w:pPr>
          </w:p>
          <w:p w:rsidR="008D2BBD" w:rsidRPr="008D2BBD" w:rsidRDefault="008D2BBD" w:rsidP="00E4502A">
            <w:pPr>
              <w:spacing w:before="60" w:after="60"/>
              <w:jc w:val="left"/>
              <w:rPr>
                <w:b/>
                <w:sz w:val="20"/>
                <w:szCs w:val="20"/>
                <w:lang/>
              </w:rPr>
            </w:pPr>
            <w:r>
              <w:rPr>
                <w:b/>
                <w:sz w:val="20"/>
                <w:szCs w:val="20"/>
                <w:lang/>
              </w:rPr>
              <w:t>826.000,00</w:t>
            </w: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Буџет ЈЛС (РСД):</w:t>
            </w:r>
          </w:p>
        </w:tc>
        <w:tc>
          <w:tcPr>
            <w:tcW w:w="1656" w:type="dxa"/>
            <w:shd w:val="clear" w:color="auto" w:fill="FABF8F" w:themeFill="accent6" w:themeFillTint="99"/>
          </w:tcPr>
          <w:p w:rsidR="003C4337" w:rsidRDefault="003C4337" w:rsidP="00E4502A">
            <w:pPr>
              <w:spacing w:before="60" w:after="60"/>
              <w:jc w:val="left"/>
              <w:rPr>
                <w:b/>
                <w:sz w:val="20"/>
                <w:szCs w:val="20"/>
                <w:lang/>
              </w:rPr>
            </w:pPr>
          </w:p>
          <w:p w:rsidR="008D2BBD" w:rsidRPr="008D2BBD" w:rsidRDefault="008D2BBD" w:rsidP="00E4502A">
            <w:pPr>
              <w:spacing w:before="60" w:after="60"/>
              <w:jc w:val="left"/>
              <w:rPr>
                <w:b/>
                <w:sz w:val="20"/>
                <w:szCs w:val="20"/>
                <w:lang/>
              </w:rPr>
            </w:pPr>
            <w:r>
              <w:rPr>
                <w:b/>
                <w:sz w:val="20"/>
                <w:szCs w:val="20"/>
                <w:lang/>
              </w:rPr>
              <w:t>796.000,00</w:t>
            </w:r>
          </w:p>
        </w:tc>
      </w:tr>
      <w:tr w:rsidR="003C4337" w:rsidRPr="004E44EE" w:rsidTr="003C4337">
        <w:trPr>
          <w:trHeight w:val="604"/>
        </w:trPr>
        <w:tc>
          <w:tcPr>
            <w:tcW w:w="3119" w:type="dxa"/>
            <w:gridSpan w:val="2"/>
            <w:vMerge/>
            <w:shd w:val="clear" w:color="auto" w:fill="FABF8F" w:themeFill="accent6" w:themeFillTint="99"/>
          </w:tcPr>
          <w:p w:rsidR="003C4337" w:rsidRPr="004E44EE" w:rsidRDefault="003C4337" w:rsidP="00E4502A">
            <w:pPr>
              <w:spacing w:before="60" w:after="60"/>
              <w:rPr>
                <w:b/>
                <w:sz w:val="20"/>
                <w:szCs w:val="20"/>
                <w:lang/>
              </w:rPr>
            </w:pPr>
          </w:p>
        </w:tc>
        <w:tc>
          <w:tcPr>
            <w:tcW w:w="3466"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3055" w:type="dxa"/>
            <w:gridSpan w:val="2"/>
            <w:vMerge/>
            <w:shd w:val="clear" w:color="auto" w:fill="FABF8F" w:themeFill="accent6" w:themeFillTint="99"/>
          </w:tcPr>
          <w:p w:rsidR="003C4337" w:rsidRPr="004E44EE" w:rsidRDefault="003C4337" w:rsidP="00E4502A">
            <w:pPr>
              <w:spacing w:before="60" w:after="60"/>
              <w:jc w:val="left"/>
              <w:rPr>
                <w:b/>
                <w:sz w:val="20"/>
                <w:szCs w:val="20"/>
                <w:lang/>
              </w:rPr>
            </w:pPr>
          </w:p>
        </w:tc>
        <w:tc>
          <w:tcPr>
            <w:tcW w:w="1865" w:type="dxa"/>
            <w:vMerge/>
            <w:shd w:val="clear" w:color="auto" w:fill="FABF8F" w:themeFill="accent6" w:themeFillTint="99"/>
          </w:tcPr>
          <w:p w:rsidR="003C4337" w:rsidRPr="004E44EE" w:rsidRDefault="003C4337" w:rsidP="00E4502A">
            <w:pPr>
              <w:spacing w:before="60" w:after="60"/>
              <w:jc w:val="left"/>
              <w:rPr>
                <w:b/>
                <w:sz w:val="20"/>
                <w:szCs w:val="20"/>
                <w:lang/>
              </w:rPr>
            </w:pP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Остали извори (РСД):</w:t>
            </w:r>
          </w:p>
        </w:tc>
        <w:tc>
          <w:tcPr>
            <w:tcW w:w="1656" w:type="dxa"/>
            <w:shd w:val="clear" w:color="auto" w:fill="FABF8F" w:themeFill="accent6" w:themeFillTint="99"/>
          </w:tcPr>
          <w:p w:rsidR="003C4337" w:rsidRPr="004E44EE" w:rsidRDefault="00640CCA" w:rsidP="00E4502A">
            <w:pPr>
              <w:spacing w:before="60" w:after="60"/>
              <w:jc w:val="left"/>
              <w:rPr>
                <w:b/>
                <w:sz w:val="20"/>
                <w:szCs w:val="20"/>
                <w:lang/>
              </w:rPr>
            </w:pPr>
            <w:r>
              <w:rPr>
                <w:b/>
                <w:sz w:val="20"/>
                <w:szCs w:val="20"/>
                <w:lang/>
              </w:rPr>
              <w:t>30.000,00</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4.1</w:t>
            </w:r>
          </w:p>
        </w:tc>
        <w:tc>
          <w:tcPr>
            <w:tcW w:w="3466" w:type="dxa"/>
            <w:gridSpan w:val="2"/>
            <w:shd w:val="clear" w:color="auto" w:fill="FDE9D9" w:themeFill="accent6" w:themeFillTint="33"/>
            <w:vAlign w:val="center"/>
          </w:tcPr>
          <w:p w:rsidR="003C4337" w:rsidRPr="00983D15" w:rsidRDefault="003C4337" w:rsidP="00E4502A">
            <w:pPr>
              <w:spacing w:before="60" w:after="60"/>
              <w:jc w:val="left"/>
              <w:rPr>
                <w:b/>
                <w:sz w:val="20"/>
                <w:szCs w:val="20"/>
                <w:lang/>
              </w:rPr>
            </w:pPr>
            <w:r w:rsidRPr="00983D15">
              <w:rPr>
                <w:sz w:val="20"/>
                <w:szCs w:val="20"/>
                <w:lang/>
              </w:rPr>
              <w:t xml:space="preserve">Обезбедити потпун обухват трудница и новорођенчади из ромске популације услугама здравствене </w:t>
            </w:r>
            <w:r w:rsidRPr="00983D15">
              <w:rPr>
                <w:sz w:val="20"/>
                <w:szCs w:val="20"/>
                <w:lang/>
              </w:rPr>
              <w:lastRenderedPageBreak/>
              <w:t>заштите</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lastRenderedPageBreak/>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112E51" w:rsidRDefault="003C4337" w:rsidP="00E4502A">
            <w:pPr>
              <w:spacing w:before="60" w:after="60"/>
              <w:jc w:val="center"/>
              <w:rPr>
                <w:sz w:val="20"/>
                <w:szCs w:val="20"/>
                <w:lang/>
              </w:rPr>
            </w:pPr>
            <w:r w:rsidRPr="00112E51">
              <w:rPr>
                <w:sz w:val="20"/>
                <w:szCs w:val="20"/>
                <w:lang/>
              </w:rPr>
              <w:t>НЕ</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lastRenderedPageBreak/>
              <w:t>4.1.1</w:t>
            </w:r>
          </w:p>
        </w:tc>
        <w:tc>
          <w:tcPr>
            <w:tcW w:w="2414" w:type="dxa"/>
            <w:vAlign w:val="center"/>
          </w:tcPr>
          <w:p w:rsidR="003C4337" w:rsidRPr="00743F1F" w:rsidRDefault="003C4337" w:rsidP="00E4502A">
            <w:pPr>
              <w:spacing w:before="60" w:after="60"/>
              <w:jc w:val="left"/>
              <w:rPr>
                <w:sz w:val="20"/>
                <w:szCs w:val="20"/>
                <w:lang w:val="sr-Cyrl-CS"/>
              </w:rPr>
            </w:pPr>
            <w:r w:rsidRPr="00743F1F">
              <w:rPr>
                <w:sz w:val="20"/>
                <w:szCs w:val="20"/>
              </w:rPr>
              <w:t>E</w:t>
            </w:r>
            <w:r w:rsidRPr="00743F1F">
              <w:rPr>
                <w:sz w:val="20"/>
                <w:szCs w:val="20"/>
                <w:lang w:val="sr-Cyrl-CS"/>
              </w:rPr>
              <w:t>виденција трудница ромске националности</w:t>
            </w:r>
            <w:r>
              <w:rPr>
                <w:sz w:val="20"/>
                <w:szCs w:val="20"/>
                <w:lang w:val="sr-Cyrl-CS"/>
              </w:rPr>
              <w:t xml:space="preserve"> и упућивање на гинеколошке прегледе</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w:t>
            </w:r>
          </w:p>
          <w:p w:rsidR="003C4337" w:rsidRDefault="003C4337" w:rsidP="00E4502A">
            <w:pPr>
              <w:spacing w:before="60" w:after="60"/>
              <w:jc w:val="center"/>
              <w:rPr>
                <w:sz w:val="20"/>
                <w:szCs w:val="20"/>
                <w:lang w:val="sr-Cyrl-CS"/>
              </w:rPr>
            </w:pPr>
            <w:r>
              <w:rPr>
                <w:sz w:val="20"/>
                <w:szCs w:val="20"/>
                <w:lang w:val="sr-Cyrl-CS"/>
              </w:rPr>
              <w:t>здравствена медијаторка</w:t>
            </w:r>
            <w:r w:rsidR="00251301">
              <w:rPr>
                <w:sz w:val="20"/>
                <w:szCs w:val="20"/>
                <w:lang w:val="sr-Cyrl-CS"/>
              </w:rPr>
              <w:t>,</w:t>
            </w:r>
          </w:p>
          <w:p w:rsidR="00251301" w:rsidRPr="00743F1F" w:rsidRDefault="00251301" w:rsidP="00E4502A">
            <w:pPr>
              <w:spacing w:before="60" w:after="60"/>
              <w:jc w:val="center"/>
              <w:rPr>
                <w:sz w:val="20"/>
                <w:szCs w:val="20"/>
                <w:lang w:val="sr-Cyrl-CS"/>
              </w:rPr>
            </w:pPr>
            <w:r>
              <w:rPr>
                <w:sz w:val="20"/>
                <w:szCs w:val="20"/>
                <w:lang w:val="sr-Cyrl-CS"/>
              </w:rPr>
              <w:t>МТ</w:t>
            </w:r>
          </w:p>
          <w:p w:rsidR="003C4337" w:rsidRPr="00743F1F" w:rsidRDefault="003C4337" w:rsidP="00E4502A">
            <w:pPr>
              <w:spacing w:before="60" w:after="60"/>
              <w:jc w:val="left"/>
              <w:rPr>
                <w:sz w:val="20"/>
                <w:szCs w:val="20"/>
                <w:lang w:val="sr-Cyrl-CS"/>
              </w:rPr>
            </w:pP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EA6AE9" w:rsidRDefault="003C4337" w:rsidP="00E4502A">
            <w:pPr>
              <w:spacing w:before="60" w:after="60"/>
              <w:jc w:val="right"/>
              <w:rPr>
                <w:sz w:val="20"/>
                <w:szCs w:val="20"/>
                <w:lang w:val="sr-Cyrl-CS"/>
              </w:rPr>
            </w:pPr>
            <w:r w:rsidRPr="00EA6AE9">
              <w:rPr>
                <w:sz w:val="20"/>
                <w:szCs w:val="20"/>
                <w:lang w:val="sr-Cyrl-CS"/>
              </w:rPr>
              <w:t xml:space="preserve">Укупно </w:t>
            </w:r>
            <w:r w:rsidR="00A91096" w:rsidRPr="00EA6AE9">
              <w:rPr>
                <w:sz w:val="20"/>
                <w:szCs w:val="20"/>
                <w:lang/>
              </w:rPr>
              <w:t>301</w:t>
            </w:r>
            <w:r w:rsidRPr="00EA6AE9">
              <w:rPr>
                <w:sz w:val="20"/>
                <w:szCs w:val="20"/>
                <w:lang w:val="sr-Cyrl-CS"/>
              </w:rPr>
              <w:t>.000,00;</w:t>
            </w:r>
          </w:p>
          <w:p w:rsidR="003C4337" w:rsidRPr="00EA6AE9" w:rsidRDefault="00A91096" w:rsidP="00E4502A">
            <w:pPr>
              <w:spacing w:before="60" w:after="60"/>
              <w:jc w:val="right"/>
              <w:rPr>
                <w:sz w:val="20"/>
                <w:szCs w:val="20"/>
                <w:lang/>
              </w:rPr>
            </w:pPr>
            <w:r w:rsidRPr="00EA6AE9">
              <w:rPr>
                <w:sz w:val="20"/>
                <w:szCs w:val="20"/>
                <w:lang/>
              </w:rPr>
              <w:t>2019.-181.000,00;</w:t>
            </w:r>
          </w:p>
          <w:p w:rsidR="00A91096" w:rsidRPr="00EA6AE9" w:rsidRDefault="00A91096" w:rsidP="00E4502A">
            <w:pPr>
              <w:spacing w:before="60" w:after="60"/>
              <w:jc w:val="right"/>
              <w:rPr>
                <w:sz w:val="20"/>
                <w:szCs w:val="20"/>
                <w:lang/>
              </w:rPr>
            </w:pPr>
            <w:r w:rsidRPr="00EA6AE9">
              <w:rPr>
                <w:sz w:val="20"/>
                <w:szCs w:val="20"/>
                <w:lang/>
              </w:rPr>
              <w:t>20.000-60.000,00;</w:t>
            </w:r>
          </w:p>
          <w:p w:rsidR="00A91096" w:rsidRPr="00EA6AE9" w:rsidRDefault="00A91096" w:rsidP="00E4502A">
            <w:pPr>
              <w:spacing w:before="60" w:after="60"/>
              <w:jc w:val="right"/>
              <w:rPr>
                <w:sz w:val="20"/>
                <w:szCs w:val="20"/>
                <w:lang/>
              </w:rPr>
            </w:pPr>
            <w:r w:rsidRPr="00EA6AE9">
              <w:rPr>
                <w:sz w:val="20"/>
                <w:szCs w:val="20"/>
                <w:lang/>
              </w:rPr>
              <w:t>2021.-60.000,00</w:t>
            </w:r>
          </w:p>
        </w:tc>
        <w:tc>
          <w:tcPr>
            <w:tcW w:w="1865" w:type="dxa"/>
            <w:vAlign w:val="center"/>
          </w:tcPr>
          <w:p w:rsidR="00EA6AE9" w:rsidRDefault="00A91096" w:rsidP="00A91096">
            <w:pPr>
              <w:spacing w:before="60" w:after="60"/>
              <w:jc w:val="right"/>
              <w:rPr>
                <w:sz w:val="20"/>
                <w:szCs w:val="20"/>
                <w:lang w:val="sr-Cyrl-CS"/>
              </w:rPr>
            </w:pPr>
            <w:r w:rsidRPr="00EA6AE9">
              <w:rPr>
                <w:sz w:val="20"/>
                <w:szCs w:val="20"/>
                <w:lang w:val="sr-Cyrl-CS"/>
              </w:rPr>
              <w:t xml:space="preserve">Укупно </w:t>
            </w:r>
          </w:p>
          <w:p w:rsidR="00A91096" w:rsidRPr="00EA6AE9" w:rsidRDefault="00A91096" w:rsidP="00A91096">
            <w:pPr>
              <w:spacing w:before="60" w:after="60"/>
              <w:jc w:val="right"/>
              <w:rPr>
                <w:sz w:val="20"/>
                <w:szCs w:val="20"/>
                <w:lang w:val="sr-Cyrl-CS"/>
              </w:rPr>
            </w:pPr>
            <w:r w:rsidRPr="00EA6AE9">
              <w:rPr>
                <w:sz w:val="20"/>
                <w:szCs w:val="20"/>
                <w:lang/>
              </w:rPr>
              <w:t>301</w:t>
            </w:r>
            <w:r w:rsidRPr="00EA6AE9">
              <w:rPr>
                <w:sz w:val="20"/>
                <w:szCs w:val="20"/>
                <w:lang w:val="sr-Cyrl-CS"/>
              </w:rPr>
              <w:t>.000,00;</w:t>
            </w:r>
          </w:p>
          <w:p w:rsidR="00B57B14" w:rsidRDefault="00A91096" w:rsidP="00A91096">
            <w:pPr>
              <w:spacing w:before="60" w:after="60"/>
              <w:jc w:val="right"/>
              <w:rPr>
                <w:sz w:val="20"/>
                <w:szCs w:val="20"/>
                <w:lang/>
              </w:rPr>
            </w:pPr>
            <w:r w:rsidRPr="00EA6AE9">
              <w:rPr>
                <w:sz w:val="20"/>
                <w:szCs w:val="20"/>
                <w:lang/>
              </w:rPr>
              <w:t>2019.-</w:t>
            </w:r>
          </w:p>
          <w:p w:rsidR="00A91096" w:rsidRPr="00EA6AE9" w:rsidRDefault="00A91096" w:rsidP="00A91096">
            <w:pPr>
              <w:spacing w:before="60" w:after="60"/>
              <w:jc w:val="right"/>
              <w:rPr>
                <w:sz w:val="20"/>
                <w:szCs w:val="20"/>
                <w:lang/>
              </w:rPr>
            </w:pPr>
            <w:r w:rsidRPr="00EA6AE9">
              <w:rPr>
                <w:sz w:val="20"/>
                <w:szCs w:val="20"/>
                <w:lang/>
              </w:rPr>
              <w:t>181.000,00;</w:t>
            </w:r>
          </w:p>
          <w:p w:rsidR="00B57B14" w:rsidRDefault="00A91096" w:rsidP="00A91096">
            <w:pPr>
              <w:spacing w:before="60" w:after="60"/>
              <w:jc w:val="right"/>
              <w:rPr>
                <w:sz w:val="20"/>
                <w:szCs w:val="20"/>
                <w:lang/>
              </w:rPr>
            </w:pPr>
            <w:r w:rsidRPr="00EA6AE9">
              <w:rPr>
                <w:sz w:val="20"/>
                <w:szCs w:val="20"/>
                <w:lang/>
              </w:rPr>
              <w:t>20.000-</w:t>
            </w:r>
          </w:p>
          <w:p w:rsidR="00A91096" w:rsidRPr="00EA6AE9" w:rsidRDefault="00A91096" w:rsidP="00A91096">
            <w:pPr>
              <w:spacing w:before="60" w:after="60"/>
              <w:jc w:val="right"/>
              <w:rPr>
                <w:sz w:val="20"/>
                <w:szCs w:val="20"/>
                <w:lang/>
              </w:rPr>
            </w:pPr>
            <w:r w:rsidRPr="00EA6AE9">
              <w:rPr>
                <w:sz w:val="20"/>
                <w:szCs w:val="20"/>
                <w:lang/>
              </w:rPr>
              <w:t>60.000,00;</w:t>
            </w:r>
          </w:p>
          <w:p w:rsidR="00B57B14" w:rsidRDefault="00A91096" w:rsidP="00A91096">
            <w:pPr>
              <w:spacing w:before="60" w:after="60"/>
              <w:jc w:val="right"/>
              <w:rPr>
                <w:sz w:val="20"/>
                <w:szCs w:val="20"/>
                <w:lang/>
              </w:rPr>
            </w:pPr>
            <w:r w:rsidRPr="00EA6AE9">
              <w:rPr>
                <w:sz w:val="20"/>
                <w:szCs w:val="20"/>
                <w:lang/>
              </w:rPr>
              <w:t>2021.-</w:t>
            </w:r>
          </w:p>
          <w:p w:rsidR="003C4337" w:rsidRPr="00EA6AE9" w:rsidRDefault="00A91096" w:rsidP="00A91096">
            <w:pPr>
              <w:spacing w:before="60" w:after="60"/>
              <w:jc w:val="right"/>
              <w:rPr>
                <w:sz w:val="20"/>
                <w:szCs w:val="20"/>
                <w:lang/>
              </w:rPr>
            </w:pPr>
            <w:r w:rsidRPr="00EA6AE9">
              <w:rPr>
                <w:sz w:val="20"/>
                <w:szCs w:val="20"/>
                <w:lang/>
              </w:rPr>
              <w:t>60.000,00</w:t>
            </w:r>
          </w:p>
        </w:tc>
        <w:tc>
          <w:tcPr>
            <w:tcW w:w="1440" w:type="dxa"/>
            <w:gridSpan w:val="3"/>
            <w:vAlign w:val="center"/>
          </w:tcPr>
          <w:p w:rsidR="003C4337" w:rsidRPr="00743F1F" w:rsidRDefault="003C4337" w:rsidP="00E4502A">
            <w:pPr>
              <w:spacing w:before="60" w:after="60"/>
              <w:jc w:val="center"/>
              <w:rPr>
                <w:sz w:val="20"/>
                <w:szCs w:val="20"/>
              </w:rPr>
            </w:pPr>
            <w:r>
              <w:rPr>
                <w:sz w:val="20"/>
                <w:szCs w:val="20"/>
                <w:lang/>
              </w:rPr>
              <w:t>/</w:t>
            </w:r>
          </w:p>
        </w:tc>
        <w:tc>
          <w:tcPr>
            <w:tcW w:w="1656" w:type="dxa"/>
            <w:vAlign w:val="center"/>
          </w:tcPr>
          <w:p w:rsidR="003C4337" w:rsidRPr="00112E51" w:rsidRDefault="003C4337" w:rsidP="00E4502A">
            <w:pPr>
              <w:spacing w:before="60" w:after="60"/>
              <w:jc w:val="left"/>
              <w:rPr>
                <w:sz w:val="20"/>
                <w:szCs w:val="20"/>
                <w:lang/>
              </w:rPr>
            </w:pPr>
            <w:r>
              <w:rPr>
                <w:sz w:val="20"/>
                <w:szCs w:val="20"/>
                <w:lang w:val="sr-Cyrl-CS"/>
              </w:rPr>
              <w:t xml:space="preserve">Проценат </w:t>
            </w:r>
            <w:r>
              <w:rPr>
                <w:sz w:val="20"/>
                <w:szCs w:val="20"/>
                <w:lang/>
              </w:rPr>
              <w:t xml:space="preserve">трудница </w:t>
            </w:r>
            <w:r>
              <w:rPr>
                <w:sz w:val="20"/>
                <w:szCs w:val="20"/>
                <w:lang w:val="sr-Cyrl-CS"/>
              </w:rPr>
              <w:t>ромске националности које су обухваћене гинеколошким прегледима</w:t>
            </w:r>
          </w:p>
        </w:tc>
      </w:tr>
      <w:tr w:rsidR="003C4337" w:rsidRPr="004E44EE" w:rsidTr="00C35EB2">
        <w:trPr>
          <w:trHeight w:val="2729"/>
        </w:trPr>
        <w:tc>
          <w:tcPr>
            <w:tcW w:w="705" w:type="dxa"/>
            <w:vAlign w:val="center"/>
          </w:tcPr>
          <w:p w:rsidR="003C4337" w:rsidRPr="00743F1F" w:rsidRDefault="003C4337" w:rsidP="00E4502A">
            <w:pPr>
              <w:spacing w:before="60" w:after="60"/>
              <w:jc w:val="right"/>
              <w:rPr>
                <w:sz w:val="20"/>
                <w:szCs w:val="20"/>
                <w:lang/>
              </w:rPr>
            </w:pPr>
            <w:r>
              <w:rPr>
                <w:sz w:val="20"/>
                <w:szCs w:val="20"/>
                <w:lang/>
              </w:rPr>
              <w:t>4.1.2</w:t>
            </w:r>
          </w:p>
        </w:tc>
        <w:tc>
          <w:tcPr>
            <w:tcW w:w="2414" w:type="dxa"/>
            <w:vAlign w:val="center"/>
          </w:tcPr>
          <w:p w:rsidR="003C4337" w:rsidRPr="00743F1F" w:rsidRDefault="003C4337" w:rsidP="00E4502A">
            <w:pPr>
              <w:spacing w:before="60" w:after="60"/>
              <w:jc w:val="left"/>
              <w:rPr>
                <w:sz w:val="20"/>
                <w:szCs w:val="20"/>
              </w:rPr>
            </w:pPr>
            <w:r w:rsidRPr="00743F1F">
              <w:rPr>
                <w:sz w:val="20"/>
                <w:szCs w:val="20"/>
                <w:lang w:val="sr-Cyrl-CS"/>
              </w:rPr>
              <w:t>Р</w:t>
            </w:r>
            <w:r>
              <w:rPr>
                <w:sz w:val="20"/>
                <w:szCs w:val="20"/>
                <w:lang w:val="sr-Cyrl-CS"/>
              </w:rPr>
              <w:t>еализација радионица за труднице</w:t>
            </w:r>
            <w:r w:rsidRPr="00743F1F">
              <w:rPr>
                <w:sz w:val="20"/>
                <w:szCs w:val="20"/>
                <w:lang w:val="sr-Cyrl-CS"/>
              </w:rPr>
              <w:t xml:space="preserve"> ромске националности о репродуктивном здрављу и подела хигијенских пакета</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w:t>
            </w:r>
          </w:p>
          <w:p w:rsidR="003C4337" w:rsidRPr="00743F1F" w:rsidRDefault="003C4337" w:rsidP="00E4502A">
            <w:pPr>
              <w:spacing w:before="60" w:after="60"/>
              <w:jc w:val="center"/>
              <w:rPr>
                <w:sz w:val="20"/>
                <w:szCs w:val="20"/>
                <w:lang w:val="sr-Cyrl-CS"/>
              </w:rPr>
            </w:pPr>
            <w:r>
              <w:rPr>
                <w:sz w:val="20"/>
                <w:szCs w:val="20"/>
                <w:lang w:val="sr-Cyrl-CS"/>
              </w:rPr>
              <w:t>Мобилни тим, ромска удружења</w:t>
            </w:r>
          </w:p>
          <w:p w:rsidR="003C4337" w:rsidRDefault="003C4337" w:rsidP="00E4502A">
            <w:pPr>
              <w:spacing w:before="60" w:after="60"/>
              <w:jc w:val="center"/>
              <w:rPr>
                <w:sz w:val="20"/>
                <w:szCs w:val="20"/>
                <w:lang w:val="sr-Cyrl-CS"/>
              </w:rPr>
            </w:pPr>
          </w:p>
        </w:tc>
        <w:tc>
          <w:tcPr>
            <w:tcW w:w="1500" w:type="dxa"/>
            <w:vAlign w:val="center"/>
          </w:tcPr>
          <w:p w:rsidR="003C4337" w:rsidRDefault="003C4337" w:rsidP="00E4502A">
            <w:pPr>
              <w:spacing w:before="60" w:after="60"/>
              <w:jc w:val="center"/>
              <w:rPr>
                <w:sz w:val="20"/>
                <w:szCs w:val="20"/>
                <w:lang/>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BC6E70" w:rsidRDefault="003C4337" w:rsidP="00E4502A">
            <w:pPr>
              <w:spacing w:before="60" w:after="60"/>
              <w:jc w:val="right"/>
              <w:rPr>
                <w:color w:val="00B050"/>
                <w:sz w:val="20"/>
                <w:szCs w:val="20"/>
                <w:lang w:val="sr-Cyrl-CS"/>
              </w:rPr>
            </w:pPr>
            <w:r>
              <w:rPr>
                <w:sz w:val="20"/>
                <w:szCs w:val="20"/>
                <w:lang w:val="sr-Cyrl-CS"/>
              </w:rPr>
              <w:t>Укупно</w:t>
            </w:r>
            <w:r w:rsidRPr="007241C6">
              <w:rPr>
                <w:color w:val="00B050"/>
                <w:sz w:val="20"/>
                <w:szCs w:val="20"/>
                <w:lang w:val="sr-Cyrl-CS"/>
              </w:rPr>
              <w:t xml:space="preserve"> </w:t>
            </w:r>
            <w:r>
              <w:rPr>
                <w:sz w:val="20"/>
                <w:szCs w:val="20"/>
                <w:lang w:val="sr-Cyrl-CS"/>
              </w:rPr>
              <w:t>135.000,00;</w:t>
            </w:r>
          </w:p>
          <w:p w:rsidR="003C4337" w:rsidRPr="007241C6" w:rsidRDefault="003C4337" w:rsidP="00E4502A">
            <w:pPr>
              <w:spacing w:before="60" w:after="60"/>
              <w:jc w:val="right"/>
              <w:rPr>
                <w:sz w:val="20"/>
                <w:szCs w:val="20"/>
                <w:lang w:val="sr-Cyrl-CS"/>
              </w:rPr>
            </w:pPr>
            <w:r>
              <w:rPr>
                <w:sz w:val="20"/>
                <w:szCs w:val="20"/>
                <w:lang w:val="sr-Cyrl-CS"/>
              </w:rPr>
              <w:t>годишње 45.000,00</w:t>
            </w:r>
          </w:p>
        </w:tc>
        <w:tc>
          <w:tcPr>
            <w:tcW w:w="1865" w:type="dxa"/>
            <w:vAlign w:val="center"/>
          </w:tcPr>
          <w:p w:rsidR="00EA6AE9" w:rsidRDefault="003C4337" w:rsidP="00EA6AE9">
            <w:pPr>
              <w:spacing w:before="60" w:after="60"/>
              <w:jc w:val="right"/>
              <w:rPr>
                <w:color w:val="00B050"/>
                <w:sz w:val="20"/>
                <w:szCs w:val="20"/>
                <w:lang w:val="sr-Cyrl-CS"/>
              </w:rPr>
            </w:pPr>
            <w:r>
              <w:rPr>
                <w:sz w:val="20"/>
                <w:szCs w:val="20"/>
                <w:lang w:val="sr-Cyrl-CS"/>
              </w:rPr>
              <w:t>Укупно</w:t>
            </w:r>
            <w:r w:rsidRPr="007241C6">
              <w:rPr>
                <w:color w:val="00B050"/>
                <w:sz w:val="20"/>
                <w:szCs w:val="20"/>
                <w:lang w:val="sr-Cyrl-CS"/>
              </w:rPr>
              <w:t xml:space="preserve"> </w:t>
            </w:r>
          </w:p>
          <w:p w:rsidR="003C4337" w:rsidRPr="00BC6E70" w:rsidRDefault="003C4337" w:rsidP="00EA6AE9">
            <w:pPr>
              <w:spacing w:before="60" w:after="60"/>
              <w:jc w:val="right"/>
              <w:rPr>
                <w:color w:val="00B050"/>
                <w:sz w:val="20"/>
                <w:szCs w:val="20"/>
                <w:lang w:val="sr-Cyrl-CS"/>
              </w:rPr>
            </w:pPr>
            <w:r>
              <w:rPr>
                <w:sz w:val="20"/>
                <w:szCs w:val="20"/>
                <w:lang w:val="sr-Cyrl-CS"/>
              </w:rPr>
              <w:t>135.000,00;</w:t>
            </w:r>
          </w:p>
          <w:p w:rsidR="00EA6AE9" w:rsidRDefault="00EA6AE9" w:rsidP="00EA6AE9">
            <w:pPr>
              <w:spacing w:before="60" w:after="60"/>
              <w:jc w:val="right"/>
              <w:rPr>
                <w:sz w:val="20"/>
                <w:szCs w:val="20"/>
                <w:lang w:val="sr-Cyrl-CS"/>
              </w:rPr>
            </w:pPr>
            <w:r>
              <w:rPr>
                <w:sz w:val="20"/>
                <w:szCs w:val="20"/>
                <w:lang w:val="sr-Cyrl-CS"/>
              </w:rPr>
              <w:t>Г</w:t>
            </w:r>
            <w:r w:rsidR="003C4337">
              <w:rPr>
                <w:sz w:val="20"/>
                <w:szCs w:val="20"/>
                <w:lang w:val="sr-Cyrl-CS"/>
              </w:rPr>
              <w:t>одишње</w:t>
            </w:r>
          </w:p>
          <w:p w:rsidR="003C4337" w:rsidRDefault="003C4337" w:rsidP="00EA6AE9">
            <w:pPr>
              <w:spacing w:before="60" w:after="60"/>
              <w:jc w:val="right"/>
              <w:rPr>
                <w:sz w:val="20"/>
                <w:szCs w:val="20"/>
                <w:lang w:val="sr-Cyrl-CS"/>
              </w:rPr>
            </w:pPr>
            <w:r>
              <w:rPr>
                <w:sz w:val="20"/>
                <w:szCs w:val="20"/>
                <w:lang w:val="sr-Cyrl-CS"/>
              </w:rPr>
              <w:t xml:space="preserve"> 45.000,00</w:t>
            </w:r>
          </w:p>
        </w:tc>
        <w:tc>
          <w:tcPr>
            <w:tcW w:w="1440" w:type="dxa"/>
            <w:gridSpan w:val="3"/>
            <w:vAlign w:val="center"/>
          </w:tcPr>
          <w:p w:rsidR="003C4337" w:rsidRDefault="003C4337" w:rsidP="00E4502A">
            <w:pPr>
              <w:spacing w:before="60" w:after="60"/>
              <w:jc w:val="center"/>
              <w:rPr>
                <w:sz w:val="20"/>
                <w:szCs w:val="20"/>
                <w:lang/>
              </w:rPr>
            </w:pPr>
            <w:r>
              <w:rPr>
                <w:sz w:val="20"/>
                <w:szCs w:val="20"/>
                <w:lang/>
              </w:rPr>
              <w:t>/</w:t>
            </w:r>
          </w:p>
        </w:tc>
        <w:tc>
          <w:tcPr>
            <w:tcW w:w="1656" w:type="dxa"/>
            <w:vAlign w:val="center"/>
          </w:tcPr>
          <w:p w:rsidR="003C4337" w:rsidRDefault="003C4337" w:rsidP="00E4502A">
            <w:pPr>
              <w:spacing w:before="60" w:after="60"/>
              <w:jc w:val="left"/>
              <w:rPr>
                <w:sz w:val="20"/>
                <w:szCs w:val="20"/>
                <w:lang w:val="sr-Cyrl-CS"/>
              </w:rPr>
            </w:pPr>
            <w:r w:rsidRPr="00743F1F">
              <w:rPr>
                <w:sz w:val="20"/>
                <w:szCs w:val="20"/>
                <w:lang w:val="sr-Cyrl-CS"/>
              </w:rPr>
              <w:t xml:space="preserve">Број </w:t>
            </w:r>
            <w:r>
              <w:rPr>
                <w:sz w:val="20"/>
                <w:szCs w:val="20"/>
                <w:lang w:val="sr-Cyrl-CS"/>
              </w:rPr>
              <w:t xml:space="preserve">одржаних </w:t>
            </w:r>
            <w:r w:rsidRPr="00743F1F">
              <w:rPr>
                <w:sz w:val="20"/>
                <w:szCs w:val="20"/>
                <w:lang w:val="sr-Cyrl-CS"/>
              </w:rPr>
              <w:t xml:space="preserve">радионица </w:t>
            </w:r>
          </w:p>
          <w:p w:rsidR="003C4337" w:rsidRDefault="003C4337" w:rsidP="00E4502A">
            <w:pPr>
              <w:spacing w:before="60" w:after="60"/>
              <w:jc w:val="left"/>
              <w:rPr>
                <w:sz w:val="20"/>
                <w:szCs w:val="20"/>
                <w:lang w:val="sr-Cyrl-CS"/>
              </w:rPr>
            </w:pPr>
          </w:p>
          <w:p w:rsidR="003C4337" w:rsidRDefault="003C4337" w:rsidP="00E4502A">
            <w:pPr>
              <w:spacing w:before="60" w:after="60"/>
              <w:jc w:val="left"/>
              <w:rPr>
                <w:sz w:val="20"/>
                <w:szCs w:val="20"/>
                <w:lang w:val="sr-Cyrl-CS"/>
              </w:rPr>
            </w:pPr>
            <w:r>
              <w:rPr>
                <w:sz w:val="20"/>
                <w:szCs w:val="20"/>
                <w:lang w:val="sr-Cyrl-CS"/>
              </w:rPr>
              <w:t xml:space="preserve">Број учесница које су на излазном тесту освојиле </w:t>
            </w:r>
            <w:r w:rsidRPr="00743F1F">
              <w:rPr>
                <w:sz w:val="20"/>
                <w:szCs w:val="20"/>
                <w:lang w:val="sr-Cyrl-CS"/>
              </w:rPr>
              <w:t>минимум 70%</w:t>
            </w:r>
            <w:r>
              <w:rPr>
                <w:sz w:val="20"/>
                <w:szCs w:val="20"/>
                <w:lang w:val="sr-Cyrl-CS"/>
              </w:rPr>
              <w:t xml:space="preserve"> од укупног броја </w:t>
            </w:r>
            <w:r w:rsidR="00C35EB2">
              <w:rPr>
                <w:sz w:val="20"/>
                <w:szCs w:val="20"/>
                <w:lang w:val="sr-Cyrl-CS"/>
              </w:rPr>
              <w:t xml:space="preserve"> бодова</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Pr>
                <w:sz w:val="20"/>
                <w:szCs w:val="20"/>
                <w:lang/>
              </w:rPr>
              <w:t>4.1.3</w:t>
            </w:r>
          </w:p>
        </w:tc>
        <w:tc>
          <w:tcPr>
            <w:tcW w:w="2414" w:type="dxa"/>
            <w:vAlign w:val="center"/>
          </w:tcPr>
          <w:p w:rsidR="003C4337" w:rsidRDefault="003C4337" w:rsidP="00E4502A">
            <w:pPr>
              <w:spacing w:before="60" w:after="60"/>
              <w:jc w:val="left"/>
              <w:rPr>
                <w:sz w:val="20"/>
                <w:szCs w:val="20"/>
                <w:lang w:val="sr-Cyrl-CS"/>
              </w:rPr>
            </w:pPr>
          </w:p>
          <w:p w:rsidR="003C4337" w:rsidRDefault="003C4337" w:rsidP="00E4502A">
            <w:pPr>
              <w:spacing w:before="60" w:after="60"/>
              <w:jc w:val="left"/>
              <w:rPr>
                <w:sz w:val="20"/>
                <w:szCs w:val="20"/>
                <w:lang w:val="sr-Cyrl-CS"/>
              </w:rPr>
            </w:pPr>
            <w:r w:rsidRPr="00743F1F">
              <w:rPr>
                <w:sz w:val="20"/>
                <w:szCs w:val="20"/>
                <w:lang w:val="sr-Cyrl-CS"/>
              </w:rPr>
              <w:t>Посета патронажне сестре</w:t>
            </w:r>
            <w:r>
              <w:rPr>
                <w:sz w:val="20"/>
                <w:szCs w:val="20"/>
                <w:lang w:val="sr-Cyrl-CS"/>
              </w:rPr>
              <w:t xml:space="preserve"> ромским породиљама</w:t>
            </w:r>
          </w:p>
          <w:p w:rsidR="003C4337"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 xml:space="preserve">Члан већа задужан за социјална питања, националне мањине и унапређење </w:t>
            </w:r>
            <w:r w:rsidRPr="00743F1F">
              <w:rPr>
                <w:sz w:val="20"/>
                <w:szCs w:val="20"/>
                <w:lang w:val="sr-Cyrl-CS"/>
              </w:rPr>
              <w:lastRenderedPageBreak/>
              <w:t>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lastRenderedPageBreak/>
              <w:t>ДЗ</w:t>
            </w:r>
            <w:r w:rsidRPr="00743F1F">
              <w:rPr>
                <w:sz w:val="20"/>
                <w:szCs w:val="20"/>
                <w:lang w:val="sr-Cyrl-CS"/>
              </w:rPr>
              <w:t xml:space="preserve"> Младеновац</w:t>
            </w:r>
            <w:r>
              <w:rPr>
                <w:sz w:val="20"/>
                <w:szCs w:val="20"/>
                <w:lang w:val="sr-Cyrl-CS"/>
              </w:rPr>
              <w:t>,</w:t>
            </w:r>
          </w:p>
          <w:p w:rsidR="003C4337" w:rsidRPr="00743F1F" w:rsidRDefault="003C4337" w:rsidP="00E4502A">
            <w:pPr>
              <w:spacing w:before="60" w:after="60"/>
              <w:jc w:val="center"/>
              <w:rPr>
                <w:sz w:val="20"/>
                <w:szCs w:val="20"/>
                <w:lang w:val="sr-Cyrl-CS"/>
              </w:rPr>
            </w:pPr>
            <w:r>
              <w:rPr>
                <w:sz w:val="20"/>
                <w:szCs w:val="20"/>
                <w:lang w:val="sr-Cyrl-CS"/>
              </w:rPr>
              <w:t>Мобилни тим</w:t>
            </w:r>
          </w:p>
          <w:p w:rsidR="003C4337" w:rsidRPr="00743F1F" w:rsidRDefault="003C4337" w:rsidP="00E4502A">
            <w:pPr>
              <w:spacing w:before="60" w:after="60"/>
              <w:jc w:val="left"/>
              <w:rPr>
                <w:sz w:val="20"/>
                <w:szCs w:val="20"/>
                <w:lang w:val="sr-Cyrl-CS"/>
              </w:rPr>
            </w:pP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E47F78" w:rsidRDefault="003C4337" w:rsidP="00E4502A">
            <w:pPr>
              <w:spacing w:before="60" w:after="60"/>
              <w:jc w:val="center"/>
              <w:rPr>
                <w:sz w:val="20"/>
                <w:szCs w:val="20"/>
                <w:lang/>
              </w:rPr>
            </w:pPr>
            <w:r>
              <w:rPr>
                <w:sz w:val="20"/>
                <w:szCs w:val="20"/>
                <w:lang/>
              </w:rPr>
              <w:t>/</w:t>
            </w:r>
          </w:p>
        </w:tc>
        <w:tc>
          <w:tcPr>
            <w:tcW w:w="1865" w:type="dxa"/>
            <w:vAlign w:val="center"/>
          </w:tcPr>
          <w:p w:rsidR="003C4337" w:rsidRPr="00E47F78" w:rsidRDefault="003C4337" w:rsidP="00E4502A">
            <w:pPr>
              <w:spacing w:before="60" w:after="60"/>
              <w:jc w:val="center"/>
              <w:rPr>
                <w:sz w:val="20"/>
                <w:szCs w:val="20"/>
                <w:lang/>
              </w:rPr>
            </w:pPr>
            <w:r>
              <w:rPr>
                <w:sz w:val="20"/>
                <w:szCs w:val="20"/>
                <w:lang/>
              </w:rPr>
              <w:t>/</w:t>
            </w:r>
          </w:p>
        </w:tc>
        <w:tc>
          <w:tcPr>
            <w:tcW w:w="1440" w:type="dxa"/>
            <w:gridSpan w:val="3"/>
            <w:vAlign w:val="center"/>
          </w:tcPr>
          <w:p w:rsidR="003C4337" w:rsidRPr="00E47F78" w:rsidRDefault="003C4337" w:rsidP="00E4502A">
            <w:pPr>
              <w:spacing w:before="60" w:after="60"/>
              <w:jc w:val="center"/>
              <w:rPr>
                <w:sz w:val="20"/>
                <w:szCs w:val="20"/>
                <w:lang/>
              </w:rPr>
            </w:pPr>
            <w:r>
              <w:rPr>
                <w:sz w:val="20"/>
                <w:szCs w:val="20"/>
                <w:lang/>
              </w:rPr>
              <w:t>/</w:t>
            </w:r>
          </w:p>
        </w:tc>
        <w:tc>
          <w:tcPr>
            <w:tcW w:w="1656"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 xml:space="preserve">Проценат породиља ромске националности које је посетила патронажна сестра </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lastRenderedPageBreak/>
              <w:t>4.1.4</w:t>
            </w:r>
          </w:p>
        </w:tc>
        <w:tc>
          <w:tcPr>
            <w:tcW w:w="2414" w:type="dxa"/>
            <w:vAlign w:val="center"/>
          </w:tcPr>
          <w:p w:rsidR="003C4337" w:rsidRPr="00743F1F" w:rsidRDefault="003C4337" w:rsidP="00E4502A">
            <w:pPr>
              <w:spacing w:before="60" w:after="60"/>
              <w:jc w:val="left"/>
              <w:rPr>
                <w:sz w:val="20"/>
                <w:szCs w:val="20"/>
                <w:lang w:val="sr-Cyrl-CS"/>
              </w:rPr>
            </w:pPr>
          </w:p>
          <w:p w:rsidR="003C4337" w:rsidRDefault="003C4337" w:rsidP="00E4502A">
            <w:pPr>
              <w:spacing w:before="60" w:after="60"/>
              <w:jc w:val="left"/>
              <w:rPr>
                <w:sz w:val="20"/>
                <w:szCs w:val="20"/>
                <w:lang w:val="sr-Cyrl-CS"/>
              </w:rPr>
            </w:pPr>
          </w:p>
          <w:p w:rsidR="003C4337"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r w:rsidRPr="00743F1F">
              <w:rPr>
                <w:sz w:val="20"/>
                <w:szCs w:val="20"/>
                <w:lang w:val="sr-Cyrl-CS"/>
              </w:rPr>
              <w:t>Посета педијатра новорођенчету/одојчету у стану</w:t>
            </w:r>
          </w:p>
          <w:p w:rsidR="003C4337" w:rsidRPr="00743F1F"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w:t>
            </w:r>
          </w:p>
          <w:p w:rsidR="003C4337" w:rsidRPr="00743F1F" w:rsidRDefault="003C4337" w:rsidP="00E4502A">
            <w:pPr>
              <w:spacing w:before="60" w:after="60"/>
              <w:jc w:val="center"/>
              <w:rPr>
                <w:sz w:val="20"/>
                <w:szCs w:val="20"/>
                <w:lang w:val="sr-Cyrl-CS"/>
              </w:rPr>
            </w:pPr>
            <w:r>
              <w:rPr>
                <w:sz w:val="20"/>
                <w:szCs w:val="20"/>
                <w:lang w:val="sr-Cyrl-CS"/>
              </w:rPr>
              <w:t>здравствена медијаторка, Мобилни тим</w:t>
            </w:r>
          </w:p>
          <w:p w:rsidR="003C4337" w:rsidRPr="00743F1F" w:rsidRDefault="003C4337" w:rsidP="00E4502A">
            <w:pPr>
              <w:spacing w:before="60" w:after="60"/>
              <w:jc w:val="left"/>
              <w:rPr>
                <w:sz w:val="20"/>
                <w:szCs w:val="20"/>
                <w:lang w:val="sr-Cyrl-CS"/>
              </w:rPr>
            </w:pP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Default="003C4337" w:rsidP="00E4502A">
            <w:pPr>
              <w:spacing w:before="60" w:after="60"/>
              <w:jc w:val="right"/>
              <w:rPr>
                <w:sz w:val="20"/>
                <w:szCs w:val="20"/>
                <w:lang w:val="sr-Cyrl-CS"/>
              </w:rPr>
            </w:pPr>
            <w:r>
              <w:rPr>
                <w:sz w:val="20"/>
                <w:szCs w:val="20"/>
                <w:lang w:val="sr-Cyrl-CS"/>
              </w:rPr>
              <w:t>Укупно 36.000,00;</w:t>
            </w:r>
          </w:p>
          <w:p w:rsidR="003C4337" w:rsidRDefault="003C4337" w:rsidP="00E4502A">
            <w:pPr>
              <w:spacing w:before="60" w:after="60"/>
              <w:jc w:val="right"/>
              <w:rPr>
                <w:sz w:val="20"/>
                <w:szCs w:val="20"/>
                <w:lang w:val="sr-Cyrl-CS"/>
              </w:rPr>
            </w:pPr>
            <w:r>
              <w:rPr>
                <w:sz w:val="20"/>
                <w:szCs w:val="20"/>
                <w:lang w:val="sr-Cyrl-CS"/>
              </w:rPr>
              <w:t>годишње 12.000,00</w:t>
            </w:r>
          </w:p>
          <w:p w:rsidR="003C4337" w:rsidRPr="00743F1F" w:rsidRDefault="003C4337" w:rsidP="00E4502A">
            <w:pPr>
              <w:spacing w:before="60" w:after="60"/>
              <w:jc w:val="right"/>
              <w:rPr>
                <w:sz w:val="20"/>
                <w:szCs w:val="20"/>
                <w:lang w:val="sr-Cyrl-CS"/>
              </w:rPr>
            </w:pPr>
          </w:p>
        </w:tc>
        <w:tc>
          <w:tcPr>
            <w:tcW w:w="1865" w:type="dxa"/>
            <w:vAlign w:val="center"/>
          </w:tcPr>
          <w:p w:rsidR="002C3706" w:rsidRDefault="003C4337" w:rsidP="00E4502A">
            <w:pPr>
              <w:spacing w:before="60" w:after="60"/>
              <w:jc w:val="right"/>
              <w:rPr>
                <w:sz w:val="20"/>
                <w:szCs w:val="20"/>
                <w:lang w:val="sr-Cyrl-CS"/>
              </w:rPr>
            </w:pPr>
            <w:r>
              <w:rPr>
                <w:sz w:val="20"/>
                <w:szCs w:val="20"/>
                <w:lang w:val="sr-Cyrl-CS"/>
              </w:rPr>
              <w:t xml:space="preserve">Укупно </w:t>
            </w:r>
          </w:p>
          <w:p w:rsidR="003C4337" w:rsidRDefault="003C4337" w:rsidP="00E4502A">
            <w:pPr>
              <w:spacing w:before="60" w:after="60"/>
              <w:jc w:val="right"/>
              <w:rPr>
                <w:sz w:val="20"/>
                <w:szCs w:val="20"/>
                <w:lang w:val="sr-Cyrl-CS"/>
              </w:rPr>
            </w:pPr>
            <w:r>
              <w:rPr>
                <w:sz w:val="20"/>
                <w:szCs w:val="20"/>
                <w:lang w:val="sr-Cyrl-CS"/>
              </w:rPr>
              <w:t>36.000,00;</w:t>
            </w:r>
          </w:p>
          <w:p w:rsidR="002C3706" w:rsidRDefault="003C4337" w:rsidP="00E4502A">
            <w:pPr>
              <w:spacing w:before="60" w:after="60"/>
              <w:jc w:val="right"/>
              <w:rPr>
                <w:sz w:val="20"/>
                <w:szCs w:val="20"/>
                <w:lang w:val="sr-Cyrl-CS"/>
              </w:rPr>
            </w:pPr>
            <w:r>
              <w:rPr>
                <w:sz w:val="20"/>
                <w:szCs w:val="20"/>
                <w:lang w:val="sr-Cyrl-CS"/>
              </w:rPr>
              <w:t xml:space="preserve">годишње </w:t>
            </w:r>
          </w:p>
          <w:p w:rsidR="003C4337" w:rsidRDefault="003C4337" w:rsidP="00E4502A">
            <w:pPr>
              <w:spacing w:before="60" w:after="60"/>
              <w:jc w:val="right"/>
              <w:rPr>
                <w:sz w:val="20"/>
                <w:szCs w:val="20"/>
                <w:lang w:val="sr-Cyrl-CS"/>
              </w:rPr>
            </w:pPr>
            <w:r>
              <w:rPr>
                <w:sz w:val="20"/>
                <w:szCs w:val="20"/>
                <w:lang w:val="sr-Cyrl-CS"/>
              </w:rPr>
              <w:t>12.000,00</w:t>
            </w:r>
          </w:p>
          <w:p w:rsidR="003C4337" w:rsidRPr="006C1D10" w:rsidRDefault="003C4337" w:rsidP="00E4502A">
            <w:pPr>
              <w:spacing w:before="60" w:after="60"/>
              <w:jc w:val="center"/>
              <w:rPr>
                <w:sz w:val="20"/>
                <w:szCs w:val="20"/>
                <w:lang/>
              </w:rPr>
            </w:pPr>
          </w:p>
        </w:tc>
        <w:tc>
          <w:tcPr>
            <w:tcW w:w="1440" w:type="dxa"/>
            <w:gridSpan w:val="3"/>
            <w:vAlign w:val="center"/>
          </w:tcPr>
          <w:p w:rsidR="003C4337" w:rsidRPr="000E5742" w:rsidRDefault="003C4337" w:rsidP="00E4502A">
            <w:pPr>
              <w:spacing w:before="60" w:after="60"/>
              <w:jc w:val="center"/>
              <w:rPr>
                <w:sz w:val="20"/>
                <w:szCs w:val="20"/>
                <w:lang/>
              </w:rPr>
            </w:pPr>
            <w:r>
              <w:rPr>
                <w:sz w:val="20"/>
                <w:szCs w:val="20"/>
                <w:lang/>
              </w:rPr>
              <w:t>/</w:t>
            </w:r>
          </w:p>
        </w:tc>
        <w:tc>
          <w:tcPr>
            <w:tcW w:w="1656" w:type="dxa"/>
            <w:vAlign w:val="center"/>
          </w:tcPr>
          <w:p w:rsidR="003C4337" w:rsidRPr="00743F1F" w:rsidRDefault="003C4337" w:rsidP="00E4502A">
            <w:pPr>
              <w:spacing w:before="60" w:after="60"/>
              <w:jc w:val="left"/>
              <w:rPr>
                <w:sz w:val="20"/>
                <w:szCs w:val="20"/>
                <w:lang w:val="sr-Cyrl-CS"/>
              </w:rPr>
            </w:pPr>
            <w:r>
              <w:rPr>
                <w:sz w:val="20"/>
                <w:szCs w:val="20"/>
                <w:lang w:val="sr-Cyrl-CS"/>
              </w:rPr>
              <w:t>П</w:t>
            </w:r>
            <w:r w:rsidRPr="00743F1F">
              <w:rPr>
                <w:sz w:val="20"/>
                <w:szCs w:val="20"/>
                <w:lang w:val="sr-Cyrl-CS"/>
              </w:rPr>
              <w:t xml:space="preserve">роценат </w:t>
            </w:r>
            <w:r>
              <w:rPr>
                <w:sz w:val="20"/>
                <w:szCs w:val="20"/>
                <w:lang w:val="sr-Cyrl-CS"/>
              </w:rPr>
              <w:t>новорођенчади којима је прва по</w:t>
            </w:r>
            <w:r w:rsidRPr="00743F1F">
              <w:rPr>
                <w:sz w:val="20"/>
                <w:szCs w:val="20"/>
                <w:lang w:val="sr-Cyrl-CS"/>
              </w:rPr>
              <w:t xml:space="preserve">сета педијатра реализована  у стану </w:t>
            </w:r>
          </w:p>
        </w:tc>
      </w:tr>
      <w:tr w:rsidR="00C35EB2" w:rsidRPr="004E44EE" w:rsidTr="003C4337">
        <w:trPr>
          <w:trHeight w:val="362"/>
        </w:trPr>
        <w:tc>
          <w:tcPr>
            <w:tcW w:w="705" w:type="dxa"/>
            <w:vAlign w:val="center"/>
          </w:tcPr>
          <w:p w:rsidR="00C35EB2" w:rsidRPr="00C35EB2" w:rsidRDefault="00C35EB2" w:rsidP="00E4502A">
            <w:pPr>
              <w:spacing w:before="60" w:after="60"/>
              <w:jc w:val="right"/>
              <w:rPr>
                <w:sz w:val="20"/>
                <w:szCs w:val="20"/>
                <w:lang/>
              </w:rPr>
            </w:pPr>
            <w:r>
              <w:rPr>
                <w:sz w:val="20"/>
                <w:szCs w:val="20"/>
                <w:lang/>
              </w:rPr>
              <w:t>4.1.5</w:t>
            </w:r>
          </w:p>
        </w:tc>
        <w:tc>
          <w:tcPr>
            <w:tcW w:w="2414" w:type="dxa"/>
            <w:vAlign w:val="center"/>
          </w:tcPr>
          <w:p w:rsidR="00C35EB2" w:rsidRPr="00C35EB2" w:rsidRDefault="00C35EB2" w:rsidP="00C35EB2">
            <w:pPr>
              <w:spacing w:before="60" w:after="60"/>
              <w:jc w:val="left"/>
              <w:rPr>
                <w:sz w:val="20"/>
                <w:szCs w:val="20"/>
                <w:lang w:val="sr-Cyrl-CS"/>
              </w:rPr>
            </w:pPr>
            <w:r w:rsidRPr="00C35EB2">
              <w:rPr>
                <w:sz w:val="20"/>
                <w:szCs w:val="20"/>
              </w:rPr>
              <w:t xml:space="preserve">Подршка у </w:t>
            </w:r>
            <w:r>
              <w:rPr>
                <w:sz w:val="20"/>
                <w:szCs w:val="20"/>
                <w:lang/>
              </w:rPr>
              <w:t xml:space="preserve">прикупљању документације за остваривање </w:t>
            </w:r>
            <w:r>
              <w:rPr>
                <w:sz w:val="20"/>
                <w:szCs w:val="20"/>
              </w:rPr>
              <w:t xml:space="preserve">здравственог осигурања </w:t>
            </w:r>
          </w:p>
        </w:tc>
        <w:tc>
          <w:tcPr>
            <w:tcW w:w="1605" w:type="dxa"/>
            <w:vAlign w:val="center"/>
          </w:tcPr>
          <w:p w:rsidR="00C35EB2" w:rsidRPr="00743F1F" w:rsidRDefault="00C35EB2"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C35EB2" w:rsidRPr="00C35EB2" w:rsidRDefault="00C35EB2" w:rsidP="00E4502A">
            <w:pPr>
              <w:spacing w:before="60" w:after="60"/>
              <w:jc w:val="center"/>
              <w:rPr>
                <w:sz w:val="20"/>
                <w:szCs w:val="20"/>
                <w:lang w:val="sr-Cyrl-CS"/>
              </w:rPr>
            </w:pPr>
            <w:r>
              <w:rPr>
                <w:sz w:val="20"/>
                <w:szCs w:val="20"/>
              </w:rPr>
              <w:t xml:space="preserve">Здравствена медијаторка, мобилни тим </w:t>
            </w:r>
          </w:p>
        </w:tc>
        <w:tc>
          <w:tcPr>
            <w:tcW w:w="1500" w:type="dxa"/>
            <w:vAlign w:val="center"/>
          </w:tcPr>
          <w:p w:rsidR="00C35EB2" w:rsidRPr="00C35EB2" w:rsidRDefault="00C35EB2" w:rsidP="00E4502A">
            <w:pPr>
              <w:spacing w:before="60" w:after="60"/>
              <w:jc w:val="center"/>
              <w:rPr>
                <w:sz w:val="20"/>
                <w:szCs w:val="20"/>
                <w:lang/>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C35EB2" w:rsidRDefault="00C35EB2" w:rsidP="00C35EB2">
            <w:pPr>
              <w:spacing w:before="60" w:after="60"/>
              <w:jc w:val="center"/>
              <w:rPr>
                <w:sz w:val="20"/>
                <w:szCs w:val="20"/>
                <w:lang w:val="sr-Cyrl-CS"/>
              </w:rPr>
            </w:pPr>
            <w:r>
              <w:rPr>
                <w:sz w:val="20"/>
                <w:szCs w:val="20"/>
                <w:lang/>
              </w:rPr>
              <w:t>/</w:t>
            </w:r>
          </w:p>
        </w:tc>
        <w:tc>
          <w:tcPr>
            <w:tcW w:w="1865" w:type="dxa"/>
            <w:vAlign w:val="center"/>
          </w:tcPr>
          <w:p w:rsidR="00C35EB2" w:rsidRDefault="00C35EB2" w:rsidP="00C35EB2">
            <w:pPr>
              <w:spacing w:before="60" w:after="60"/>
              <w:jc w:val="center"/>
              <w:rPr>
                <w:sz w:val="20"/>
                <w:szCs w:val="20"/>
                <w:lang w:val="sr-Cyrl-CS"/>
              </w:rPr>
            </w:pPr>
            <w:r>
              <w:rPr>
                <w:sz w:val="20"/>
                <w:szCs w:val="20"/>
                <w:lang/>
              </w:rPr>
              <w:t>/</w:t>
            </w:r>
          </w:p>
        </w:tc>
        <w:tc>
          <w:tcPr>
            <w:tcW w:w="1440" w:type="dxa"/>
            <w:gridSpan w:val="3"/>
            <w:vAlign w:val="center"/>
          </w:tcPr>
          <w:p w:rsidR="00C35EB2" w:rsidRPr="00C35EB2" w:rsidRDefault="00C35EB2" w:rsidP="00C35EB2">
            <w:pPr>
              <w:spacing w:before="60" w:after="60"/>
              <w:jc w:val="center"/>
              <w:rPr>
                <w:i/>
                <w:sz w:val="20"/>
                <w:szCs w:val="20"/>
                <w:lang/>
              </w:rPr>
            </w:pPr>
            <w:r>
              <w:rPr>
                <w:sz w:val="20"/>
                <w:szCs w:val="20"/>
                <w:lang/>
              </w:rPr>
              <w:t>/</w:t>
            </w:r>
          </w:p>
        </w:tc>
        <w:tc>
          <w:tcPr>
            <w:tcW w:w="1656" w:type="dxa"/>
            <w:vAlign w:val="center"/>
          </w:tcPr>
          <w:p w:rsidR="00C35EB2" w:rsidRDefault="00C35EB2" w:rsidP="00C35EB2">
            <w:pPr>
              <w:spacing w:before="60" w:after="60"/>
              <w:jc w:val="left"/>
              <w:rPr>
                <w:sz w:val="20"/>
                <w:szCs w:val="20"/>
                <w:lang w:val="sr-Cyrl-CS"/>
              </w:rPr>
            </w:pPr>
            <w:r>
              <w:rPr>
                <w:sz w:val="20"/>
                <w:szCs w:val="20"/>
                <w:lang w:val="sr-Cyrl-CS"/>
              </w:rPr>
              <w:t xml:space="preserve">Број нових осигураника из  ромске популације </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4.2</w:t>
            </w:r>
          </w:p>
        </w:tc>
        <w:tc>
          <w:tcPr>
            <w:tcW w:w="3466" w:type="dxa"/>
            <w:gridSpan w:val="2"/>
            <w:shd w:val="clear" w:color="auto" w:fill="FDE9D9" w:themeFill="accent6" w:themeFillTint="33"/>
            <w:vAlign w:val="center"/>
          </w:tcPr>
          <w:p w:rsidR="003C4337" w:rsidRPr="00983D15" w:rsidRDefault="003C4337" w:rsidP="00E4502A">
            <w:pPr>
              <w:pStyle w:val="Pasus1"/>
              <w:spacing w:before="0" w:after="0"/>
              <w:jc w:val="left"/>
              <w:rPr>
                <w:rFonts w:asciiTheme="minorHAnsi" w:hAnsiTheme="minorHAnsi" w:cstheme="minorHAnsi"/>
                <w:b/>
                <w:sz w:val="20"/>
                <w:szCs w:val="20"/>
                <w:lang/>
              </w:rPr>
            </w:pPr>
            <w:r w:rsidRPr="00983D15">
              <w:rPr>
                <w:rFonts w:asciiTheme="minorHAnsi" w:hAnsiTheme="minorHAnsi" w:cstheme="minorHAnsi"/>
                <w:color w:val="000000"/>
                <w:sz w:val="20"/>
                <w:szCs w:val="20"/>
              </w:rPr>
              <w:t xml:space="preserve">Унапредити развој и здравље  деце </w:t>
            </w:r>
            <w:r w:rsidR="003E610B">
              <w:rPr>
                <w:rFonts w:asciiTheme="minorHAnsi" w:hAnsiTheme="minorHAnsi" w:cstheme="minorHAnsi"/>
                <w:color w:val="000000"/>
                <w:sz w:val="20"/>
                <w:szCs w:val="20"/>
                <w:lang/>
              </w:rPr>
              <w:t xml:space="preserve">ромске националности </w:t>
            </w:r>
            <w:r w:rsidRPr="00983D15">
              <w:rPr>
                <w:rFonts w:asciiTheme="minorHAnsi" w:hAnsiTheme="minorHAnsi" w:cstheme="minorHAnsi"/>
                <w:color w:val="000000"/>
                <w:sz w:val="20"/>
                <w:szCs w:val="20"/>
                <w:lang/>
              </w:rPr>
              <w:t xml:space="preserve">са фокусом на потпуну имунизацију и унапређење хигијенских навика </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0F26DB" w:rsidRDefault="003C4337" w:rsidP="00E4502A">
            <w:pPr>
              <w:spacing w:before="60" w:after="60"/>
              <w:jc w:val="center"/>
              <w:rPr>
                <w:sz w:val="20"/>
                <w:szCs w:val="20"/>
                <w:lang/>
              </w:rPr>
            </w:pPr>
            <w:r w:rsidRPr="000F26DB">
              <w:rPr>
                <w:sz w:val="20"/>
                <w:szCs w:val="20"/>
                <w:lang/>
              </w:rPr>
              <w:t>НЕ</w:t>
            </w:r>
          </w:p>
        </w:tc>
      </w:tr>
      <w:tr w:rsidR="003C4337" w:rsidRPr="004E44EE" w:rsidTr="003C4337">
        <w:trPr>
          <w:trHeight w:val="625"/>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4.2.1</w:t>
            </w:r>
          </w:p>
        </w:tc>
        <w:tc>
          <w:tcPr>
            <w:tcW w:w="2414" w:type="dxa"/>
            <w:vAlign w:val="center"/>
          </w:tcPr>
          <w:p w:rsidR="003C4337"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r w:rsidRPr="00743F1F">
              <w:rPr>
                <w:sz w:val="20"/>
                <w:szCs w:val="20"/>
                <w:lang w:val="sr-Cyrl-CS"/>
              </w:rPr>
              <w:t>Радионице о хигијенским навикама -</w:t>
            </w:r>
            <w:r w:rsidRPr="00743F1F">
              <w:rPr>
                <w:sz w:val="20"/>
                <w:szCs w:val="20"/>
                <w:lang w:val="sr-Cyrl-CS"/>
              </w:rPr>
              <w:lastRenderedPageBreak/>
              <w:t>демонстрација технике прања руку и зуба</w:t>
            </w:r>
          </w:p>
          <w:p w:rsidR="003C4337" w:rsidRPr="00743F1F" w:rsidRDefault="003C4337" w:rsidP="00E4502A">
            <w:pPr>
              <w:spacing w:before="60" w:after="60"/>
              <w:jc w:val="left"/>
              <w:rPr>
                <w:sz w:val="20"/>
                <w:szCs w:val="20"/>
                <w:lang w:val="sr-Cyrl-CS"/>
              </w:rPr>
            </w:pPr>
            <w:r>
              <w:rPr>
                <w:sz w:val="20"/>
                <w:szCs w:val="20"/>
                <w:lang w:val="sr-Cyrl-CS"/>
              </w:rPr>
              <w:t>за децу узраста 5 и</w:t>
            </w:r>
            <w:r w:rsidRPr="00743F1F">
              <w:rPr>
                <w:sz w:val="20"/>
                <w:szCs w:val="20"/>
                <w:lang w:val="sr-Cyrl-CS"/>
              </w:rPr>
              <w:t xml:space="preserve"> 6 година  и подела хигијенских пакета</w:t>
            </w:r>
          </w:p>
          <w:p w:rsidR="003C4337" w:rsidRPr="00743F1F" w:rsidRDefault="003C4337" w:rsidP="00E4502A">
            <w:pPr>
              <w:spacing w:before="60" w:after="60"/>
              <w:jc w:val="left"/>
              <w:rPr>
                <w:sz w:val="20"/>
                <w:szCs w:val="20"/>
                <w:lang w:val="sr-Cyrl-CS"/>
              </w:rPr>
            </w:pPr>
          </w:p>
          <w:p w:rsidR="003C4337" w:rsidRPr="00743F1F" w:rsidRDefault="003C4337" w:rsidP="00E4502A">
            <w:pPr>
              <w:spacing w:before="60" w:after="60"/>
              <w:jc w:val="left"/>
              <w:rPr>
                <w:sz w:val="20"/>
                <w:szCs w:val="20"/>
                <w:lang w:val="sr-Cyrl-CS"/>
              </w:rPr>
            </w:pP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lastRenderedPageBreak/>
              <w:t xml:space="preserve">Члан већа задужан за социјална </w:t>
            </w:r>
            <w:r w:rsidRPr="00743F1F">
              <w:rPr>
                <w:sz w:val="20"/>
                <w:szCs w:val="20"/>
                <w:lang w:val="sr-Cyrl-CS"/>
              </w:rPr>
              <w:lastRenderedPageBreak/>
              <w:t>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lastRenderedPageBreak/>
              <w:t>ДЗ</w:t>
            </w:r>
            <w:r w:rsidRPr="00743F1F">
              <w:rPr>
                <w:sz w:val="20"/>
                <w:szCs w:val="20"/>
                <w:lang w:val="sr-Cyrl-CS"/>
              </w:rPr>
              <w:t xml:space="preserve"> Младеновац</w:t>
            </w:r>
            <w:r>
              <w:rPr>
                <w:sz w:val="20"/>
                <w:szCs w:val="20"/>
                <w:lang w:val="sr-Cyrl-CS"/>
              </w:rPr>
              <w:t>,</w:t>
            </w:r>
          </w:p>
          <w:p w:rsidR="003C4337" w:rsidRPr="00743F1F" w:rsidRDefault="003C4337" w:rsidP="00E4502A">
            <w:pPr>
              <w:spacing w:before="60" w:after="60"/>
              <w:jc w:val="center"/>
              <w:rPr>
                <w:sz w:val="20"/>
                <w:szCs w:val="20"/>
                <w:lang w:val="sr-Cyrl-CS"/>
              </w:rPr>
            </w:pPr>
            <w:r>
              <w:rPr>
                <w:sz w:val="20"/>
                <w:szCs w:val="20"/>
                <w:lang w:val="sr-Cyrl-CS"/>
              </w:rPr>
              <w:t xml:space="preserve">здравствена медијаторка, </w:t>
            </w:r>
            <w:r>
              <w:rPr>
                <w:sz w:val="20"/>
                <w:szCs w:val="20"/>
                <w:lang w:val="sr-Cyrl-CS"/>
              </w:rPr>
              <w:lastRenderedPageBreak/>
              <w:t>Мобилни тим, ромска удружења</w:t>
            </w:r>
          </w:p>
          <w:p w:rsidR="003C4337" w:rsidRPr="00743F1F" w:rsidRDefault="003C4337" w:rsidP="00E4502A">
            <w:pPr>
              <w:spacing w:before="60" w:after="60"/>
              <w:jc w:val="left"/>
              <w:rPr>
                <w:sz w:val="20"/>
                <w:szCs w:val="20"/>
                <w:lang w:val="sr-Cyrl-CS"/>
              </w:rPr>
            </w:pP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lastRenderedPageBreak/>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FB089B" w:rsidRDefault="003C4337" w:rsidP="00E4502A">
            <w:pPr>
              <w:spacing w:before="60" w:after="60"/>
              <w:jc w:val="right"/>
              <w:rPr>
                <w:sz w:val="20"/>
                <w:szCs w:val="20"/>
                <w:lang w:val="sr-Cyrl-CS"/>
              </w:rPr>
            </w:pPr>
            <w:r w:rsidRPr="001E41AC">
              <w:rPr>
                <w:sz w:val="20"/>
                <w:szCs w:val="20"/>
                <w:lang w:val="sr-Cyrl-CS"/>
              </w:rPr>
              <w:t xml:space="preserve">Укупно </w:t>
            </w:r>
            <w:r w:rsidR="00251301">
              <w:rPr>
                <w:sz w:val="20"/>
                <w:szCs w:val="20"/>
                <w:lang w:val="sr-Cyrl-CS"/>
              </w:rPr>
              <w:t>123</w:t>
            </w:r>
            <w:r w:rsidRPr="001E41AC">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lastRenderedPageBreak/>
              <w:t>2019.-</w:t>
            </w:r>
            <w:r w:rsidR="00251301">
              <w:rPr>
                <w:sz w:val="20"/>
                <w:szCs w:val="20"/>
                <w:lang w:val="sr-Cyrl-CS"/>
              </w:rPr>
              <w:t>63</w:t>
            </w:r>
            <w:r>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2020.-30.000,00</w:t>
            </w:r>
          </w:p>
          <w:p w:rsidR="003C4337" w:rsidRDefault="003C4337" w:rsidP="00E4502A">
            <w:pPr>
              <w:spacing w:before="60" w:after="60"/>
              <w:jc w:val="right"/>
              <w:rPr>
                <w:sz w:val="20"/>
                <w:szCs w:val="20"/>
                <w:lang w:val="sr-Cyrl-CS"/>
              </w:rPr>
            </w:pPr>
            <w:r>
              <w:rPr>
                <w:sz w:val="20"/>
                <w:szCs w:val="20"/>
                <w:lang w:val="sr-Cyrl-CS"/>
              </w:rPr>
              <w:t xml:space="preserve">2021.-30.000,00  </w:t>
            </w:r>
          </w:p>
          <w:p w:rsidR="003C4337" w:rsidRDefault="003C4337" w:rsidP="00E4502A">
            <w:pPr>
              <w:spacing w:before="60" w:after="60"/>
              <w:jc w:val="right"/>
              <w:rPr>
                <w:sz w:val="20"/>
                <w:szCs w:val="20"/>
                <w:lang w:val="sr-Cyrl-CS"/>
              </w:rPr>
            </w:pPr>
          </w:p>
          <w:p w:rsidR="003C4337" w:rsidRPr="00743F1F" w:rsidRDefault="003C4337" w:rsidP="00E4502A">
            <w:pPr>
              <w:spacing w:before="60" w:after="60"/>
              <w:jc w:val="right"/>
              <w:rPr>
                <w:sz w:val="20"/>
                <w:szCs w:val="20"/>
                <w:lang w:val="sr-Cyrl-CS"/>
              </w:rPr>
            </w:pPr>
          </w:p>
        </w:tc>
        <w:tc>
          <w:tcPr>
            <w:tcW w:w="1865" w:type="dxa"/>
            <w:vAlign w:val="center"/>
          </w:tcPr>
          <w:p w:rsidR="00EA6AE9" w:rsidRDefault="003C4337" w:rsidP="00E4502A">
            <w:pPr>
              <w:spacing w:before="60" w:after="60"/>
              <w:jc w:val="right"/>
              <w:rPr>
                <w:sz w:val="20"/>
                <w:szCs w:val="20"/>
                <w:lang w:val="sr-Cyrl-CS"/>
              </w:rPr>
            </w:pPr>
            <w:r w:rsidRPr="001E41AC">
              <w:rPr>
                <w:sz w:val="20"/>
                <w:szCs w:val="20"/>
                <w:lang w:val="sr-Cyrl-CS"/>
              </w:rPr>
              <w:lastRenderedPageBreak/>
              <w:t>Укупно</w:t>
            </w:r>
          </w:p>
          <w:p w:rsidR="003C4337" w:rsidRPr="00FB089B" w:rsidRDefault="003C4337" w:rsidP="00E4502A">
            <w:pPr>
              <w:spacing w:before="60" w:after="60"/>
              <w:jc w:val="right"/>
              <w:rPr>
                <w:sz w:val="20"/>
                <w:szCs w:val="20"/>
                <w:lang w:val="sr-Cyrl-CS"/>
              </w:rPr>
            </w:pPr>
            <w:r w:rsidRPr="001E41AC">
              <w:rPr>
                <w:sz w:val="20"/>
                <w:szCs w:val="20"/>
                <w:lang w:val="sr-Cyrl-CS"/>
              </w:rPr>
              <w:t xml:space="preserve"> </w:t>
            </w:r>
            <w:r w:rsidR="00251301">
              <w:rPr>
                <w:sz w:val="20"/>
                <w:szCs w:val="20"/>
                <w:lang w:val="sr-Cyrl-CS"/>
              </w:rPr>
              <w:t>123</w:t>
            </w:r>
            <w:r w:rsidRPr="001E41AC">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lastRenderedPageBreak/>
              <w:t>2019.-</w:t>
            </w:r>
            <w:r w:rsidR="00251301">
              <w:rPr>
                <w:sz w:val="20"/>
                <w:szCs w:val="20"/>
                <w:lang w:val="sr-Cyrl-CS"/>
              </w:rPr>
              <w:t>63</w:t>
            </w:r>
            <w:r>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2020.-30.000,00</w:t>
            </w:r>
          </w:p>
          <w:p w:rsidR="003C4337" w:rsidRPr="00ED0D70" w:rsidRDefault="003C4337" w:rsidP="00E4502A">
            <w:pPr>
              <w:spacing w:before="60" w:after="60"/>
              <w:jc w:val="right"/>
              <w:rPr>
                <w:sz w:val="20"/>
                <w:szCs w:val="20"/>
                <w:lang/>
              </w:rPr>
            </w:pPr>
            <w:r>
              <w:rPr>
                <w:sz w:val="20"/>
                <w:szCs w:val="20"/>
                <w:lang w:val="sr-Cyrl-CS"/>
              </w:rPr>
              <w:t>2021.-30.000,00</w:t>
            </w:r>
          </w:p>
        </w:tc>
        <w:tc>
          <w:tcPr>
            <w:tcW w:w="1440" w:type="dxa"/>
            <w:gridSpan w:val="3"/>
            <w:vAlign w:val="center"/>
          </w:tcPr>
          <w:p w:rsidR="003C4337" w:rsidRPr="00743F1F" w:rsidRDefault="003C4337" w:rsidP="00E4502A">
            <w:pPr>
              <w:spacing w:before="60" w:after="60"/>
              <w:jc w:val="center"/>
              <w:rPr>
                <w:sz w:val="20"/>
                <w:szCs w:val="20"/>
              </w:rPr>
            </w:pPr>
            <w:r>
              <w:rPr>
                <w:sz w:val="20"/>
                <w:szCs w:val="20"/>
                <w:lang/>
              </w:rPr>
              <w:lastRenderedPageBreak/>
              <w:t>/</w:t>
            </w:r>
          </w:p>
        </w:tc>
        <w:tc>
          <w:tcPr>
            <w:tcW w:w="1656"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743F1F">
              <w:rPr>
                <w:sz w:val="20"/>
                <w:szCs w:val="20"/>
                <w:lang w:val="sr-Cyrl-CS"/>
              </w:rPr>
              <w:lastRenderedPageBreak/>
              <w:t>која су усвој</w:t>
            </w:r>
            <w:r>
              <w:rPr>
                <w:sz w:val="20"/>
                <w:szCs w:val="20"/>
                <w:lang w:val="sr-Cyrl-CS"/>
              </w:rPr>
              <w:t>и</w:t>
            </w:r>
            <w:r w:rsidRPr="00743F1F">
              <w:rPr>
                <w:sz w:val="20"/>
                <w:szCs w:val="20"/>
                <w:lang w:val="sr-Cyrl-CS"/>
              </w:rPr>
              <w:t>ла правилну технику прања руку и зуба  у односу на број учесника</w:t>
            </w:r>
          </w:p>
          <w:p w:rsidR="003C4337" w:rsidRPr="00743F1F" w:rsidRDefault="003C4337" w:rsidP="00E4502A">
            <w:pPr>
              <w:spacing w:before="60" w:after="60"/>
              <w:jc w:val="left"/>
              <w:rPr>
                <w:sz w:val="20"/>
                <w:szCs w:val="20"/>
                <w:lang w:val="sr-Cyrl-CS"/>
              </w:rPr>
            </w:pPr>
            <w:r w:rsidRPr="00743F1F">
              <w:rPr>
                <w:sz w:val="20"/>
                <w:szCs w:val="20"/>
                <w:lang w:val="sr-Cyrl-CS"/>
              </w:rPr>
              <w:t>Број одржаних радионица</w:t>
            </w:r>
            <w:r>
              <w:rPr>
                <w:sz w:val="20"/>
                <w:szCs w:val="20"/>
                <w:lang w:val="sr-Cyrl-CS"/>
              </w:rPr>
              <w:t xml:space="preserve"> на годишњем нивоу</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lastRenderedPageBreak/>
              <w:t>4.2.2</w:t>
            </w:r>
          </w:p>
        </w:tc>
        <w:tc>
          <w:tcPr>
            <w:tcW w:w="2414"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Радионице о хигијенским навикама -демонстрација технике прања зуба,</w:t>
            </w:r>
            <w:r>
              <w:rPr>
                <w:sz w:val="20"/>
                <w:szCs w:val="20"/>
                <w:lang w:val="sr-Cyrl-CS"/>
              </w:rPr>
              <w:t xml:space="preserve"> </w:t>
            </w:r>
            <w:r w:rsidRPr="00743F1F">
              <w:rPr>
                <w:sz w:val="20"/>
                <w:szCs w:val="20"/>
                <w:lang w:val="sr-Cyrl-CS"/>
              </w:rPr>
              <w:t>предавање о личној хи</w:t>
            </w:r>
            <w:r>
              <w:rPr>
                <w:sz w:val="20"/>
                <w:szCs w:val="20"/>
                <w:lang w:val="sr-Cyrl-CS"/>
              </w:rPr>
              <w:t>гијени и хигијени одећ</w:t>
            </w:r>
            <w:r w:rsidRPr="00743F1F">
              <w:rPr>
                <w:sz w:val="20"/>
                <w:szCs w:val="20"/>
                <w:lang w:val="sr-Cyrl-CS"/>
              </w:rPr>
              <w:t>е и обуће</w:t>
            </w:r>
          </w:p>
          <w:p w:rsidR="003C4337" w:rsidRPr="00743F1F" w:rsidRDefault="003C4337" w:rsidP="00E4502A">
            <w:pPr>
              <w:spacing w:before="60" w:after="60"/>
              <w:jc w:val="left"/>
              <w:rPr>
                <w:sz w:val="20"/>
                <w:szCs w:val="20"/>
                <w:lang w:val="sr-Cyrl-CS"/>
              </w:rPr>
            </w:pPr>
            <w:r w:rsidRPr="00743F1F">
              <w:rPr>
                <w:sz w:val="20"/>
                <w:szCs w:val="20"/>
                <w:lang w:val="sr-Cyrl-CS"/>
              </w:rPr>
              <w:t>за децу узраста 10 и 11 година  и подела хигијенских пакета</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w:t>
            </w:r>
          </w:p>
          <w:p w:rsidR="003C4337" w:rsidRPr="00743F1F" w:rsidRDefault="003C4337" w:rsidP="00E4502A">
            <w:pPr>
              <w:spacing w:before="60" w:after="60"/>
              <w:jc w:val="center"/>
              <w:rPr>
                <w:sz w:val="20"/>
                <w:szCs w:val="20"/>
                <w:lang w:val="sr-Cyrl-CS"/>
              </w:rPr>
            </w:pPr>
            <w:r>
              <w:rPr>
                <w:sz w:val="20"/>
                <w:szCs w:val="20"/>
                <w:lang w:val="sr-Cyrl-CS"/>
              </w:rPr>
              <w:t>здравствена медијаторка, Мобилни тим, ромска удружења</w:t>
            </w:r>
          </w:p>
          <w:p w:rsidR="003C4337" w:rsidRPr="00743F1F" w:rsidRDefault="003C4337" w:rsidP="00E4502A">
            <w:pPr>
              <w:spacing w:before="60" w:after="60"/>
              <w:jc w:val="left"/>
              <w:rPr>
                <w:sz w:val="20"/>
                <w:szCs w:val="20"/>
                <w:lang w:val="sr-Cyrl-CS"/>
              </w:rPr>
            </w:pP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FB089B" w:rsidRDefault="003C4337" w:rsidP="00E4502A">
            <w:pPr>
              <w:spacing w:before="60" w:after="60"/>
              <w:jc w:val="right"/>
              <w:rPr>
                <w:sz w:val="20"/>
                <w:szCs w:val="20"/>
                <w:lang w:val="sr-Cyrl-CS"/>
              </w:rPr>
            </w:pPr>
            <w:r w:rsidRPr="001E41AC">
              <w:rPr>
                <w:sz w:val="20"/>
                <w:szCs w:val="20"/>
                <w:lang w:val="sr-Cyrl-CS"/>
              </w:rPr>
              <w:t xml:space="preserve">Укупно </w:t>
            </w:r>
            <w:r w:rsidR="00251301">
              <w:rPr>
                <w:sz w:val="20"/>
                <w:szCs w:val="20"/>
                <w:lang w:val="sr-Cyrl-CS"/>
              </w:rPr>
              <w:t>124</w:t>
            </w:r>
            <w:r w:rsidRPr="001E41AC">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2019.-</w:t>
            </w:r>
            <w:r w:rsidR="00251301">
              <w:rPr>
                <w:sz w:val="20"/>
                <w:szCs w:val="20"/>
                <w:lang w:val="sr-Cyrl-CS"/>
              </w:rPr>
              <w:t>64</w:t>
            </w:r>
            <w:r>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2020.-30.000,00</w:t>
            </w:r>
          </w:p>
          <w:p w:rsidR="003C4337" w:rsidRPr="00743F1F" w:rsidRDefault="003C4337" w:rsidP="00E4502A">
            <w:pPr>
              <w:spacing w:before="60" w:after="60"/>
              <w:jc w:val="right"/>
              <w:rPr>
                <w:sz w:val="20"/>
                <w:szCs w:val="20"/>
                <w:lang w:val="sr-Cyrl-CS"/>
              </w:rPr>
            </w:pPr>
            <w:r>
              <w:rPr>
                <w:sz w:val="20"/>
                <w:szCs w:val="20"/>
                <w:lang w:val="sr-Cyrl-CS"/>
              </w:rPr>
              <w:t xml:space="preserve">2021.-30.000,00  </w:t>
            </w:r>
          </w:p>
        </w:tc>
        <w:tc>
          <w:tcPr>
            <w:tcW w:w="1865" w:type="dxa"/>
            <w:vAlign w:val="center"/>
          </w:tcPr>
          <w:p w:rsidR="00EA6AE9" w:rsidRDefault="003C4337" w:rsidP="00E4502A">
            <w:pPr>
              <w:spacing w:before="60" w:after="60"/>
              <w:jc w:val="right"/>
              <w:rPr>
                <w:sz w:val="20"/>
                <w:szCs w:val="20"/>
                <w:lang w:val="sr-Cyrl-CS"/>
              </w:rPr>
            </w:pPr>
            <w:r w:rsidRPr="001E41AC">
              <w:rPr>
                <w:sz w:val="20"/>
                <w:szCs w:val="20"/>
                <w:lang w:val="sr-Cyrl-CS"/>
              </w:rPr>
              <w:t xml:space="preserve">Укупно </w:t>
            </w:r>
          </w:p>
          <w:p w:rsidR="003C4337" w:rsidRPr="00FB089B" w:rsidRDefault="00251301" w:rsidP="00E4502A">
            <w:pPr>
              <w:spacing w:before="60" w:after="60"/>
              <w:jc w:val="right"/>
              <w:rPr>
                <w:sz w:val="20"/>
                <w:szCs w:val="20"/>
                <w:lang w:val="sr-Cyrl-CS"/>
              </w:rPr>
            </w:pPr>
            <w:r>
              <w:rPr>
                <w:sz w:val="20"/>
                <w:szCs w:val="20"/>
                <w:lang w:val="sr-Cyrl-CS"/>
              </w:rPr>
              <w:t>124</w:t>
            </w:r>
            <w:r w:rsidR="003C4337" w:rsidRPr="001E41AC">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2019.-</w:t>
            </w:r>
            <w:r w:rsidR="00251301">
              <w:rPr>
                <w:sz w:val="20"/>
                <w:szCs w:val="20"/>
                <w:lang w:val="sr-Cyrl-CS"/>
              </w:rPr>
              <w:t>64</w:t>
            </w:r>
            <w:r>
              <w:rPr>
                <w:sz w:val="20"/>
                <w:szCs w:val="20"/>
                <w:lang w:val="sr-Cyrl-CS"/>
              </w:rPr>
              <w:t>.000,00</w:t>
            </w:r>
          </w:p>
          <w:p w:rsidR="003C4337" w:rsidRDefault="003C4337" w:rsidP="00E4502A">
            <w:pPr>
              <w:spacing w:before="60" w:after="60"/>
              <w:jc w:val="right"/>
              <w:rPr>
                <w:sz w:val="20"/>
                <w:szCs w:val="20"/>
                <w:lang w:val="sr-Cyrl-CS"/>
              </w:rPr>
            </w:pPr>
            <w:r>
              <w:rPr>
                <w:sz w:val="20"/>
                <w:szCs w:val="20"/>
                <w:lang w:val="sr-Cyrl-CS"/>
              </w:rPr>
              <w:t>2020.-30.000,00</w:t>
            </w:r>
          </w:p>
          <w:p w:rsidR="003C4337" w:rsidRPr="00A003C4" w:rsidRDefault="003C4337" w:rsidP="00E4502A">
            <w:pPr>
              <w:spacing w:before="60" w:after="60"/>
              <w:jc w:val="right"/>
              <w:rPr>
                <w:sz w:val="20"/>
                <w:szCs w:val="20"/>
                <w:lang/>
              </w:rPr>
            </w:pPr>
            <w:r>
              <w:rPr>
                <w:sz w:val="20"/>
                <w:szCs w:val="20"/>
                <w:lang w:val="sr-Cyrl-CS"/>
              </w:rPr>
              <w:t>2021.-30.000,00</w:t>
            </w:r>
          </w:p>
        </w:tc>
        <w:tc>
          <w:tcPr>
            <w:tcW w:w="1440" w:type="dxa"/>
            <w:gridSpan w:val="3"/>
            <w:vAlign w:val="center"/>
          </w:tcPr>
          <w:p w:rsidR="003C4337" w:rsidRPr="00743F1F" w:rsidRDefault="003C4337" w:rsidP="00E4502A">
            <w:pPr>
              <w:spacing w:before="60" w:after="60"/>
              <w:jc w:val="center"/>
              <w:rPr>
                <w:sz w:val="20"/>
                <w:szCs w:val="20"/>
              </w:rPr>
            </w:pPr>
            <w:r>
              <w:rPr>
                <w:sz w:val="20"/>
                <w:szCs w:val="20"/>
                <w:lang/>
              </w:rPr>
              <w:t>/</w:t>
            </w:r>
          </w:p>
        </w:tc>
        <w:tc>
          <w:tcPr>
            <w:tcW w:w="1656"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743F1F">
              <w:rPr>
                <w:sz w:val="20"/>
                <w:szCs w:val="20"/>
                <w:lang w:val="sr-Cyrl-CS"/>
              </w:rPr>
              <w:t>која су усвојла правилну технику прања руку и зуба  у односу на број учесника</w:t>
            </w:r>
            <w:r>
              <w:rPr>
                <w:sz w:val="20"/>
                <w:szCs w:val="20"/>
                <w:lang w:val="sr-Cyrl-CS"/>
              </w:rPr>
              <w:t xml:space="preserve"> </w:t>
            </w:r>
          </w:p>
          <w:p w:rsidR="003C4337" w:rsidRPr="00743F1F" w:rsidRDefault="003C4337" w:rsidP="00E4502A">
            <w:pPr>
              <w:spacing w:before="60" w:after="60"/>
              <w:jc w:val="left"/>
              <w:rPr>
                <w:sz w:val="20"/>
                <w:szCs w:val="20"/>
                <w:lang w:val="sr-Cyrl-CS"/>
              </w:rPr>
            </w:pPr>
            <w:r w:rsidRPr="00743F1F">
              <w:rPr>
                <w:sz w:val="20"/>
                <w:szCs w:val="20"/>
                <w:lang w:val="sr-Cyrl-CS"/>
              </w:rPr>
              <w:t>Број одржаних радионица</w:t>
            </w:r>
            <w:r>
              <w:rPr>
                <w:sz w:val="20"/>
                <w:szCs w:val="20"/>
                <w:lang w:val="sr-Cyrl-CS"/>
              </w:rPr>
              <w:t xml:space="preserve"> на годишњем нивоу</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4.2.3</w:t>
            </w:r>
          </w:p>
        </w:tc>
        <w:tc>
          <w:tcPr>
            <w:tcW w:w="2414" w:type="dxa"/>
            <w:vAlign w:val="center"/>
          </w:tcPr>
          <w:p w:rsidR="003C4337" w:rsidRPr="00743F1F" w:rsidRDefault="003C4337" w:rsidP="00E4502A">
            <w:pPr>
              <w:spacing w:before="60" w:after="60"/>
              <w:jc w:val="left"/>
              <w:rPr>
                <w:sz w:val="20"/>
                <w:szCs w:val="20"/>
                <w:lang w:val="sr-Cyrl-CS"/>
              </w:rPr>
            </w:pPr>
            <w:r>
              <w:rPr>
                <w:sz w:val="20"/>
                <w:szCs w:val="20"/>
                <w:lang w:val="sr-Cyrl-CS"/>
              </w:rPr>
              <w:t>Провера вакцинално</w:t>
            </w:r>
            <w:r w:rsidRPr="00743F1F">
              <w:rPr>
                <w:sz w:val="20"/>
                <w:szCs w:val="20"/>
                <w:lang w:val="sr-Cyrl-CS"/>
              </w:rPr>
              <w:t xml:space="preserve">г статуса деце ромске националности од стране педијатреијске сестре    </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 xml:space="preserve">Члан већа задужан за социјална питања, националне мањине и унапређење </w:t>
            </w:r>
            <w:r w:rsidRPr="00743F1F">
              <w:rPr>
                <w:sz w:val="20"/>
                <w:szCs w:val="20"/>
                <w:lang w:val="sr-Cyrl-CS"/>
              </w:rPr>
              <w:lastRenderedPageBreak/>
              <w:t>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lastRenderedPageBreak/>
              <w:t>ДЗ</w:t>
            </w:r>
            <w:r w:rsidRPr="00743F1F">
              <w:rPr>
                <w:sz w:val="20"/>
                <w:szCs w:val="20"/>
                <w:lang w:val="sr-Cyrl-CS"/>
              </w:rPr>
              <w:t xml:space="preserve"> Младеновац</w:t>
            </w:r>
            <w:r>
              <w:rPr>
                <w:sz w:val="20"/>
                <w:szCs w:val="20"/>
                <w:lang w:val="sr-Cyrl-CS"/>
              </w:rPr>
              <w:t>, здравствена медијаторка</w:t>
            </w: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743F1F" w:rsidRDefault="003C4337" w:rsidP="00E4502A">
            <w:pPr>
              <w:spacing w:before="60" w:after="60"/>
              <w:jc w:val="center"/>
              <w:rPr>
                <w:sz w:val="20"/>
                <w:szCs w:val="20"/>
                <w:lang w:val="sr-Cyrl-CS"/>
              </w:rPr>
            </w:pPr>
            <w:r>
              <w:rPr>
                <w:sz w:val="20"/>
                <w:szCs w:val="20"/>
                <w:lang w:val="sr-Cyrl-CS"/>
              </w:rPr>
              <w:t>/</w:t>
            </w:r>
          </w:p>
        </w:tc>
        <w:tc>
          <w:tcPr>
            <w:tcW w:w="1865" w:type="dxa"/>
            <w:vAlign w:val="center"/>
          </w:tcPr>
          <w:p w:rsidR="003C4337" w:rsidRPr="002429B7" w:rsidRDefault="003C4337" w:rsidP="00E4502A">
            <w:pPr>
              <w:spacing w:before="60" w:after="60"/>
              <w:jc w:val="center"/>
              <w:rPr>
                <w:sz w:val="20"/>
                <w:szCs w:val="20"/>
                <w:lang/>
              </w:rPr>
            </w:pPr>
            <w:r>
              <w:rPr>
                <w:sz w:val="20"/>
                <w:szCs w:val="20"/>
                <w:lang/>
              </w:rPr>
              <w:t>/</w:t>
            </w:r>
          </w:p>
        </w:tc>
        <w:tc>
          <w:tcPr>
            <w:tcW w:w="1440" w:type="dxa"/>
            <w:gridSpan w:val="3"/>
            <w:vAlign w:val="center"/>
          </w:tcPr>
          <w:p w:rsidR="003C4337" w:rsidRPr="002429B7" w:rsidRDefault="003C4337" w:rsidP="00E4502A">
            <w:pPr>
              <w:spacing w:before="60" w:after="60"/>
              <w:jc w:val="center"/>
              <w:rPr>
                <w:sz w:val="20"/>
                <w:szCs w:val="20"/>
                <w:lang/>
              </w:rPr>
            </w:pPr>
            <w:r>
              <w:rPr>
                <w:sz w:val="20"/>
                <w:szCs w:val="20"/>
                <w:lang/>
              </w:rPr>
              <w:t>/</w:t>
            </w:r>
          </w:p>
        </w:tc>
        <w:tc>
          <w:tcPr>
            <w:tcW w:w="1656" w:type="dxa"/>
            <w:vAlign w:val="center"/>
          </w:tcPr>
          <w:p w:rsidR="003C4337" w:rsidRPr="00743F1F" w:rsidRDefault="00097865" w:rsidP="00E4502A">
            <w:pPr>
              <w:spacing w:before="60" w:after="60"/>
              <w:jc w:val="left"/>
              <w:rPr>
                <w:sz w:val="20"/>
                <w:szCs w:val="20"/>
                <w:lang w:val="sr-Cyrl-CS"/>
              </w:rPr>
            </w:pPr>
            <w:r>
              <w:rPr>
                <w:sz w:val="20"/>
                <w:szCs w:val="20"/>
                <w:lang w:val="sr-Cyrl-CS"/>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val="sr-Cyrl-CS"/>
              </w:rPr>
              <w:t xml:space="preserve">која су обухваћена имунизационом након провере </w:t>
            </w:r>
            <w:r>
              <w:rPr>
                <w:sz w:val="20"/>
                <w:szCs w:val="20"/>
                <w:lang w:val="sr-Cyrl-CS"/>
              </w:rPr>
              <w:lastRenderedPageBreak/>
              <w:t>вакциналног статуса</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val="sr-Cyrl-CS"/>
              </w:rPr>
            </w:pPr>
            <w:r w:rsidRPr="00743F1F">
              <w:rPr>
                <w:sz w:val="20"/>
                <w:szCs w:val="20"/>
              </w:rPr>
              <w:lastRenderedPageBreak/>
              <w:t>4.2</w:t>
            </w:r>
            <w:r w:rsidRPr="00743F1F">
              <w:rPr>
                <w:sz w:val="20"/>
                <w:szCs w:val="20"/>
                <w:lang w:val="sr-Cyrl-CS"/>
              </w:rPr>
              <w:t>.4</w:t>
            </w:r>
          </w:p>
        </w:tc>
        <w:tc>
          <w:tcPr>
            <w:tcW w:w="2414"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 xml:space="preserve">Посета патронажне сестре деци која нису имала посету код изабраног лекара </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 здравствена медијаторка, Мобилни тим</w:t>
            </w: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743F1F" w:rsidRDefault="003C4337" w:rsidP="00E4502A">
            <w:pPr>
              <w:spacing w:before="60" w:after="60"/>
              <w:jc w:val="center"/>
              <w:rPr>
                <w:sz w:val="20"/>
                <w:szCs w:val="20"/>
                <w:lang w:val="sr-Cyrl-CS"/>
              </w:rPr>
            </w:pPr>
            <w:r>
              <w:rPr>
                <w:sz w:val="20"/>
                <w:szCs w:val="20"/>
                <w:lang w:val="sr-Cyrl-CS"/>
              </w:rPr>
              <w:t>/</w:t>
            </w:r>
          </w:p>
        </w:tc>
        <w:tc>
          <w:tcPr>
            <w:tcW w:w="1865" w:type="dxa"/>
            <w:vAlign w:val="center"/>
          </w:tcPr>
          <w:p w:rsidR="003C4337" w:rsidRPr="00F73C27" w:rsidRDefault="003C4337" w:rsidP="00E4502A">
            <w:pPr>
              <w:spacing w:before="60" w:after="60"/>
              <w:jc w:val="center"/>
              <w:rPr>
                <w:sz w:val="20"/>
                <w:szCs w:val="20"/>
                <w:lang/>
              </w:rPr>
            </w:pPr>
            <w:r>
              <w:rPr>
                <w:sz w:val="20"/>
                <w:szCs w:val="20"/>
                <w:lang w:val="sr-Cyrl-CS"/>
              </w:rPr>
              <w:t>/</w:t>
            </w:r>
          </w:p>
        </w:tc>
        <w:tc>
          <w:tcPr>
            <w:tcW w:w="1440" w:type="dxa"/>
            <w:gridSpan w:val="3"/>
            <w:vAlign w:val="center"/>
          </w:tcPr>
          <w:p w:rsidR="003C4337" w:rsidRPr="00F73C27" w:rsidRDefault="003C4337" w:rsidP="00E4502A">
            <w:pPr>
              <w:spacing w:before="60" w:after="60"/>
              <w:jc w:val="center"/>
              <w:rPr>
                <w:sz w:val="20"/>
                <w:szCs w:val="20"/>
                <w:lang/>
              </w:rPr>
            </w:pPr>
            <w:r>
              <w:rPr>
                <w:sz w:val="20"/>
                <w:szCs w:val="20"/>
                <w:lang w:val="sr-Cyrl-CS"/>
              </w:rPr>
              <w:t>/</w:t>
            </w:r>
          </w:p>
        </w:tc>
        <w:tc>
          <w:tcPr>
            <w:tcW w:w="1656" w:type="dxa"/>
            <w:vAlign w:val="center"/>
          </w:tcPr>
          <w:p w:rsidR="003C4337" w:rsidRPr="00743F1F" w:rsidRDefault="003C4337" w:rsidP="00E4502A">
            <w:pPr>
              <w:spacing w:before="60" w:after="60"/>
              <w:jc w:val="left"/>
              <w:rPr>
                <w:sz w:val="20"/>
                <w:szCs w:val="20"/>
                <w:lang w:val="sr-Cyrl-CS"/>
              </w:rPr>
            </w:pPr>
            <w:r>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val="sr-Cyrl-CS"/>
              </w:rPr>
              <w:t>коју је посетила патронажна сестра</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val="sr-Cyrl-CS"/>
              </w:rPr>
            </w:pPr>
            <w:r w:rsidRPr="00743F1F">
              <w:rPr>
                <w:sz w:val="20"/>
                <w:szCs w:val="20"/>
                <w:lang w:val="sr-Cyrl-CS"/>
              </w:rPr>
              <w:t>4.2.5</w:t>
            </w:r>
          </w:p>
        </w:tc>
        <w:tc>
          <w:tcPr>
            <w:tcW w:w="2414" w:type="dxa"/>
            <w:vAlign w:val="center"/>
          </w:tcPr>
          <w:p w:rsidR="003C4337" w:rsidRPr="00743F1F" w:rsidRDefault="003C4337" w:rsidP="001F29A2">
            <w:pPr>
              <w:spacing w:before="60" w:after="60"/>
              <w:jc w:val="left"/>
              <w:rPr>
                <w:sz w:val="20"/>
                <w:szCs w:val="20"/>
                <w:lang w:val="sr-Cyrl-CS"/>
              </w:rPr>
            </w:pPr>
            <w:r w:rsidRPr="00743F1F">
              <w:rPr>
                <w:sz w:val="20"/>
                <w:szCs w:val="20"/>
                <w:lang w:val="sr-Cyrl-CS"/>
              </w:rPr>
              <w:t>Набавка лекова и медицинских средстава која се не могу добити на рецепт за случај спречавања епидемија међу децом</w:t>
            </w:r>
            <w:r w:rsidR="001F29A2">
              <w:rPr>
                <w:sz w:val="20"/>
                <w:szCs w:val="20"/>
                <w:lang w:val="sr-Cyrl-CS"/>
              </w:rPr>
              <w:t xml:space="preserve"> ромске националности</w:t>
            </w:r>
          </w:p>
        </w:tc>
        <w:tc>
          <w:tcPr>
            <w:tcW w:w="1605" w:type="dxa"/>
            <w:vAlign w:val="center"/>
          </w:tcPr>
          <w:p w:rsidR="003C4337" w:rsidRPr="00743F1F" w:rsidRDefault="003C4337" w:rsidP="00E4502A">
            <w:pPr>
              <w:spacing w:before="60" w:after="60"/>
              <w:jc w:val="center"/>
              <w:rPr>
                <w:sz w:val="20"/>
                <w:szCs w:val="20"/>
                <w:lang w:val="sr-Cyrl-CS"/>
              </w:rPr>
            </w:pPr>
            <w:r w:rsidRPr="00743F1F">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43F1F"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 здравствена медијаторка, Мобилни тим</w:t>
            </w:r>
          </w:p>
        </w:tc>
        <w:tc>
          <w:tcPr>
            <w:tcW w:w="1500" w:type="dxa"/>
            <w:vAlign w:val="center"/>
          </w:tcPr>
          <w:p w:rsidR="003C4337" w:rsidRPr="00743F1F"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FF1E74" w:rsidRDefault="00FF1E74" w:rsidP="00FF1E74">
            <w:pPr>
              <w:spacing w:before="60" w:after="60"/>
              <w:jc w:val="right"/>
              <w:rPr>
                <w:sz w:val="20"/>
                <w:szCs w:val="20"/>
                <w:lang/>
              </w:rPr>
            </w:pPr>
            <w:r>
              <w:rPr>
                <w:sz w:val="20"/>
                <w:szCs w:val="20"/>
                <w:lang/>
              </w:rPr>
              <w:t>Укупно 30.000,00;</w:t>
            </w:r>
          </w:p>
          <w:p w:rsidR="00FF1E74" w:rsidRDefault="00FF1E74" w:rsidP="00FF1E74">
            <w:pPr>
              <w:spacing w:before="60" w:after="60"/>
              <w:jc w:val="right"/>
              <w:rPr>
                <w:sz w:val="20"/>
                <w:szCs w:val="20"/>
                <w:lang/>
              </w:rPr>
            </w:pPr>
            <w:r>
              <w:rPr>
                <w:sz w:val="20"/>
                <w:szCs w:val="20"/>
                <w:lang/>
              </w:rPr>
              <w:t>2019.-15.000,00</w:t>
            </w:r>
          </w:p>
          <w:p w:rsidR="00FF1E74" w:rsidRDefault="00FF1E74" w:rsidP="00FF1E74">
            <w:pPr>
              <w:spacing w:before="60" w:after="60"/>
              <w:jc w:val="right"/>
              <w:rPr>
                <w:sz w:val="20"/>
                <w:szCs w:val="20"/>
                <w:lang/>
              </w:rPr>
            </w:pPr>
            <w:r>
              <w:rPr>
                <w:sz w:val="20"/>
                <w:szCs w:val="20"/>
                <w:lang/>
              </w:rPr>
              <w:t>2020.-10.000,00</w:t>
            </w:r>
          </w:p>
          <w:p w:rsidR="003C4337" w:rsidRPr="00376389" w:rsidRDefault="00FF1E74" w:rsidP="00FF1E74">
            <w:pPr>
              <w:spacing w:before="60" w:after="60"/>
              <w:jc w:val="right"/>
              <w:rPr>
                <w:sz w:val="20"/>
                <w:szCs w:val="20"/>
                <w:highlight w:val="red"/>
                <w:lang w:val="sr-Cyrl-CS"/>
              </w:rPr>
            </w:pPr>
            <w:r>
              <w:rPr>
                <w:sz w:val="20"/>
                <w:szCs w:val="20"/>
                <w:lang/>
              </w:rPr>
              <w:t>2021.-5.000,00</w:t>
            </w:r>
          </w:p>
        </w:tc>
        <w:tc>
          <w:tcPr>
            <w:tcW w:w="1865" w:type="dxa"/>
            <w:vAlign w:val="center"/>
          </w:tcPr>
          <w:p w:rsidR="003C4337" w:rsidRPr="00376389" w:rsidRDefault="00B64BCD" w:rsidP="00E4502A">
            <w:pPr>
              <w:spacing w:before="60" w:after="60"/>
              <w:jc w:val="center"/>
              <w:rPr>
                <w:sz w:val="20"/>
                <w:szCs w:val="20"/>
                <w:highlight w:val="red"/>
                <w:lang/>
              </w:rPr>
            </w:pPr>
            <w:r w:rsidRPr="00B64BCD">
              <w:rPr>
                <w:sz w:val="20"/>
                <w:szCs w:val="20"/>
                <w:lang/>
              </w:rPr>
              <w:t>/</w:t>
            </w:r>
          </w:p>
        </w:tc>
        <w:tc>
          <w:tcPr>
            <w:tcW w:w="1440" w:type="dxa"/>
            <w:gridSpan w:val="3"/>
            <w:vAlign w:val="center"/>
          </w:tcPr>
          <w:p w:rsidR="00B64BCD" w:rsidRDefault="00B64BCD" w:rsidP="00D4281E">
            <w:pPr>
              <w:spacing w:before="60" w:after="60"/>
              <w:jc w:val="right"/>
              <w:rPr>
                <w:sz w:val="20"/>
                <w:szCs w:val="20"/>
                <w:lang/>
              </w:rPr>
            </w:pPr>
            <w:r>
              <w:rPr>
                <w:sz w:val="20"/>
                <w:szCs w:val="20"/>
                <w:lang/>
              </w:rPr>
              <w:t>Укупно 30.000,00;</w:t>
            </w:r>
          </w:p>
          <w:p w:rsidR="00B64BCD" w:rsidRDefault="00B64BCD" w:rsidP="00D4281E">
            <w:pPr>
              <w:spacing w:before="60" w:after="60"/>
              <w:jc w:val="right"/>
              <w:rPr>
                <w:sz w:val="20"/>
                <w:szCs w:val="20"/>
                <w:lang/>
              </w:rPr>
            </w:pPr>
            <w:r>
              <w:rPr>
                <w:sz w:val="20"/>
                <w:szCs w:val="20"/>
                <w:lang/>
              </w:rPr>
              <w:t>2019.-15.000,00</w:t>
            </w:r>
          </w:p>
          <w:p w:rsidR="00B64BCD" w:rsidRDefault="00B64BCD" w:rsidP="00D4281E">
            <w:pPr>
              <w:spacing w:before="60" w:after="60"/>
              <w:jc w:val="right"/>
              <w:rPr>
                <w:sz w:val="20"/>
                <w:szCs w:val="20"/>
                <w:lang/>
              </w:rPr>
            </w:pPr>
            <w:r>
              <w:rPr>
                <w:sz w:val="20"/>
                <w:szCs w:val="20"/>
                <w:lang/>
              </w:rPr>
              <w:t>2020.-10.000,00</w:t>
            </w:r>
          </w:p>
          <w:p w:rsidR="003C4337" w:rsidRPr="00376389" w:rsidRDefault="00B64BCD" w:rsidP="00D4281E">
            <w:pPr>
              <w:spacing w:before="60" w:after="60"/>
              <w:jc w:val="right"/>
              <w:rPr>
                <w:sz w:val="20"/>
                <w:szCs w:val="20"/>
                <w:highlight w:val="red"/>
                <w:lang/>
              </w:rPr>
            </w:pPr>
            <w:r>
              <w:rPr>
                <w:sz w:val="20"/>
                <w:szCs w:val="20"/>
                <w:lang/>
              </w:rPr>
              <w:t>2021.-5.000,00</w:t>
            </w:r>
            <w:r w:rsidRPr="00D50A8E">
              <w:rPr>
                <w:sz w:val="20"/>
                <w:szCs w:val="20"/>
                <w:lang/>
              </w:rPr>
              <w:t xml:space="preserve"> </w:t>
            </w:r>
            <w:r w:rsidRPr="00B64BCD">
              <w:rPr>
                <w:noProof/>
                <w:sz w:val="20"/>
                <w:szCs w:val="20"/>
                <w:lang/>
              </w:rPr>
              <w:t>Средства из донаторских извора.</w:t>
            </w:r>
          </w:p>
        </w:tc>
        <w:tc>
          <w:tcPr>
            <w:tcW w:w="1656" w:type="dxa"/>
            <w:vAlign w:val="center"/>
          </w:tcPr>
          <w:p w:rsidR="003C4337" w:rsidRPr="00743F1F" w:rsidRDefault="003C4337" w:rsidP="00E4502A">
            <w:pPr>
              <w:spacing w:before="60" w:after="60"/>
              <w:jc w:val="left"/>
              <w:rPr>
                <w:sz w:val="20"/>
                <w:szCs w:val="20"/>
                <w:lang w:val="sr-Cyrl-CS"/>
              </w:rPr>
            </w:pPr>
            <w:r w:rsidRPr="00743F1F">
              <w:rPr>
                <w:sz w:val="20"/>
                <w:szCs w:val="20"/>
                <w:lang w:val="sr-Cyrl-CS"/>
              </w:rPr>
              <w:t xml:space="preserve">Број </w:t>
            </w:r>
            <w:r w:rsidR="003E610B" w:rsidRPr="003E610B">
              <w:rPr>
                <w:sz w:val="20"/>
                <w:szCs w:val="20"/>
                <w:lang w:val="sr-Cyrl-CS"/>
              </w:rPr>
              <w:t xml:space="preserve">деце ромске националности </w:t>
            </w:r>
            <w:r w:rsidRPr="00743F1F">
              <w:rPr>
                <w:sz w:val="20"/>
                <w:szCs w:val="20"/>
                <w:lang w:val="sr-Cyrl-CS"/>
              </w:rPr>
              <w:t>којима је уручен лек или медицинско средство</w:t>
            </w:r>
          </w:p>
          <w:p w:rsidR="003C4337" w:rsidRPr="00743F1F" w:rsidRDefault="003C4337" w:rsidP="00E4502A">
            <w:pPr>
              <w:spacing w:before="60" w:after="60"/>
              <w:jc w:val="left"/>
              <w:rPr>
                <w:sz w:val="20"/>
                <w:szCs w:val="20"/>
                <w:lang w:val="sr-Cyrl-CS"/>
              </w:rPr>
            </w:pPr>
            <w:r>
              <w:rPr>
                <w:sz w:val="20"/>
                <w:szCs w:val="20"/>
                <w:lang w:val="sr-Cyrl-CS"/>
              </w:rPr>
              <w:t>Број</w:t>
            </w:r>
            <w:r w:rsidRPr="00743F1F">
              <w:rPr>
                <w:sz w:val="20"/>
                <w:szCs w:val="20"/>
                <w:lang w:val="sr-Cyrl-CS"/>
              </w:rPr>
              <w:t xml:space="preserve"> епидемија међу школском децом</w:t>
            </w:r>
            <w:r>
              <w:rPr>
                <w:sz w:val="20"/>
                <w:szCs w:val="20"/>
                <w:lang w:val="sr-Cyrl-CS"/>
              </w:rPr>
              <w:t xml:space="preserve"> на годишњем нивоу</w:t>
            </w:r>
          </w:p>
        </w:tc>
      </w:tr>
      <w:tr w:rsidR="003C4337" w:rsidRPr="004E44EE" w:rsidTr="003C4337">
        <w:trPr>
          <w:trHeight w:val="604"/>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4.3</w:t>
            </w:r>
          </w:p>
        </w:tc>
        <w:tc>
          <w:tcPr>
            <w:tcW w:w="3466" w:type="dxa"/>
            <w:gridSpan w:val="2"/>
            <w:shd w:val="clear" w:color="auto" w:fill="FDE9D9" w:themeFill="accent6" w:themeFillTint="33"/>
            <w:vAlign w:val="center"/>
          </w:tcPr>
          <w:p w:rsidR="003C4337" w:rsidRPr="00482397" w:rsidRDefault="003C4337" w:rsidP="00E4502A">
            <w:pPr>
              <w:spacing w:before="60" w:after="60"/>
              <w:jc w:val="left"/>
              <w:rPr>
                <w:b/>
                <w:noProof/>
                <w:sz w:val="20"/>
                <w:szCs w:val="20"/>
                <w:lang/>
              </w:rPr>
            </w:pPr>
            <w:r w:rsidRPr="00482397">
              <w:rPr>
                <w:noProof/>
                <w:color w:val="000000"/>
                <w:sz w:val="20"/>
                <w:szCs w:val="20"/>
                <w:lang/>
              </w:rPr>
              <w:t>Повећати информисаност младих из ромске популације о репродуктивном здрављу  кроз укључивање у рад Саветовалишта за младе</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Default="003C4337" w:rsidP="00E4502A">
            <w:pPr>
              <w:spacing w:before="60" w:after="60"/>
              <w:jc w:val="center"/>
              <w:rPr>
                <w:sz w:val="20"/>
                <w:szCs w:val="20"/>
                <w:lang w:val="sr-Cyrl-CS"/>
              </w:rPr>
            </w:pPr>
            <w:r>
              <w:rPr>
                <w:sz w:val="20"/>
                <w:szCs w:val="20"/>
                <w:lang w:val="sr-Cyrl-CS"/>
              </w:rPr>
              <w:t>НЕ</w:t>
            </w:r>
          </w:p>
          <w:p w:rsidR="003C4337" w:rsidRPr="004E44EE" w:rsidRDefault="003C4337" w:rsidP="00E4502A">
            <w:pPr>
              <w:spacing w:before="60" w:after="60"/>
              <w:jc w:val="left"/>
              <w:rPr>
                <w:b/>
                <w:sz w:val="20"/>
                <w:szCs w:val="20"/>
                <w:lang/>
              </w:rPr>
            </w:pP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lastRenderedPageBreak/>
              <w:t>4.3.1</w:t>
            </w:r>
          </w:p>
        </w:tc>
        <w:tc>
          <w:tcPr>
            <w:tcW w:w="2414" w:type="dxa"/>
            <w:vAlign w:val="center"/>
          </w:tcPr>
          <w:p w:rsidR="003C4337" w:rsidRPr="002A4EC8" w:rsidRDefault="003C4337" w:rsidP="00E4502A">
            <w:pPr>
              <w:spacing w:before="60" w:after="60"/>
              <w:jc w:val="left"/>
              <w:rPr>
                <w:sz w:val="20"/>
                <w:szCs w:val="20"/>
                <w:lang w:val="sr-Cyrl-CS"/>
              </w:rPr>
            </w:pPr>
            <w:r>
              <w:rPr>
                <w:sz w:val="20"/>
                <w:szCs w:val="20"/>
                <w:lang/>
              </w:rPr>
              <w:t>С</w:t>
            </w:r>
            <w:r>
              <w:rPr>
                <w:sz w:val="20"/>
                <w:szCs w:val="20"/>
                <w:lang w:val="sr-Cyrl-CS"/>
              </w:rPr>
              <w:t xml:space="preserve">еминар о репродуктивном здрављу и раним браковима за средњошколце </w:t>
            </w:r>
          </w:p>
        </w:tc>
        <w:tc>
          <w:tcPr>
            <w:tcW w:w="1605" w:type="dxa"/>
            <w:vAlign w:val="center"/>
          </w:tcPr>
          <w:p w:rsidR="003C4337" w:rsidRDefault="003C4337" w:rsidP="00E4502A">
            <w:pPr>
              <w:spacing w:before="60" w:after="60"/>
              <w:jc w:val="center"/>
              <w:rPr>
                <w:sz w:val="20"/>
                <w:szCs w:val="20"/>
                <w:lang w:val="sr-Cyrl-CS"/>
              </w:rPr>
            </w:pPr>
            <w:r>
              <w:rPr>
                <w:sz w:val="20"/>
                <w:szCs w:val="20"/>
                <w:lang w:val="sr-Cyrl-CS"/>
              </w:rPr>
              <w:t>Члан већа задужан за социјална питања, националне мањине и унапређење људских и мањинских права</w:t>
            </w:r>
          </w:p>
          <w:p w:rsidR="003C4337" w:rsidRPr="00AD5727" w:rsidRDefault="003C4337" w:rsidP="00E4502A">
            <w:pPr>
              <w:spacing w:before="60" w:after="60"/>
              <w:jc w:val="left"/>
              <w:rPr>
                <w:sz w:val="20"/>
                <w:szCs w:val="20"/>
                <w:lang w:val="sr-Cyrl-CS"/>
              </w:rPr>
            </w:pPr>
          </w:p>
        </w:tc>
        <w:tc>
          <w:tcPr>
            <w:tcW w:w="1861" w:type="dxa"/>
            <w:vAlign w:val="center"/>
          </w:tcPr>
          <w:p w:rsidR="003C4337" w:rsidRPr="007D1291"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 здравствена медијаторка, Мобилни тим, ППС служба средњих школа</w:t>
            </w:r>
          </w:p>
        </w:tc>
        <w:tc>
          <w:tcPr>
            <w:tcW w:w="1500" w:type="dxa"/>
            <w:vAlign w:val="center"/>
          </w:tcPr>
          <w:p w:rsidR="003C4337" w:rsidRPr="00AD5727"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Pr="00D4281E" w:rsidRDefault="003C4337" w:rsidP="00E4502A">
            <w:pPr>
              <w:spacing w:before="60" w:after="60"/>
              <w:jc w:val="right"/>
              <w:rPr>
                <w:sz w:val="20"/>
                <w:szCs w:val="20"/>
                <w:lang w:val="sr-Cyrl-CS"/>
              </w:rPr>
            </w:pPr>
            <w:r w:rsidRPr="00D4281E">
              <w:rPr>
                <w:sz w:val="20"/>
                <w:szCs w:val="20"/>
                <w:lang w:val="sr-Cyrl-CS"/>
              </w:rPr>
              <w:t xml:space="preserve">Укупно </w:t>
            </w:r>
            <w:r w:rsidR="006A7BBE" w:rsidRPr="00D4281E">
              <w:rPr>
                <w:sz w:val="20"/>
                <w:szCs w:val="20"/>
                <w:lang/>
              </w:rPr>
              <w:t>47</w:t>
            </w:r>
            <w:r w:rsidRPr="00D4281E">
              <w:rPr>
                <w:sz w:val="20"/>
                <w:szCs w:val="20"/>
                <w:lang w:val="sr-Cyrl-CS"/>
              </w:rPr>
              <w:t>.000,00;</w:t>
            </w:r>
          </w:p>
          <w:p w:rsidR="006A7BBE" w:rsidRPr="00D4281E" w:rsidRDefault="006A7BBE" w:rsidP="00E4502A">
            <w:pPr>
              <w:spacing w:before="60" w:after="60"/>
              <w:jc w:val="right"/>
              <w:rPr>
                <w:sz w:val="20"/>
                <w:szCs w:val="20"/>
                <w:lang/>
              </w:rPr>
            </w:pPr>
            <w:r w:rsidRPr="00D4281E">
              <w:rPr>
                <w:sz w:val="20"/>
                <w:szCs w:val="20"/>
                <w:lang/>
              </w:rPr>
              <w:t>2019.-27.000,00</w:t>
            </w:r>
          </w:p>
          <w:p w:rsidR="006A7BBE" w:rsidRPr="00D4281E" w:rsidRDefault="006A7BBE" w:rsidP="00E4502A">
            <w:pPr>
              <w:spacing w:before="60" w:after="60"/>
              <w:jc w:val="right"/>
              <w:rPr>
                <w:sz w:val="20"/>
                <w:szCs w:val="20"/>
                <w:lang/>
              </w:rPr>
            </w:pPr>
            <w:r w:rsidRPr="00D4281E">
              <w:rPr>
                <w:sz w:val="20"/>
                <w:szCs w:val="20"/>
                <w:lang/>
              </w:rPr>
              <w:t>2020.-10.000,00</w:t>
            </w:r>
          </w:p>
          <w:p w:rsidR="003C4337" w:rsidRPr="00D4281E" w:rsidRDefault="006A7BBE" w:rsidP="00E4502A">
            <w:pPr>
              <w:spacing w:before="60" w:after="60"/>
              <w:jc w:val="right"/>
              <w:rPr>
                <w:sz w:val="20"/>
                <w:szCs w:val="20"/>
                <w:lang w:val="sr-Cyrl-CS"/>
              </w:rPr>
            </w:pPr>
            <w:r w:rsidRPr="00D4281E">
              <w:rPr>
                <w:sz w:val="20"/>
                <w:szCs w:val="20"/>
                <w:lang/>
              </w:rPr>
              <w:t>2021.-10.000,00</w:t>
            </w:r>
            <w:r w:rsidR="003C4337" w:rsidRPr="00D4281E">
              <w:rPr>
                <w:sz w:val="20"/>
                <w:szCs w:val="20"/>
                <w:lang w:val="sr-Cyrl-CS"/>
              </w:rPr>
              <w:t xml:space="preserve"> </w:t>
            </w:r>
          </w:p>
        </w:tc>
        <w:tc>
          <w:tcPr>
            <w:tcW w:w="1865" w:type="dxa"/>
            <w:vAlign w:val="center"/>
          </w:tcPr>
          <w:p w:rsidR="00D4281E" w:rsidRPr="00D4281E" w:rsidRDefault="006A7BBE" w:rsidP="006A7BBE">
            <w:pPr>
              <w:spacing w:before="60" w:after="60"/>
              <w:jc w:val="right"/>
              <w:rPr>
                <w:sz w:val="20"/>
                <w:szCs w:val="20"/>
                <w:lang w:val="sr-Cyrl-CS"/>
              </w:rPr>
            </w:pPr>
            <w:r w:rsidRPr="00D4281E">
              <w:rPr>
                <w:sz w:val="20"/>
                <w:szCs w:val="20"/>
                <w:lang w:val="sr-Cyrl-CS"/>
              </w:rPr>
              <w:t xml:space="preserve">Укупно </w:t>
            </w:r>
          </w:p>
          <w:p w:rsidR="006A7BBE" w:rsidRPr="00D4281E" w:rsidRDefault="006A7BBE" w:rsidP="006A7BBE">
            <w:pPr>
              <w:spacing w:before="60" w:after="60"/>
              <w:jc w:val="right"/>
              <w:rPr>
                <w:sz w:val="20"/>
                <w:szCs w:val="20"/>
                <w:lang w:val="sr-Cyrl-CS"/>
              </w:rPr>
            </w:pPr>
            <w:r w:rsidRPr="00D4281E">
              <w:rPr>
                <w:sz w:val="20"/>
                <w:szCs w:val="20"/>
                <w:lang/>
              </w:rPr>
              <w:t>47</w:t>
            </w:r>
            <w:r w:rsidRPr="00D4281E">
              <w:rPr>
                <w:sz w:val="20"/>
                <w:szCs w:val="20"/>
                <w:lang w:val="sr-Cyrl-CS"/>
              </w:rPr>
              <w:t>.000,00;</w:t>
            </w:r>
          </w:p>
          <w:p w:rsidR="006A7BBE" w:rsidRPr="00D4281E" w:rsidRDefault="006A7BBE" w:rsidP="006A7BBE">
            <w:pPr>
              <w:spacing w:before="60" w:after="60"/>
              <w:jc w:val="right"/>
              <w:rPr>
                <w:sz w:val="20"/>
                <w:szCs w:val="20"/>
                <w:lang/>
              </w:rPr>
            </w:pPr>
            <w:r w:rsidRPr="00D4281E">
              <w:rPr>
                <w:sz w:val="20"/>
                <w:szCs w:val="20"/>
                <w:lang/>
              </w:rPr>
              <w:t>2019.-27.000,00</w:t>
            </w:r>
          </w:p>
          <w:p w:rsidR="006A7BBE" w:rsidRPr="00D4281E" w:rsidRDefault="006A7BBE" w:rsidP="006A7BBE">
            <w:pPr>
              <w:spacing w:before="60" w:after="60"/>
              <w:jc w:val="right"/>
              <w:rPr>
                <w:sz w:val="20"/>
                <w:szCs w:val="20"/>
                <w:lang/>
              </w:rPr>
            </w:pPr>
            <w:r w:rsidRPr="00D4281E">
              <w:rPr>
                <w:sz w:val="20"/>
                <w:szCs w:val="20"/>
                <w:lang/>
              </w:rPr>
              <w:t>2020.-10.000,00</w:t>
            </w:r>
          </w:p>
          <w:p w:rsidR="003C4337" w:rsidRPr="00D4281E" w:rsidRDefault="006A7BBE" w:rsidP="006A7BBE">
            <w:pPr>
              <w:spacing w:before="60" w:after="60"/>
              <w:jc w:val="right"/>
              <w:rPr>
                <w:sz w:val="20"/>
                <w:szCs w:val="20"/>
                <w:lang/>
              </w:rPr>
            </w:pPr>
            <w:r w:rsidRPr="00D4281E">
              <w:rPr>
                <w:sz w:val="20"/>
                <w:szCs w:val="20"/>
                <w:lang/>
              </w:rPr>
              <w:t>2021.-10.000,00</w:t>
            </w:r>
          </w:p>
        </w:tc>
        <w:tc>
          <w:tcPr>
            <w:tcW w:w="1440" w:type="dxa"/>
            <w:gridSpan w:val="3"/>
            <w:vAlign w:val="center"/>
          </w:tcPr>
          <w:p w:rsidR="003C4337" w:rsidRPr="00E676A9" w:rsidRDefault="003C4337" w:rsidP="00E4502A">
            <w:pPr>
              <w:spacing w:before="60" w:after="60"/>
              <w:jc w:val="center"/>
              <w:rPr>
                <w:sz w:val="20"/>
                <w:szCs w:val="20"/>
                <w:lang/>
              </w:rPr>
            </w:pPr>
            <w:r>
              <w:rPr>
                <w:sz w:val="20"/>
                <w:szCs w:val="20"/>
                <w:lang w:val="sr-Cyrl-CS"/>
              </w:rPr>
              <w:t>/</w:t>
            </w:r>
          </w:p>
        </w:tc>
        <w:tc>
          <w:tcPr>
            <w:tcW w:w="1656" w:type="dxa"/>
            <w:vAlign w:val="center"/>
          </w:tcPr>
          <w:p w:rsidR="003C4337" w:rsidRDefault="003C4337" w:rsidP="00E4502A">
            <w:pPr>
              <w:spacing w:before="60" w:after="60"/>
              <w:jc w:val="left"/>
              <w:rPr>
                <w:sz w:val="20"/>
                <w:szCs w:val="20"/>
                <w:lang w:val="sr-Cyrl-CS"/>
              </w:rPr>
            </w:pPr>
            <w:r>
              <w:rPr>
                <w:sz w:val="20"/>
                <w:szCs w:val="20"/>
                <w:lang w:val="sr-Cyrl-CS"/>
              </w:rPr>
              <w:t>Број одржаних семинара</w:t>
            </w:r>
          </w:p>
          <w:p w:rsidR="003C4337" w:rsidRPr="00E54D3F" w:rsidRDefault="00097865" w:rsidP="00E4502A">
            <w:pPr>
              <w:spacing w:before="60" w:after="60"/>
              <w:jc w:val="left"/>
              <w:rPr>
                <w:sz w:val="20"/>
                <w:szCs w:val="20"/>
                <w:lang w:val="sr-Cyrl-CS"/>
              </w:rPr>
            </w:pPr>
            <w:r>
              <w:rPr>
                <w:sz w:val="20"/>
                <w:szCs w:val="20"/>
                <w:lang w:val="sr-Cyrl-CS"/>
              </w:rPr>
              <w:t xml:space="preserve"> Удео</w:t>
            </w:r>
            <w:r w:rsidR="003C4337">
              <w:rPr>
                <w:sz w:val="20"/>
                <w:szCs w:val="20"/>
                <w:lang w:val="sr-Cyrl-CS"/>
              </w:rPr>
              <w:t xml:space="preserve"> младих из ромске популације  у односу на укупан број учесника</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4.3.2</w:t>
            </w:r>
          </w:p>
        </w:tc>
        <w:tc>
          <w:tcPr>
            <w:tcW w:w="2414" w:type="dxa"/>
            <w:vAlign w:val="center"/>
          </w:tcPr>
          <w:p w:rsidR="003C4337" w:rsidRPr="002A4EC8" w:rsidRDefault="003C4337" w:rsidP="00E4502A">
            <w:pPr>
              <w:spacing w:before="60" w:after="60"/>
              <w:jc w:val="left"/>
              <w:rPr>
                <w:sz w:val="20"/>
                <w:szCs w:val="20"/>
                <w:lang w:val="sr-Cyrl-CS"/>
              </w:rPr>
            </w:pPr>
            <w:r>
              <w:rPr>
                <w:sz w:val="20"/>
                <w:szCs w:val="20"/>
                <w:lang w:val="sr-Cyrl-CS"/>
              </w:rPr>
              <w:t>Семинар о репродуктивном здрављу и раним браковима за адолесценте који похађају Школу за основно образовање одраслих</w:t>
            </w:r>
          </w:p>
        </w:tc>
        <w:tc>
          <w:tcPr>
            <w:tcW w:w="1605" w:type="dxa"/>
            <w:vAlign w:val="center"/>
          </w:tcPr>
          <w:p w:rsidR="003C4337" w:rsidRPr="00AD5727" w:rsidRDefault="003C4337" w:rsidP="00E4502A">
            <w:pPr>
              <w:spacing w:before="60" w:after="60"/>
              <w:jc w:val="center"/>
              <w:rPr>
                <w:sz w:val="20"/>
                <w:szCs w:val="20"/>
                <w:lang w:val="sr-Cyrl-CS"/>
              </w:rPr>
            </w:pPr>
            <w:r>
              <w:rPr>
                <w:sz w:val="20"/>
                <w:szCs w:val="20"/>
                <w:lang w:val="sr-Cyrl-CS"/>
              </w:rPr>
              <w:t>Члан већа задужан за социјална питања, националне мањине и унапређење људских и мањинских права</w:t>
            </w:r>
          </w:p>
        </w:tc>
        <w:tc>
          <w:tcPr>
            <w:tcW w:w="1861" w:type="dxa"/>
            <w:vAlign w:val="center"/>
          </w:tcPr>
          <w:p w:rsidR="003C4337" w:rsidRPr="007D1291" w:rsidRDefault="003C4337" w:rsidP="00E4502A">
            <w:pPr>
              <w:spacing w:before="60" w:after="60"/>
              <w:jc w:val="center"/>
              <w:rPr>
                <w:sz w:val="20"/>
                <w:szCs w:val="20"/>
                <w:lang w:val="sr-Cyrl-CS"/>
              </w:rPr>
            </w:pPr>
            <w:r>
              <w:rPr>
                <w:sz w:val="20"/>
                <w:szCs w:val="20"/>
                <w:lang w:val="sr-Cyrl-CS"/>
              </w:rPr>
              <w:t>ДЗ</w:t>
            </w:r>
            <w:r w:rsidRPr="00743F1F">
              <w:rPr>
                <w:sz w:val="20"/>
                <w:szCs w:val="20"/>
                <w:lang w:val="sr-Cyrl-CS"/>
              </w:rPr>
              <w:t xml:space="preserve"> Младеновац</w:t>
            </w:r>
            <w:r>
              <w:rPr>
                <w:sz w:val="20"/>
                <w:szCs w:val="20"/>
                <w:lang w:val="sr-Cyrl-CS"/>
              </w:rPr>
              <w:t>, здравствена медијаторка, Мобилни тим</w:t>
            </w:r>
          </w:p>
        </w:tc>
        <w:tc>
          <w:tcPr>
            <w:tcW w:w="1500" w:type="dxa"/>
            <w:vAlign w:val="center"/>
          </w:tcPr>
          <w:p w:rsidR="003C4337" w:rsidRPr="00AD5727" w:rsidRDefault="003C4337" w:rsidP="00E4502A">
            <w:pPr>
              <w:spacing w:before="60" w:after="60"/>
              <w:jc w:val="center"/>
              <w:rPr>
                <w:sz w:val="20"/>
                <w:szCs w:val="20"/>
                <w:lang w:val="sr-Cyrl-CS"/>
              </w:rPr>
            </w:pPr>
            <w:r>
              <w:rPr>
                <w:sz w:val="20"/>
                <w:szCs w:val="20"/>
                <w:lang/>
              </w:rPr>
              <w:t>IV</w:t>
            </w:r>
            <w:r>
              <w:rPr>
                <w:sz w:val="20"/>
                <w:szCs w:val="20"/>
                <w:lang/>
              </w:rPr>
              <w:t xml:space="preserve"> квартал 2019, к</w:t>
            </w:r>
            <w:r w:rsidRPr="00743F1F">
              <w:rPr>
                <w:sz w:val="20"/>
                <w:szCs w:val="20"/>
                <w:lang/>
              </w:rPr>
              <w:t>онтинуирано</w:t>
            </w:r>
          </w:p>
        </w:tc>
        <w:tc>
          <w:tcPr>
            <w:tcW w:w="1555" w:type="dxa"/>
            <w:vAlign w:val="center"/>
          </w:tcPr>
          <w:p w:rsidR="003C4337" w:rsidRDefault="003C4337" w:rsidP="00E4502A">
            <w:pPr>
              <w:spacing w:before="60" w:after="60"/>
              <w:jc w:val="right"/>
              <w:rPr>
                <w:sz w:val="20"/>
                <w:szCs w:val="20"/>
                <w:lang w:val="sr-Cyrl-CS"/>
              </w:rPr>
            </w:pPr>
            <w:r>
              <w:rPr>
                <w:sz w:val="20"/>
                <w:szCs w:val="20"/>
                <w:lang w:val="sr-Cyrl-CS"/>
              </w:rPr>
              <w:t>Укупно 30.000,00;</w:t>
            </w:r>
          </w:p>
          <w:p w:rsidR="003C4337" w:rsidRPr="00E54D3F" w:rsidRDefault="003C4337" w:rsidP="00E4502A">
            <w:pPr>
              <w:spacing w:before="60" w:after="60"/>
              <w:jc w:val="right"/>
              <w:rPr>
                <w:sz w:val="20"/>
                <w:szCs w:val="20"/>
                <w:lang w:val="sr-Cyrl-CS"/>
              </w:rPr>
            </w:pPr>
            <w:r>
              <w:rPr>
                <w:sz w:val="20"/>
                <w:szCs w:val="20"/>
                <w:lang w:val="sr-Cyrl-CS"/>
              </w:rPr>
              <w:t>годишње 10.000,00</w:t>
            </w:r>
          </w:p>
        </w:tc>
        <w:tc>
          <w:tcPr>
            <w:tcW w:w="1865" w:type="dxa"/>
            <w:vAlign w:val="center"/>
          </w:tcPr>
          <w:p w:rsidR="00D4281E" w:rsidRDefault="003C4337" w:rsidP="00E4502A">
            <w:pPr>
              <w:spacing w:before="60" w:after="60"/>
              <w:jc w:val="right"/>
              <w:rPr>
                <w:sz w:val="20"/>
                <w:szCs w:val="20"/>
                <w:lang w:val="sr-Cyrl-CS"/>
              </w:rPr>
            </w:pPr>
            <w:r>
              <w:rPr>
                <w:sz w:val="20"/>
                <w:szCs w:val="20"/>
                <w:lang w:val="sr-Cyrl-CS"/>
              </w:rPr>
              <w:t xml:space="preserve">Укупно </w:t>
            </w:r>
          </w:p>
          <w:p w:rsidR="003C4337" w:rsidRDefault="003C4337" w:rsidP="00E4502A">
            <w:pPr>
              <w:spacing w:before="60" w:after="60"/>
              <w:jc w:val="right"/>
              <w:rPr>
                <w:sz w:val="20"/>
                <w:szCs w:val="20"/>
                <w:lang w:val="sr-Cyrl-CS"/>
              </w:rPr>
            </w:pPr>
            <w:r>
              <w:rPr>
                <w:sz w:val="20"/>
                <w:szCs w:val="20"/>
                <w:lang w:val="sr-Cyrl-CS"/>
              </w:rPr>
              <w:t>30.000,00;</w:t>
            </w:r>
          </w:p>
          <w:p w:rsidR="00D4281E" w:rsidRDefault="00D4281E" w:rsidP="00E4502A">
            <w:pPr>
              <w:spacing w:before="60" w:after="60"/>
              <w:jc w:val="right"/>
              <w:rPr>
                <w:sz w:val="20"/>
                <w:szCs w:val="20"/>
                <w:lang w:val="sr-Cyrl-CS"/>
              </w:rPr>
            </w:pPr>
            <w:r>
              <w:rPr>
                <w:sz w:val="20"/>
                <w:szCs w:val="20"/>
                <w:lang w:val="sr-Cyrl-CS"/>
              </w:rPr>
              <w:t>Г</w:t>
            </w:r>
            <w:r w:rsidR="003C4337">
              <w:rPr>
                <w:sz w:val="20"/>
                <w:szCs w:val="20"/>
                <w:lang w:val="sr-Cyrl-CS"/>
              </w:rPr>
              <w:t>одишње</w:t>
            </w:r>
          </w:p>
          <w:p w:rsidR="003C4337" w:rsidRPr="00E63A03" w:rsidRDefault="003C4337" w:rsidP="00E4502A">
            <w:pPr>
              <w:spacing w:before="60" w:after="60"/>
              <w:jc w:val="right"/>
              <w:rPr>
                <w:sz w:val="20"/>
                <w:szCs w:val="20"/>
                <w:lang/>
              </w:rPr>
            </w:pPr>
            <w:r>
              <w:rPr>
                <w:sz w:val="20"/>
                <w:szCs w:val="20"/>
                <w:lang w:val="sr-Cyrl-CS"/>
              </w:rPr>
              <w:t xml:space="preserve"> 10.000,00</w:t>
            </w:r>
          </w:p>
        </w:tc>
        <w:tc>
          <w:tcPr>
            <w:tcW w:w="1440" w:type="dxa"/>
            <w:gridSpan w:val="3"/>
            <w:vAlign w:val="center"/>
          </w:tcPr>
          <w:p w:rsidR="003C4337" w:rsidRPr="00E63A03" w:rsidRDefault="003C4337" w:rsidP="00E4502A">
            <w:pPr>
              <w:spacing w:before="60" w:after="60"/>
              <w:jc w:val="center"/>
              <w:rPr>
                <w:sz w:val="20"/>
                <w:szCs w:val="20"/>
                <w:lang/>
              </w:rPr>
            </w:pPr>
            <w:r>
              <w:rPr>
                <w:sz w:val="20"/>
                <w:szCs w:val="20"/>
                <w:lang/>
              </w:rPr>
              <w:t>/</w:t>
            </w:r>
          </w:p>
        </w:tc>
        <w:tc>
          <w:tcPr>
            <w:tcW w:w="1656" w:type="dxa"/>
            <w:vAlign w:val="center"/>
          </w:tcPr>
          <w:p w:rsidR="003C4337" w:rsidRDefault="003C4337" w:rsidP="00E4502A">
            <w:pPr>
              <w:spacing w:before="60" w:after="60"/>
              <w:jc w:val="left"/>
              <w:rPr>
                <w:sz w:val="20"/>
                <w:szCs w:val="20"/>
                <w:lang w:val="sr-Cyrl-CS"/>
              </w:rPr>
            </w:pPr>
            <w:r>
              <w:rPr>
                <w:sz w:val="20"/>
                <w:szCs w:val="20"/>
                <w:lang w:val="sr-Cyrl-CS"/>
              </w:rPr>
              <w:t>Број одржаних семинара</w:t>
            </w:r>
          </w:p>
          <w:p w:rsidR="003C4337" w:rsidRPr="00743F1F" w:rsidRDefault="003C4337" w:rsidP="00E4502A">
            <w:pPr>
              <w:spacing w:before="60" w:after="60"/>
              <w:jc w:val="left"/>
              <w:rPr>
                <w:sz w:val="20"/>
                <w:szCs w:val="20"/>
                <w:lang w:val="sr-Cyrl-CS"/>
              </w:rPr>
            </w:pPr>
            <w:r>
              <w:rPr>
                <w:sz w:val="20"/>
                <w:szCs w:val="20"/>
                <w:lang w:val="sr-Cyrl-CS"/>
              </w:rPr>
              <w:t xml:space="preserve">Број учесника који су на излазном тесту освојили </w:t>
            </w:r>
            <w:r w:rsidRPr="00743F1F">
              <w:rPr>
                <w:sz w:val="20"/>
                <w:szCs w:val="20"/>
                <w:lang w:val="sr-Cyrl-CS"/>
              </w:rPr>
              <w:t>минимум 70%</w:t>
            </w:r>
            <w:r>
              <w:rPr>
                <w:sz w:val="20"/>
                <w:szCs w:val="20"/>
                <w:lang w:val="sr-Cyrl-CS"/>
              </w:rPr>
              <w:t xml:space="preserve"> од укупног броја </w:t>
            </w:r>
            <w:r w:rsidRPr="00743F1F">
              <w:rPr>
                <w:sz w:val="20"/>
                <w:szCs w:val="20"/>
                <w:lang w:val="sr-Cyrl-CS"/>
              </w:rPr>
              <w:t xml:space="preserve"> бодова</w:t>
            </w:r>
          </w:p>
          <w:p w:rsidR="003C4337" w:rsidRPr="00E54D3F" w:rsidRDefault="003C4337" w:rsidP="00E4502A">
            <w:pPr>
              <w:spacing w:before="60" w:after="60"/>
              <w:jc w:val="left"/>
              <w:rPr>
                <w:sz w:val="20"/>
                <w:szCs w:val="20"/>
                <w:lang w:val="sr-Cyrl-CS"/>
              </w:rPr>
            </w:pPr>
          </w:p>
        </w:tc>
      </w:tr>
      <w:tr w:rsidR="003C4337" w:rsidRPr="004E44EE" w:rsidTr="003C4337">
        <w:trPr>
          <w:trHeight w:val="604"/>
        </w:trPr>
        <w:tc>
          <w:tcPr>
            <w:tcW w:w="3119" w:type="dxa"/>
            <w:gridSpan w:val="2"/>
            <w:vMerge w:val="restart"/>
            <w:shd w:val="clear" w:color="auto" w:fill="FABF8F" w:themeFill="accent6" w:themeFillTint="99"/>
            <w:vAlign w:val="center"/>
          </w:tcPr>
          <w:p w:rsidR="003C4337" w:rsidRPr="004E44EE" w:rsidRDefault="003C4337" w:rsidP="00E4502A">
            <w:pPr>
              <w:spacing w:before="60" w:after="60"/>
              <w:jc w:val="center"/>
              <w:rPr>
                <w:b/>
                <w:sz w:val="20"/>
                <w:szCs w:val="20"/>
                <w:lang/>
              </w:rPr>
            </w:pPr>
            <w:r w:rsidRPr="004E44EE">
              <w:rPr>
                <w:b/>
                <w:sz w:val="20"/>
                <w:szCs w:val="20"/>
                <w:lang/>
              </w:rPr>
              <w:t>ПОСЕБАН ЦИЉ 5:</w:t>
            </w:r>
          </w:p>
        </w:tc>
        <w:tc>
          <w:tcPr>
            <w:tcW w:w="3466" w:type="dxa"/>
            <w:gridSpan w:val="2"/>
            <w:vMerge w:val="restart"/>
            <w:shd w:val="clear" w:color="auto" w:fill="FABF8F" w:themeFill="accent6" w:themeFillTint="99"/>
            <w:vAlign w:val="center"/>
          </w:tcPr>
          <w:p w:rsidR="003C4337" w:rsidRPr="00E606BB" w:rsidRDefault="003C4337" w:rsidP="00E4502A">
            <w:pPr>
              <w:spacing w:before="60" w:after="60"/>
              <w:jc w:val="left"/>
              <w:rPr>
                <w:b/>
                <w:sz w:val="20"/>
                <w:szCs w:val="20"/>
                <w:lang/>
              </w:rPr>
            </w:pPr>
            <w:r w:rsidRPr="00E606BB">
              <w:rPr>
                <w:b/>
                <w:sz w:val="20"/>
                <w:szCs w:val="20"/>
                <w:lang/>
              </w:rPr>
              <w:t>Унапређење приступа правима и услугама из домена социјалне заштите, са фокусом на доступност материјалних давања за децу и породице ромске националности које на њих имају право</w:t>
            </w:r>
          </w:p>
        </w:tc>
        <w:tc>
          <w:tcPr>
            <w:tcW w:w="3055" w:type="dxa"/>
            <w:gridSpan w:val="2"/>
            <w:vMerge w:val="restart"/>
            <w:shd w:val="clear" w:color="auto" w:fill="FABF8F" w:themeFill="accent6" w:themeFillTint="99"/>
            <w:vAlign w:val="center"/>
          </w:tcPr>
          <w:p w:rsidR="003C4337" w:rsidRPr="004E44EE" w:rsidRDefault="003C4337" w:rsidP="00E4502A">
            <w:pPr>
              <w:spacing w:before="60" w:after="60"/>
              <w:jc w:val="right"/>
              <w:rPr>
                <w:b/>
                <w:sz w:val="20"/>
                <w:szCs w:val="20"/>
                <w:lang/>
              </w:rPr>
            </w:pPr>
            <w:r w:rsidRPr="004E44EE">
              <w:rPr>
                <w:b/>
                <w:sz w:val="20"/>
                <w:szCs w:val="20"/>
                <w:lang/>
              </w:rPr>
              <w:t>Укупно за посебан циљ 5 (РСД):</w:t>
            </w:r>
          </w:p>
        </w:tc>
        <w:tc>
          <w:tcPr>
            <w:tcW w:w="1865" w:type="dxa"/>
            <w:vMerge w:val="restart"/>
            <w:shd w:val="clear" w:color="auto" w:fill="FABF8F" w:themeFill="accent6" w:themeFillTint="99"/>
            <w:vAlign w:val="center"/>
          </w:tcPr>
          <w:p w:rsidR="003C4337" w:rsidRDefault="003C4337" w:rsidP="00E4502A">
            <w:pPr>
              <w:spacing w:before="60" w:after="60"/>
              <w:jc w:val="left"/>
              <w:rPr>
                <w:b/>
                <w:sz w:val="20"/>
                <w:szCs w:val="20"/>
                <w:lang/>
              </w:rPr>
            </w:pPr>
          </w:p>
          <w:p w:rsidR="000A6CE7" w:rsidRPr="000A6CE7" w:rsidRDefault="000A6CE7" w:rsidP="00E4502A">
            <w:pPr>
              <w:spacing w:before="60" w:after="60"/>
              <w:jc w:val="left"/>
              <w:rPr>
                <w:b/>
                <w:sz w:val="20"/>
                <w:szCs w:val="20"/>
                <w:lang/>
              </w:rPr>
            </w:pPr>
            <w:r>
              <w:rPr>
                <w:b/>
                <w:sz w:val="20"/>
                <w:szCs w:val="20"/>
                <w:lang/>
              </w:rPr>
              <w:t>6.908.000,00</w:t>
            </w: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Буџет ЈЛС (РСД):</w:t>
            </w:r>
          </w:p>
        </w:tc>
        <w:tc>
          <w:tcPr>
            <w:tcW w:w="1656" w:type="dxa"/>
            <w:shd w:val="clear" w:color="auto" w:fill="FABF8F" w:themeFill="accent6" w:themeFillTint="99"/>
          </w:tcPr>
          <w:p w:rsidR="003C4337" w:rsidRDefault="003C4337" w:rsidP="00E4502A">
            <w:pPr>
              <w:spacing w:before="60" w:after="60"/>
              <w:jc w:val="left"/>
              <w:rPr>
                <w:b/>
                <w:sz w:val="20"/>
                <w:szCs w:val="20"/>
                <w:lang/>
              </w:rPr>
            </w:pPr>
          </w:p>
          <w:p w:rsidR="000A6CE7" w:rsidRPr="000A6CE7" w:rsidRDefault="000A6CE7" w:rsidP="00E4502A">
            <w:pPr>
              <w:spacing w:before="60" w:after="60"/>
              <w:jc w:val="left"/>
              <w:rPr>
                <w:b/>
                <w:sz w:val="20"/>
                <w:szCs w:val="20"/>
                <w:lang/>
              </w:rPr>
            </w:pPr>
            <w:r>
              <w:rPr>
                <w:b/>
                <w:sz w:val="20"/>
                <w:szCs w:val="20"/>
                <w:lang/>
              </w:rPr>
              <w:t>4.658.000,00</w:t>
            </w:r>
          </w:p>
        </w:tc>
      </w:tr>
      <w:tr w:rsidR="003C4337" w:rsidRPr="004E44EE" w:rsidTr="003C4337">
        <w:trPr>
          <w:trHeight w:val="604"/>
        </w:trPr>
        <w:tc>
          <w:tcPr>
            <w:tcW w:w="3119" w:type="dxa"/>
            <w:gridSpan w:val="2"/>
            <w:vMerge/>
            <w:shd w:val="clear" w:color="auto" w:fill="D99594" w:themeFill="accent2" w:themeFillTint="99"/>
          </w:tcPr>
          <w:p w:rsidR="003C4337" w:rsidRPr="004E44EE" w:rsidRDefault="003C4337" w:rsidP="00E4502A">
            <w:pPr>
              <w:spacing w:before="60" w:after="60"/>
              <w:rPr>
                <w:b/>
                <w:sz w:val="20"/>
                <w:szCs w:val="20"/>
                <w:lang/>
              </w:rPr>
            </w:pPr>
          </w:p>
        </w:tc>
        <w:tc>
          <w:tcPr>
            <w:tcW w:w="3466" w:type="dxa"/>
            <w:gridSpan w:val="2"/>
            <w:vMerge/>
            <w:shd w:val="clear" w:color="auto" w:fill="D99594" w:themeFill="accent2" w:themeFillTint="99"/>
          </w:tcPr>
          <w:p w:rsidR="003C4337" w:rsidRPr="004E44EE" w:rsidRDefault="003C4337" w:rsidP="00E4502A">
            <w:pPr>
              <w:spacing w:before="60" w:after="60"/>
              <w:jc w:val="left"/>
              <w:rPr>
                <w:b/>
                <w:sz w:val="20"/>
                <w:szCs w:val="20"/>
                <w:lang/>
              </w:rPr>
            </w:pPr>
          </w:p>
        </w:tc>
        <w:tc>
          <w:tcPr>
            <w:tcW w:w="3055" w:type="dxa"/>
            <w:gridSpan w:val="2"/>
            <w:vMerge/>
            <w:shd w:val="clear" w:color="auto" w:fill="D99594" w:themeFill="accent2" w:themeFillTint="99"/>
          </w:tcPr>
          <w:p w:rsidR="003C4337" w:rsidRPr="004E44EE" w:rsidRDefault="003C4337" w:rsidP="00E4502A">
            <w:pPr>
              <w:spacing w:before="60" w:after="60"/>
              <w:jc w:val="left"/>
              <w:rPr>
                <w:b/>
                <w:sz w:val="20"/>
                <w:szCs w:val="20"/>
                <w:lang/>
              </w:rPr>
            </w:pPr>
          </w:p>
        </w:tc>
        <w:tc>
          <w:tcPr>
            <w:tcW w:w="1865" w:type="dxa"/>
            <w:vMerge/>
            <w:shd w:val="clear" w:color="auto" w:fill="D99594" w:themeFill="accent2" w:themeFillTint="99"/>
          </w:tcPr>
          <w:p w:rsidR="003C4337" w:rsidRPr="004E44EE" w:rsidRDefault="003C4337" w:rsidP="00E4502A">
            <w:pPr>
              <w:spacing w:before="60" w:after="60"/>
              <w:jc w:val="left"/>
              <w:rPr>
                <w:b/>
                <w:sz w:val="20"/>
                <w:szCs w:val="20"/>
                <w:lang/>
              </w:rPr>
            </w:pPr>
          </w:p>
        </w:tc>
        <w:tc>
          <w:tcPr>
            <w:tcW w:w="1440" w:type="dxa"/>
            <w:gridSpan w:val="3"/>
            <w:shd w:val="clear" w:color="auto" w:fill="FABF8F" w:themeFill="accent6" w:themeFillTint="99"/>
          </w:tcPr>
          <w:p w:rsidR="003C4337" w:rsidRPr="004E44EE" w:rsidRDefault="003C4337" w:rsidP="00E4502A">
            <w:pPr>
              <w:spacing w:before="60" w:after="60"/>
              <w:jc w:val="right"/>
              <w:rPr>
                <w:b/>
                <w:sz w:val="20"/>
                <w:szCs w:val="20"/>
                <w:lang/>
              </w:rPr>
            </w:pPr>
            <w:r w:rsidRPr="004E44EE">
              <w:rPr>
                <w:b/>
                <w:sz w:val="20"/>
                <w:szCs w:val="20"/>
                <w:lang/>
              </w:rPr>
              <w:t>Остали извори (РСД):</w:t>
            </w:r>
          </w:p>
        </w:tc>
        <w:tc>
          <w:tcPr>
            <w:tcW w:w="1656" w:type="dxa"/>
            <w:shd w:val="clear" w:color="auto" w:fill="FABF8F" w:themeFill="accent6" w:themeFillTint="99"/>
          </w:tcPr>
          <w:p w:rsidR="003C4337" w:rsidRPr="004E44EE" w:rsidRDefault="002B36F3" w:rsidP="00E4502A">
            <w:pPr>
              <w:spacing w:before="60" w:after="60"/>
              <w:jc w:val="left"/>
              <w:rPr>
                <w:b/>
                <w:sz w:val="20"/>
                <w:szCs w:val="20"/>
                <w:lang/>
              </w:rPr>
            </w:pPr>
            <w:r>
              <w:rPr>
                <w:b/>
                <w:sz w:val="20"/>
                <w:szCs w:val="20"/>
                <w:lang/>
              </w:rPr>
              <w:t>2.250.000,00</w:t>
            </w:r>
          </w:p>
        </w:tc>
      </w:tr>
      <w:tr w:rsidR="003C4337" w:rsidRPr="004E44EE" w:rsidTr="003C4337">
        <w:trPr>
          <w:trHeight w:val="619"/>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t>МЕРА 5.1</w:t>
            </w:r>
          </w:p>
        </w:tc>
        <w:tc>
          <w:tcPr>
            <w:tcW w:w="3466" w:type="dxa"/>
            <w:gridSpan w:val="2"/>
            <w:shd w:val="clear" w:color="auto" w:fill="FDE9D9" w:themeFill="accent6" w:themeFillTint="33"/>
            <w:vAlign w:val="center"/>
          </w:tcPr>
          <w:p w:rsidR="003C4337" w:rsidRPr="00861302" w:rsidRDefault="00DA6AF8" w:rsidP="00E4502A">
            <w:pPr>
              <w:spacing w:before="60" w:after="60"/>
              <w:jc w:val="left"/>
              <w:rPr>
                <w:b/>
                <w:sz w:val="20"/>
                <w:szCs w:val="20"/>
                <w:lang/>
              </w:rPr>
            </w:pPr>
            <w:r>
              <w:rPr>
                <w:sz w:val="20"/>
                <w:szCs w:val="20"/>
                <w:lang/>
              </w:rPr>
              <w:t>Пружати бесплатну правну помоћ и подршку</w:t>
            </w:r>
            <w:r w:rsidR="003C4337" w:rsidRPr="00861302">
              <w:rPr>
                <w:sz w:val="20"/>
                <w:szCs w:val="20"/>
                <w:lang/>
              </w:rPr>
              <w:t xml:space="preserve"> у прикупљању </w:t>
            </w:r>
            <w:r w:rsidR="003C4337" w:rsidRPr="00861302">
              <w:rPr>
                <w:sz w:val="20"/>
                <w:szCs w:val="20"/>
                <w:lang/>
              </w:rPr>
              <w:lastRenderedPageBreak/>
              <w:t>документације лицима ромске националности у циљу остваривања права из области социјалне заштите</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lastRenderedPageBreak/>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7C5C63" w:rsidRDefault="003C4337" w:rsidP="00E4502A">
            <w:pPr>
              <w:spacing w:before="60" w:after="60"/>
              <w:jc w:val="center"/>
              <w:rPr>
                <w:sz w:val="20"/>
                <w:szCs w:val="20"/>
                <w:lang/>
              </w:rPr>
            </w:pPr>
            <w:r w:rsidRPr="007C5C63">
              <w:rPr>
                <w:sz w:val="20"/>
                <w:szCs w:val="20"/>
                <w:lang/>
              </w:rPr>
              <w:t>НЕ</w:t>
            </w:r>
          </w:p>
        </w:tc>
      </w:tr>
      <w:tr w:rsidR="003C4337" w:rsidRPr="004E44EE" w:rsidTr="003C4337">
        <w:trPr>
          <w:trHeight w:val="3145"/>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lastRenderedPageBreak/>
              <w:t>5.1.1</w:t>
            </w:r>
          </w:p>
        </w:tc>
        <w:tc>
          <w:tcPr>
            <w:tcW w:w="2414" w:type="dxa"/>
            <w:vAlign w:val="center"/>
          </w:tcPr>
          <w:p w:rsidR="003C4337" w:rsidRPr="001834CC" w:rsidRDefault="003C4337" w:rsidP="00E4502A">
            <w:pPr>
              <w:spacing w:before="60" w:after="60"/>
              <w:jc w:val="left"/>
              <w:rPr>
                <w:noProof/>
                <w:sz w:val="20"/>
                <w:szCs w:val="20"/>
                <w:lang/>
              </w:rPr>
            </w:pPr>
          </w:p>
          <w:p w:rsidR="003C4337" w:rsidRPr="001834CC" w:rsidRDefault="003C4337" w:rsidP="00E4502A">
            <w:pPr>
              <w:spacing w:before="60" w:after="60"/>
              <w:jc w:val="left"/>
              <w:rPr>
                <w:noProof/>
                <w:sz w:val="20"/>
                <w:szCs w:val="20"/>
                <w:lang/>
              </w:rPr>
            </w:pPr>
            <w:r>
              <w:rPr>
                <w:sz w:val="20"/>
                <w:szCs w:val="20"/>
                <w:lang/>
              </w:rPr>
              <w:t>Консултативни састанци ЦСР,</w:t>
            </w:r>
            <w:r w:rsidRPr="001834CC">
              <w:rPr>
                <w:sz w:val="20"/>
                <w:szCs w:val="20"/>
                <w:lang/>
              </w:rPr>
              <w:t xml:space="preserve"> Мобилног тима и </w:t>
            </w:r>
            <w:r>
              <w:rPr>
                <w:sz w:val="20"/>
                <w:szCs w:val="20"/>
                <w:lang/>
              </w:rPr>
              <w:t xml:space="preserve">ромских удружења у вези теренског информисања ромске популације и  упућивања у ЦСР </w:t>
            </w:r>
            <w:r w:rsidRPr="001834CC">
              <w:rPr>
                <w:sz w:val="20"/>
                <w:szCs w:val="20"/>
                <w:lang/>
              </w:rPr>
              <w:t>за добијање правне помоћи и подршке у прикупљању документације</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1834CC" w:rsidRDefault="003C4337" w:rsidP="00E4502A">
            <w:pPr>
              <w:spacing w:before="60" w:after="60"/>
              <w:jc w:val="left"/>
              <w:rPr>
                <w:sz w:val="20"/>
                <w:szCs w:val="20"/>
                <w:lang/>
              </w:rPr>
            </w:pPr>
          </w:p>
          <w:p w:rsidR="003C4337" w:rsidRPr="001834CC" w:rsidRDefault="003C4337" w:rsidP="00E4502A">
            <w:pPr>
              <w:spacing w:before="60" w:after="60"/>
              <w:jc w:val="left"/>
              <w:rPr>
                <w:noProof/>
                <w:sz w:val="20"/>
                <w:szCs w:val="20"/>
                <w:lang/>
              </w:rPr>
            </w:pPr>
          </w:p>
        </w:tc>
        <w:tc>
          <w:tcPr>
            <w:tcW w:w="1861" w:type="dxa"/>
            <w:vAlign w:val="center"/>
          </w:tcPr>
          <w:p w:rsidR="003C4337" w:rsidRPr="001834CC" w:rsidRDefault="003C4337" w:rsidP="00E4502A">
            <w:pPr>
              <w:spacing w:before="60" w:after="60"/>
              <w:jc w:val="left"/>
              <w:rPr>
                <w:sz w:val="20"/>
                <w:szCs w:val="20"/>
                <w:lang/>
              </w:rPr>
            </w:pPr>
            <w:r>
              <w:rPr>
                <w:sz w:val="20"/>
                <w:szCs w:val="20"/>
                <w:lang/>
              </w:rPr>
              <w:t xml:space="preserve">ЦСР, </w:t>
            </w:r>
            <w:r w:rsidRPr="001834CC">
              <w:rPr>
                <w:sz w:val="20"/>
                <w:szCs w:val="20"/>
                <w:lang/>
              </w:rPr>
              <w:t>Мобилни тим</w:t>
            </w:r>
          </w:p>
          <w:p w:rsidR="003C4337" w:rsidRPr="001834CC" w:rsidRDefault="003C4337" w:rsidP="00E4502A">
            <w:pPr>
              <w:spacing w:before="60" w:after="60"/>
              <w:jc w:val="left"/>
              <w:rPr>
                <w:sz w:val="20"/>
                <w:szCs w:val="20"/>
                <w:lang/>
              </w:rPr>
            </w:pPr>
            <w:r>
              <w:rPr>
                <w:sz w:val="20"/>
                <w:szCs w:val="20"/>
                <w:lang/>
              </w:rPr>
              <w:t>ромска удружења</w:t>
            </w:r>
          </w:p>
          <w:p w:rsidR="003C4337" w:rsidRPr="001834CC" w:rsidRDefault="003C4337" w:rsidP="00E4502A">
            <w:pPr>
              <w:spacing w:before="60" w:after="60"/>
              <w:jc w:val="left"/>
              <w:rPr>
                <w:sz w:val="20"/>
                <w:szCs w:val="20"/>
                <w:lang/>
              </w:rPr>
            </w:pPr>
          </w:p>
          <w:p w:rsidR="003C4337" w:rsidRPr="001834CC" w:rsidRDefault="003C4337" w:rsidP="00E4502A">
            <w:pPr>
              <w:spacing w:before="60" w:after="60"/>
              <w:jc w:val="left"/>
              <w:rPr>
                <w:noProof/>
                <w:sz w:val="20"/>
                <w:szCs w:val="20"/>
                <w:lang/>
              </w:rPr>
            </w:pPr>
          </w:p>
        </w:tc>
        <w:tc>
          <w:tcPr>
            <w:tcW w:w="1500" w:type="dxa"/>
            <w:vAlign w:val="center"/>
          </w:tcPr>
          <w:p w:rsidR="003C4337" w:rsidRPr="001834CC" w:rsidRDefault="003C4337" w:rsidP="00E4502A">
            <w:pPr>
              <w:spacing w:before="60" w:after="60"/>
              <w:jc w:val="center"/>
              <w:rPr>
                <w:noProof/>
                <w:sz w:val="20"/>
                <w:szCs w:val="20"/>
                <w:lang/>
              </w:rPr>
            </w:pPr>
            <w:r w:rsidRPr="001834CC">
              <w:rPr>
                <w:sz w:val="20"/>
                <w:szCs w:val="20"/>
                <w:lang/>
              </w:rPr>
              <w:t>IV квартал 2019. године, континуирано</w:t>
            </w:r>
          </w:p>
        </w:tc>
        <w:tc>
          <w:tcPr>
            <w:tcW w:w="155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656" w:type="dxa"/>
            <w:vAlign w:val="center"/>
          </w:tcPr>
          <w:p w:rsidR="003C4337" w:rsidRPr="00A2796B" w:rsidRDefault="003C4337" w:rsidP="00E4502A">
            <w:pPr>
              <w:spacing w:before="60" w:after="60"/>
              <w:jc w:val="left"/>
              <w:rPr>
                <w:sz w:val="20"/>
                <w:szCs w:val="20"/>
                <w:lang/>
              </w:rPr>
            </w:pPr>
            <w:r w:rsidRPr="00A2796B">
              <w:rPr>
                <w:sz w:val="20"/>
                <w:szCs w:val="20"/>
                <w:lang/>
              </w:rPr>
              <w:t>Број одржаних консултативних састанака</w:t>
            </w:r>
            <w:r>
              <w:rPr>
                <w:sz w:val="20"/>
                <w:szCs w:val="20"/>
                <w:lang/>
              </w:rPr>
              <w:t xml:space="preserve"> на годишњем нивоу;</w:t>
            </w:r>
          </w:p>
          <w:p w:rsidR="003C4337" w:rsidRPr="00AC1AD7" w:rsidRDefault="003C4337" w:rsidP="00E4502A">
            <w:pPr>
              <w:spacing w:before="60" w:after="60"/>
              <w:jc w:val="left"/>
              <w:rPr>
                <w:sz w:val="20"/>
                <w:szCs w:val="20"/>
                <w:lang/>
              </w:rPr>
            </w:pPr>
            <w:r w:rsidRPr="00A2796B">
              <w:rPr>
                <w:sz w:val="20"/>
                <w:szCs w:val="20"/>
                <w:lang/>
              </w:rPr>
              <w:t xml:space="preserve">Број </w:t>
            </w:r>
            <w:r>
              <w:rPr>
                <w:sz w:val="20"/>
                <w:szCs w:val="20"/>
                <w:lang/>
              </w:rPr>
              <w:t>лица ромске националности</w:t>
            </w:r>
            <w:r w:rsidRPr="00A2796B">
              <w:rPr>
                <w:sz w:val="20"/>
                <w:szCs w:val="20"/>
                <w:lang/>
              </w:rPr>
              <w:t xml:space="preserve"> који</w:t>
            </w:r>
            <w:r>
              <w:rPr>
                <w:sz w:val="20"/>
                <w:szCs w:val="20"/>
                <w:lang/>
              </w:rPr>
              <w:t>ма је пружена  правна</w:t>
            </w:r>
            <w:r w:rsidRPr="00A2796B">
              <w:rPr>
                <w:sz w:val="20"/>
                <w:szCs w:val="20"/>
                <w:lang/>
              </w:rPr>
              <w:t xml:space="preserve"> помоћ у прикупљању документације</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5.1.2</w:t>
            </w:r>
          </w:p>
        </w:tc>
        <w:tc>
          <w:tcPr>
            <w:tcW w:w="2414" w:type="dxa"/>
            <w:vAlign w:val="center"/>
          </w:tcPr>
          <w:p w:rsidR="003C4337" w:rsidRPr="001834CC" w:rsidRDefault="003C4337" w:rsidP="00E4502A">
            <w:pPr>
              <w:spacing w:before="60" w:after="60"/>
              <w:jc w:val="left"/>
              <w:rPr>
                <w:sz w:val="20"/>
                <w:szCs w:val="20"/>
                <w:lang/>
              </w:rPr>
            </w:pPr>
          </w:p>
          <w:p w:rsidR="003C4337" w:rsidRPr="001834CC" w:rsidRDefault="003C4337" w:rsidP="00E4502A">
            <w:pPr>
              <w:spacing w:before="60" w:after="60"/>
              <w:jc w:val="left"/>
              <w:rPr>
                <w:noProof/>
                <w:sz w:val="20"/>
                <w:szCs w:val="20"/>
                <w:lang/>
              </w:rPr>
            </w:pPr>
            <w:r w:rsidRPr="001834CC">
              <w:rPr>
                <w:sz w:val="20"/>
                <w:szCs w:val="20"/>
                <w:lang/>
              </w:rPr>
              <w:t>Пружање правне помоћи и подршке од стране правне службе ЦСР</w:t>
            </w:r>
          </w:p>
          <w:p w:rsidR="003C4337" w:rsidRPr="001834CC" w:rsidRDefault="003C4337" w:rsidP="00E4502A">
            <w:pPr>
              <w:spacing w:before="60" w:after="60"/>
              <w:jc w:val="left"/>
              <w:rPr>
                <w:noProof/>
                <w:sz w:val="20"/>
                <w:szCs w:val="20"/>
                <w:lang/>
              </w:rPr>
            </w:pPr>
          </w:p>
          <w:p w:rsidR="003C4337" w:rsidRPr="001834CC" w:rsidRDefault="003C4337" w:rsidP="00E4502A">
            <w:pPr>
              <w:spacing w:before="60" w:after="60"/>
              <w:jc w:val="left"/>
              <w:rPr>
                <w:noProof/>
                <w:sz w:val="20"/>
                <w:szCs w:val="20"/>
                <w:lang/>
              </w:rPr>
            </w:pP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1834CC" w:rsidRDefault="003C4337" w:rsidP="00E4502A">
            <w:pPr>
              <w:spacing w:before="60" w:after="60"/>
              <w:jc w:val="left"/>
              <w:rPr>
                <w:noProof/>
                <w:sz w:val="20"/>
                <w:szCs w:val="20"/>
                <w:lang/>
              </w:rPr>
            </w:pPr>
          </w:p>
        </w:tc>
        <w:tc>
          <w:tcPr>
            <w:tcW w:w="1861" w:type="dxa"/>
            <w:vAlign w:val="center"/>
          </w:tcPr>
          <w:p w:rsidR="003C4337" w:rsidRPr="001834CC" w:rsidRDefault="003C4337" w:rsidP="00E4502A">
            <w:pPr>
              <w:spacing w:before="60" w:after="60"/>
              <w:jc w:val="center"/>
              <w:rPr>
                <w:noProof/>
                <w:sz w:val="20"/>
                <w:szCs w:val="20"/>
                <w:lang/>
              </w:rPr>
            </w:pPr>
            <w:r>
              <w:rPr>
                <w:sz w:val="20"/>
                <w:szCs w:val="20"/>
                <w:lang/>
              </w:rPr>
              <w:t>ЦСР</w:t>
            </w:r>
          </w:p>
        </w:tc>
        <w:tc>
          <w:tcPr>
            <w:tcW w:w="1500" w:type="dxa"/>
            <w:vAlign w:val="center"/>
          </w:tcPr>
          <w:p w:rsidR="003C4337" w:rsidRPr="001834CC" w:rsidRDefault="003C4337" w:rsidP="00E4502A">
            <w:pPr>
              <w:spacing w:before="60" w:after="60"/>
              <w:jc w:val="center"/>
              <w:rPr>
                <w:noProof/>
                <w:sz w:val="20"/>
                <w:szCs w:val="20"/>
                <w:lang/>
              </w:rPr>
            </w:pPr>
            <w:r w:rsidRPr="001834CC">
              <w:rPr>
                <w:sz w:val="20"/>
                <w:szCs w:val="20"/>
                <w:lang/>
              </w:rPr>
              <w:t>IV квартал 2019. године, континуирано</w:t>
            </w:r>
          </w:p>
        </w:tc>
        <w:tc>
          <w:tcPr>
            <w:tcW w:w="155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EC0B51" w:rsidRDefault="003C4337" w:rsidP="00E4502A">
            <w:pPr>
              <w:spacing w:before="60" w:after="60"/>
              <w:jc w:val="center"/>
              <w:rPr>
                <w:noProof/>
                <w:sz w:val="20"/>
                <w:szCs w:val="20"/>
                <w:lang/>
              </w:rPr>
            </w:pPr>
            <w:r>
              <w:rPr>
                <w:noProof/>
                <w:sz w:val="20"/>
                <w:szCs w:val="20"/>
                <w:lang/>
              </w:rPr>
              <w:t>/</w:t>
            </w:r>
          </w:p>
        </w:tc>
        <w:tc>
          <w:tcPr>
            <w:tcW w:w="1656" w:type="dxa"/>
            <w:vAlign w:val="center"/>
          </w:tcPr>
          <w:p w:rsidR="003C4337" w:rsidRPr="00A2796B" w:rsidRDefault="003C4337" w:rsidP="00E4502A">
            <w:pPr>
              <w:spacing w:before="60" w:after="60"/>
              <w:jc w:val="left"/>
              <w:rPr>
                <w:noProof/>
                <w:sz w:val="20"/>
                <w:szCs w:val="20"/>
                <w:lang/>
              </w:rPr>
            </w:pPr>
            <w:r w:rsidRPr="00A2796B">
              <w:rPr>
                <w:sz w:val="20"/>
                <w:szCs w:val="20"/>
                <w:lang/>
              </w:rPr>
              <w:t xml:space="preserve">Број </w:t>
            </w:r>
            <w:r>
              <w:rPr>
                <w:sz w:val="20"/>
                <w:szCs w:val="20"/>
                <w:lang/>
              </w:rPr>
              <w:t>лица ромске националности</w:t>
            </w:r>
            <w:r w:rsidRPr="00A2796B">
              <w:rPr>
                <w:sz w:val="20"/>
                <w:szCs w:val="20"/>
                <w:lang/>
              </w:rPr>
              <w:t xml:space="preserve"> који су добили правну помоћ и подршку од ЦСР</w:t>
            </w:r>
          </w:p>
        </w:tc>
      </w:tr>
      <w:tr w:rsidR="003C4337" w:rsidRPr="004E44EE" w:rsidTr="003C4337">
        <w:trPr>
          <w:trHeight w:val="346"/>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5.1.3</w:t>
            </w:r>
          </w:p>
        </w:tc>
        <w:tc>
          <w:tcPr>
            <w:tcW w:w="2414" w:type="dxa"/>
            <w:vAlign w:val="center"/>
          </w:tcPr>
          <w:p w:rsidR="003C4337" w:rsidRDefault="003C4337" w:rsidP="00E4502A">
            <w:pPr>
              <w:spacing w:before="60" w:after="60"/>
              <w:jc w:val="left"/>
              <w:rPr>
                <w:sz w:val="20"/>
                <w:szCs w:val="20"/>
                <w:lang/>
              </w:rPr>
            </w:pPr>
          </w:p>
          <w:p w:rsidR="003C4337" w:rsidRPr="001834CC" w:rsidRDefault="003C4337" w:rsidP="00E4502A">
            <w:pPr>
              <w:spacing w:before="60" w:after="60"/>
              <w:jc w:val="left"/>
              <w:rPr>
                <w:noProof/>
                <w:sz w:val="20"/>
                <w:szCs w:val="20"/>
                <w:lang/>
              </w:rPr>
            </w:pPr>
            <w:r w:rsidRPr="001834CC">
              <w:rPr>
                <w:sz w:val="20"/>
                <w:szCs w:val="20"/>
                <w:lang/>
              </w:rPr>
              <w:t>Прикупљање документације по службеној дужности</w:t>
            </w:r>
            <w:r>
              <w:rPr>
                <w:sz w:val="20"/>
                <w:szCs w:val="20"/>
                <w:lang/>
              </w:rPr>
              <w:t xml:space="preserve"> за остваривање права из социјалне заштите</w:t>
            </w:r>
          </w:p>
          <w:p w:rsidR="003C4337" w:rsidRPr="001834CC" w:rsidRDefault="003C4337" w:rsidP="00E4502A">
            <w:pPr>
              <w:spacing w:before="60" w:after="60"/>
              <w:jc w:val="left"/>
              <w:rPr>
                <w:noProof/>
                <w:sz w:val="20"/>
                <w:szCs w:val="20"/>
                <w:lang/>
              </w:rPr>
            </w:pPr>
          </w:p>
          <w:p w:rsidR="003C4337" w:rsidRPr="001834CC" w:rsidRDefault="003C4337" w:rsidP="00E4502A">
            <w:pPr>
              <w:spacing w:before="60" w:after="60"/>
              <w:jc w:val="left"/>
              <w:rPr>
                <w:noProof/>
                <w:sz w:val="20"/>
                <w:szCs w:val="20"/>
                <w:lang/>
              </w:rPr>
            </w:pPr>
          </w:p>
        </w:tc>
        <w:tc>
          <w:tcPr>
            <w:tcW w:w="1605" w:type="dxa"/>
            <w:vAlign w:val="center"/>
          </w:tcPr>
          <w:p w:rsidR="003C4337" w:rsidRPr="001834CC" w:rsidRDefault="003C4337" w:rsidP="00E4502A">
            <w:pPr>
              <w:spacing w:before="60" w:after="60"/>
              <w:jc w:val="center"/>
              <w:rPr>
                <w:sz w:val="20"/>
                <w:szCs w:val="20"/>
                <w:lang/>
              </w:rPr>
            </w:pPr>
            <w:r>
              <w:rPr>
                <w:sz w:val="20"/>
                <w:szCs w:val="20"/>
                <w:lang/>
              </w:rPr>
              <w:lastRenderedPageBreak/>
              <w:t>ОДД</w:t>
            </w:r>
          </w:p>
          <w:p w:rsidR="003C4337" w:rsidRPr="001834CC" w:rsidRDefault="003C4337" w:rsidP="00E4502A">
            <w:pPr>
              <w:spacing w:before="60" w:after="60"/>
              <w:jc w:val="left"/>
              <w:rPr>
                <w:noProof/>
                <w:sz w:val="20"/>
                <w:szCs w:val="20"/>
                <w:lang/>
              </w:rPr>
            </w:pPr>
          </w:p>
        </w:tc>
        <w:tc>
          <w:tcPr>
            <w:tcW w:w="1861" w:type="dxa"/>
            <w:vAlign w:val="center"/>
          </w:tcPr>
          <w:p w:rsidR="003C4337" w:rsidRPr="001834CC" w:rsidRDefault="003C4337" w:rsidP="00E4502A">
            <w:pPr>
              <w:spacing w:before="60" w:after="60"/>
              <w:jc w:val="center"/>
              <w:rPr>
                <w:noProof/>
                <w:sz w:val="20"/>
                <w:szCs w:val="20"/>
                <w:lang/>
              </w:rPr>
            </w:pPr>
            <w:r w:rsidRPr="001834CC">
              <w:rPr>
                <w:noProof/>
                <w:sz w:val="20"/>
                <w:szCs w:val="20"/>
                <w:lang/>
              </w:rPr>
              <w:t>ЦСР</w:t>
            </w:r>
          </w:p>
        </w:tc>
        <w:tc>
          <w:tcPr>
            <w:tcW w:w="1500" w:type="dxa"/>
            <w:vAlign w:val="center"/>
          </w:tcPr>
          <w:p w:rsidR="003C4337" w:rsidRPr="001834CC" w:rsidRDefault="003C4337" w:rsidP="00E4502A">
            <w:pPr>
              <w:spacing w:before="60" w:after="60"/>
              <w:jc w:val="center"/>
              <w:rPr>
                <w:noProof/>
                <w:sz w:val="20"/>
                <w:szCs w:val="20"/>
                <w:lang/>
              </w:rPr>
            </w:pPr>
            <w:r w:rsidRPr="001834CC">
              <w:rPr>
                <w:sz w:val="20"/>
                <w:szCs w:val="20"/>
                <w:lang/>
              </w:rPr>
              <w:t>IV квартал 2019. године, континуирано</w:t>
            </w:r>
          </w:p>
        </w:tc>
        <w:tc>
          <w:tcPr>
            <w:tcW w:w="155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1834CC"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743F1F"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A2796B" w:rsidRDefault="003C4337" w:rsidP="00E4502A">
            <w:pPr>
              <w:spacing w:before="60" w:after="60"/>
              <w:jc w:val="left"/>
              <w:rPr>
                <w:noProof/>
                <w:sz w:val="20"/>
                <w:szCs w:val="20"/>
                <w:lang/>
              </w:rPr>
            </w:pPr>
            <w:r w:rsidRPr="00A2796B">
              <w:rPr>
                <w:sz w:val="20"/>
                <w:szCs w:val="20"/>
                <w:lang/>
              </w:rPr>
              <w:t xml:space="preserve">Број </w:t>
            </w:r>
            <w:r>
              <w:rPr>
                <w:sz w:val="20"/>
                <w:szCs w:val="20"/>
                <w:lang/>
              </w:rPr>
              <w:t>лица ромске националности</w:t>
            </w:r>
            <w:r w:rsidRPr="00A2796B">
              <w:rPr>
                <w:sz w:val="20"/>
                <w:szCs w:val="20"/>
                <w:lang/>
              </w:rPr>
              <w:t xml:space="preserve"> који су на овај начин</w:t>
            </w:r>
            <w:r>
              <w:rPr>
                <w:sz w:val="20"/>
                <w:szCs w:val="20"/>
                <w:lang/>
              </w:rPr>
              <w:t xml:space="preserve"> добили неопходну документацију </w:t>
            </w:r>
            <w:r w:rsidRPr="00A2796B">
              <w:rPr>
                <w:sz w:val="20"/>
                <w:szCs w:val="20"/>
                <w:lang/>
              </w:rPr>
              <w:t xml:space="preserve"> </w:t>
            </w:r>
            <w:r w:rsidRPr="00A2796B">
              <w:rPr>
                <w:sz w:val="20"/>
                <w:szCs w:val="20"/>
                <w:lang/>
              </w:rPr>
              <w:lastRenderedPageBreak/>
              <w:t>и остварили одређена права преко ЦСР</w:t>
            </w:r>
          </w:p>
        </w:tc>
      </w:tr>
      <w:tr w:rsidR="003C4337" w:rsidRPr="004E44EE" w:rsidTr="003C4337">
        <w:trPr>
          <w:trHeight w:val="619"/>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 5.2</w:t>
            </w:r>
          </w:p>
        </w:tc>
        <w:tc>
          <w:tcPr>
            <w:tcW w:w="3466" w:type="dxa"/>
            <w:gridSpan w:val="2"/>
            <w:shd w:val="clear" w:color="auto" w:fill="FDE9D9" w:themeFill="accent6" w:themeFillTint="33"/>
            <w:vAlign w:val="center"/>
          </w:tcPr>
          <w:p w:rsidR="003C4337" w:rsidRPr="00861302" w:rsidRDefault="00DA6AF8" w:rsidP="00E4502A">
            <w:pPr>
              <w:spacing w:before="60" w:after="60"/>
              <w:jc w:val="left"/>
              <w:rPr>
                <w:b/>
                <w:sz w:val="20"/>
                <w:szCs w:val="20"/>
                <w:lang/>
              </w:rPr>
            </w:pPr>
            <w:r>
              <w:rPr>
                <w:sz w:val="20"/>
                <w:szCs w:val="20"/>
                <w:lang/>
              </w:rPr>
              <w:t>Унапредити информисаност</w:t>
            </w:r>
            <w:r w:rsidR="003C4337" w:rsidRPr="00861302">
              <w:rPr>
                <w:sz w:val="20"/>
                <w:szCs w:val="20"/>
                <w:lang/>
              </w:rPr>
              <w:t xml:space="preserve"> припадника</w:t>
            </w:r>
            <w:r>
              <w:rPr>
                <w:sz w:val="20"/>
                <w:szCs w:val="20"/>
                <w:lang/>
              </w:rPr>
              <w:t xml:space="preserve"> ромске популације са могућностима</w:t>
            </w:r>
            <w:r w:rsidR="003C4337" w:rsidRPr="00861302">
              <w:rPr>
                <w:sz w:val="20"/>
                <w:szCs w:val="20"/>
                <w:lang/>
              </w:rPr>
              <w:t xml:space="preserve"> и начином оставривања права из области социјалне заштите</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AD5F9F" w:rsidRDefault="003C4337" w:rsidP="00E4502A">
            <w:pPr>
              <w:spacing w:before="60" w:after="60"/>
              <w:jc w:val="center"/>
              <w:rPr>
                <w:sz w:val="20"/>
                <w:szCs w:val="20"/>
                <w:lang/>
              </w:rPr>
            </w:pPr>
            <w:r w:rsidRPr="00AD5F9F">
              <w:rPr>
                <w:sz w:val="20"/>
                <w:szCs w:val="20"/>
                <w:lang/>
              </w:rPr>
              <w:t>НЕ</w:t>
            </w:r>
          </w:p>
        </w:tc>
      </w:tr>
      <w:tr w:rsidR="003C4337" w:rsidRPr="004E44EE" w:rsidTr="003C4337">
        <w:trPr>
          <w:trHeight w:val="362"/>
        </w:trPr>
        <w:tc>
          <w:tcPr>
            <w:tcW w:w="705" w:type="dxa"/>
            <w:vAlign w:val="center"/>
          </w:tcPr>
          <w:p w:rsidR="003C4337" w:rsidRPr="00517B09" w:rsidRDefault="003C4337" w:rsidP="00E4502A">
            <w:pPr>
              <w:spacing w:before="60" w:after="60"/>
              <w:jc w:val="right"/>
              <w:rPr>
                <w:color w:val="FF0000"/>
                <w:sz w:val="20"/>
                <w:szCs w:val="20"/>
                <w:lang/>
              </w:rPr>
            </w:pPr>
            <w:r w:rsidRPr="00743F1F">
              <w:rPr>
                <w:sz w:val="20"/>
                <w:szCs w:val="20"/>
                <w:lang/>
              </w:rPr>
              <w:t>5.2.1</w:t>
            </w:r>
          </w:p>
        </w:tc>
        <w:tc>
          <w:tcPr>
            <w:tcW w:w="2414" w:type="dxa"/>
            <w:vAlign w:val="center"/>
          </w:tcPr>
          <w:p w:rsidR="003C4337" w:rsidRPr="006B0851" w:rsidRDefault="003C4337" w:rsidP="00E4502A">
            <w:pPr>
              <w:spacing w:before="60" w:after="60"/>
              <w:jc w:val="left"/>
              <w:rPr>
                <w:noProof/>
                <w:sz w:val="20"/>
                <w:szCs w:val="20"/>
                <w:lang/>
              </w:rPr>
            </w:pPr>
            <w:r>
              <w:rPr>
                <w:sz w:val="20"/>
                <w:szCs w:val="20"/>
                <w:lang/>
              </w:rPr>
              <w:t xml:space="preserve">Одржавање трибина у ромским насељима </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6B0851" w:rsidRDefault="003C4337" w:rsidP="00E4502A">
            <w:pPr>
              <w:spacing w:before="60" w:after="60"/>
              <w:jc w:val="left"/>
              <w:rPr>
                <w:noProof/>
                <w:sz w:val="20"/>
                <w:szCs w:val="20"/>
                <w:lang/>
              </w:rPr>
            </w:pPr>
          </w:p>
        </w:tc>
        <w:tc>
          <w:tcPr>
            <w:tcW w:w="1861" w:type="dxa"/>
            <w:vAlign w:val="center"/>
          </w:tcPr>
          <w:p w:rsidR="003C4337" w:rsidRPr="00A2441E" w:rsidRDefault="00A2441E" w:rsidP="00E4502A">
            <w:pPr>
              <w:spacing w:before="60" w:after="60"/>
              <w:jc w:val="left"/>
              <w:rPr>
                <w:sz w:val="20"/>
                <w:szCs w:val="20"/>
                <w:lang/>
              </w:rPr>
            </w:pPr>
            <w:r>
              <w:rPr>
                <w:sz w:val="20"/>
                <w:szCs w:val="20"/>
                <w:lang/>
              </w:rPr>
              <w:t>ЦСР, М</w:t>
            </w:r>
            <w:r w:rsidR="003C4337">
              <w:rPr>
                <w:sz w:val="20"/>
                <w:szCs w:val="20"/>
                <w:lang/>
              </w:rPr>
              <w:t>обилни тим,</w:t>
            </w:r>
            <w:r>
              <w:rPr>
                <w:sz w:val="20"/>
                <w:szCs w:val="20"/>
                <w:lang/>
              </w:rPr>
              <w:t xml:space="preserve"> </w:t>
            </w:r>
            <w:r w:rsidR="003C4337">
              <w:rPr>
                <w:sz w:val="20"/>
                <w:szCs w:val="20"/>
                <w:lang/>
              </w:rPr>
              <w:t>р</w:t>
            </w:r>
            <w:r w:rsidR="003C4337" w:rsidRPr="006B0851">
              <w:rPr>
                <w:sz w:val="20"/>
                <w:szCs w:val="20"/>
                <w:lang/>
              </w:rPr>
              <w:t>омска удружења</w:t>
            </w:r>
          </w:p>
        </w:tc>
        <w:tc>
          <w:tcPr>
            <w:tcW w:w="1500" w:type="dxa"/>
            <w:vAlign w:val="center"/>
          </w:tcPr>
          <w:p w:rsidR="003C4337" w:rsidRPr="006B0851" w:rsidRDefault="003C4337" w:rsidP="00E4502A">
            <w:pPr>
              <w:spacing w:before="60" w:after="60"/>
              <w:jc w:val="center"/>
              <w:rPr>
                <w:noProof/>
                <w:sz w:val="20"/>
                <w:szCs w:val="20"/>
                <w:lang/>
              </w:rPr>
            </w:pPr>
            <w:r w:rsidRPr="006B0851">
              <w:rPr>
                <w:sz w:val="20"/>
                <w:szCs w:val="20"/>
                <w:lang/>
              </w:rPr>
              <w:t>IV квартал 2019. године, континуирано</w:t>
            </w:r>
          </w:p>
        </w:tc>
        <w:tc>
          <w:tcPr>
            <w:tcW w:w="1555" w:type="dxa"/>
            <w:vAlign w:val="center"/>
          </w:tcPr>
          <w:p w:rsidR="003C4337" w:rsidRDefault="003C4337" w:rsidP="00E4502A">
            <w:pPr>
              <w:spacing w:before="60" w:after="60"/>
              <w:jc w:val="right"/>
              <w:rPr>
                <w:noProof/>
                <w:sz w:val="20"/>
                <w:szCs w:val="20"/>
                <w:lang/>
              </w:rPr>
            </w:pPr>
            <w:r w:rsidRPr="006C0815">
              <w:rPr>
                <w:noProof/>
                <w:sz w:val="20"/>
                <w:szCs w:val="20"/>
                <w:lang/>
              </w:rPr>
              <w:t>Укупн</w:t>
            </w:r>
            <w:r>
              <w:rPr>
                <w:noProof/>
                <w:sz w:val="20"/>
                <w:szCs w:val="20"/>
                <w:lang/>
              </w:rPr>
              <w:t>о</w:t>
            </w:r>
            <w:r w:rsidRPr="006C0815">
              <w:rPr>
                <w:noProof/>
                <w:sz w:val="20"/>
                <w:szCs w:val="20"/>
                <w:lang/>
              </w:rPr>
              <w:t xml:space="preserve"> </w:t>
            </w:r>
            <w:r>
              <w:rPr>
                <w:noProof/>
                <w:sz w:val="20"/>
                <w:szCs w:val="20"/>
                <w:lang/>
              </w:rPr>
              <w:t>1</w:t>
            </w:r>
            <w:r w:rsidR="00326EF5">
              <w:rPr>
                <w:noProof/>
                <w:sz w:val="20"/>
                <w:szCs w:val="20"/>
                <w:lang/>
              </w:rPr>
              <w:t>6</w:t>
            </w:r>
            <w:r>
              <w:rPr>
                <w:noProof/>
                <w:sz w:val="20"/>
                <w:szCs w:val="20"/>
                <w:lang/>
              </w:rPr>
              <w:t>.000,00;</w:t>
            </w:r>
          </w:p>
          <w:p w:rsidR="003C4337" w:rsidRDefault="003C4337" w:rsidP="00E4502A">
            <w:pPr>
              <w:spacing w:before="60" w:after="60"/>
              <w:jc w:val="right"/>
              <w:rPr>
                <w:noProof/>
                <w:sz w:val="20"/>
                <w:szCs w:val="20"/>
                <w:lang/>
              </w:rPr>
            </w:pPr>
            <w:r>
              <w:rPr>
                <w:noProof/>
                <w:sz w:val="20"/>
                <w:szCs w:val="20"/>
                <w:lang/>
              </w:rPr>
              <w:t xml:space="preserve">2019. – </w:t>
            </w:r>
            <w:r w:rsidR="00326EF5">
              <w:rPr>
                <w:noProof/>
                <w:sz w:val="20"/>
                <w:szCs w:val="20"/>
                <w:lang/>
              </w:rPr>
              <w:t>8</w:t>
            </w:r>
            <w:r>
              <w:rPr>
                <w:noProof/>
                <w:sz w:val="20"/>
                <w:szCs w:val="20"/>
                <w:lang/>
              </w:rPr>
              <w:t>.000,00</w:t>
            </w:r>
          </w:p>
          <w:p w:rsidR="003C4337" w:rsidRDefault="003C4337" w:rsidP="00E4502A">
            <w:pPr>
              <w:spacing w:before="60" w:after="60"/>
              <w:jc w:val="right"/>
              <w:rPr>
                <w:noProof/>
                <w:sz w:val="20"/>
                <w:szCs w:val="20"/>
                <w:lang/>
              </w:rPr>
            </w:pPr>
            <w:r>
              <w:rPr>
                <w:noProof/>
                <w:sz w:val="20"/>
                <w:szCs w:val="20"/>
                <w:lang/>
              </w:rPr>
              <w:t>2020. – 4.000,00</w:t>
            </w:r>
          </w:p>
          <w:p w:rsidR="003C4337" w:rsidRDefault="003C4337" w:rsidP="00E4502A">
            <w:pPr>
              <w:spacing w:before="60" w:after="60"/>
              <w:jc w:val="right"/>
              <w:rPr>
                <w:noProof/>
                <w:sz w:val="20"/>
                <w:szCs w:val="20"/>
                <w:lang/>
              </w:rPr>
            </w:pPr>
            <w:r>
              <w:rPr>
                <w:noProof/>
                <w:sz w:val="20"/>
                <w:szCs w:val="20"/>
                <w:lang/>
              </w:rPr>
              <w:t xml:space="preserve">2021. </w:t>
            </w:r>
          </w:p>
          <w:p w:rsidR="003C4337" w:rsidRPr="007D33B5" w:rsidRDefault="003C4337" w:rsidP="00E4502A">
            <w:pPr>
              <w:spacing w:before="60" w:after="60"/>
              <w:jc w:val="right"/>
              <w:rPr>
                <w:noProof/>
                <w:sz w:val="20"/>
                <w:szCs w:val="20"/>
              </w:rPr>
            </w:pPr>
            <w:r>
              <w:rPr>
                <w:noProof/>
                <w:sz w:val="20"/>
                <w:szCs w:val="20"/>
                <w:lang/>
              </w:rPr>
              <w:t>- 4.000,00</w:t>
            </w:r>
          </w:p>
        </w:tc>
        <w:tc>
          <w:tcPr>
            <w:tcW w:w="1865" w:type="dxa"/>
            <w:vAlign w:val="center"/>
          </w:tcPr>
          <w:p w:rsidR="00D4281E" w:rsidRDefault="003C4337" w:rsidP="00E4502A">
            <w:pPr>
              <w:spacing w:before="60" w:after="60"/>
              <w:jc w:val="right"/>
              <w:rPr>
                <w:noProof/>
                <w:sz w:val="20"/>
                <w:szCs w:val="20"/>
                <w:lang/>
              </w:rPr>
            </w:pPr>
            <w:r w:rsidRPr="006C0815">
              <w:rPr>
                <w:noProof/>
                <w:sz w:val="20"/>
                <w:szCs w:val="20"/>
                <w:lang/>
              </w:rPr>
              <w:t>Укупн</w:t>
            </w:r>
            <w:r>
              <w:rPr>
                <w:noProof/>
                <w:sz w:val="20"/>
                <w:szCs w:val="20"/>
                <w:lang/>
              </w:rPr>
              <w:t>о</w:t>
            </w:r>
            <w:r w:rsidRPr="006C0815">
              <w:rPr>
                <w:noProof/>
                <w:sz w:val="20"/>
                <w:szCs w:val="20"/>
                <w:lang/>
              </w:rPr>
              <w:t xml:space="preserve"> </w:t>
            </w:r>
          </w:p>
          <w:p w:rsidR="003C4337" w:rsidRDefault="003C4337" w:rsidP="00E4502A">
            <w:pPr>
              <w:spacing w:before="60" w:after="60"/>
              <w:jc w:val="right"/>
              <w:rPr>
                <w:noProof/>
                <w:sz w:val="20"/>
                <w:szCs w:val="20"/>
                <w:lang/>
              </w:rPr>
            </w:pPr>
            <w:r>
              <w:rPr>
                <w:noProof/>
                <w:sz w:val="20"/>
                <w:szCs w:val="20"/>
                <w:lang/>
              </w:rPr>
              <w:t>1</w:t>
            </w:r>
            <w:r w:rsidR="00326EF5">
              <w:rPr>
                <w:noProof/>
                <w:sz w:val="20"/>
                <w:szCs w:val="20"/>
                <w:lang/>
              </w:rPr>
              <w:t>6</w:t>
            </w:r>
            <w:r>
              <w:rPr>
                <w:noProof/>
                <w:sz w:val="20"/>
                <w:szCs w:val="20"/>
                <w:lang/>
              </w:rPr>
              <w:t>.000,00;</w:t>
            </w:r>
          </w:p>
          <w:p w:rsidR="00A2441E" w:rsidRDefault="003C4337" w:rsidP="00E4502A">
            <w:pPr>
              <w:spacing w:before="60" w:after="60"/>
              <w:jc w:val="right"/>
              <w:rPr>
                <w:noProof/>
                <w:sz w:val="20"/>
                <w:szCs w:val="20"/>
                <w:lang/>
              </w:rPr>
            </w:pPr>
            <w:r>
              <w:rPr>
                <w:noProof/>
                <w:sz w:val="20"/>
                <w:szCs w:val="20"/>
                <w:lang/>
              </w:rPr>
              <w:t>2019. –</w:t>
            </w:r>
          </w:p>
          <w:p w:rsidR="003C4337" w:rsidRDefault="003C4337" w:rsidP="00E4502A">
            <w:pPr>
              <w:spacing w:before="60" w:after="60"/>
              <w:jc w:val="right"/>
              <w:rPr>
                <w:noProof/>
                <w:sz w:val="20"/>
                <w:szCs w:val="20"/>
                <w:lang/>
              </w:rPr>
            </w:pPr>
            <w:r>
              <w:rPr>
                <w:noProof/>
                <w:sz w:val="20"/>
                <w:szCs w:val="20"/>
                <w:lang/>
              </w:rPr>
              <w:t xml:space="preserve"> </w:t>
            </w:r>
            <w:r w:rsidR="00326EF5">
              <w:rPr>
                <w:noProof/>
                <w:sz w:val="20"/>
                <w:szCs w:val="20"/>
                <w:lang/>
              </w:rPr>
              <w:t>8</w:t>
            </w:r>
            <w:r>
              <w:rPr>
                <w:noProof/>
                <w:sz w:val="20"/>
                <w:szCs w:val="20"/>
                <w:lang/>
              </w:rPr>
              <w:t>.000,00</w:t>
            </w:r>
          </w:p>
          <w:p w:rsidR="00A2441E" w:rsidRDefault="003C4337" w:rsidP="00E4502A">
            <w:pPr>
              <w:spacing w:before="60" w:after="60"/>
              <w:jc w:val="right"/>
              <w:rPr>
                <w:noProof/>
                <w:sz w:val="20"/>
                <w:szCs w:val="20"/>
                <w:lang/>
              </w:rPr>
            </w:pPr>
            <w:r>
              <w:rPr>
                <w:noProof/>
                <w:sz w:val="20"/>
                <w:szCs w:val="20"/>
                <w:lang/>
              </w:rPr>
              <w:t xml:space="preserve">2020. – </w:t>
            </w:r>
          </w:p>
          <w:p w:rsidR="003C4337" w:rsidRDefault="003C4337" w:rsidP="00E4502A">
            <w:pPr>
              <w:spacing w:before="60" w:after="60"/>
              <w:jc w:val="right"/>
              <w:rPr>
                <w:noProof/>
                <w:sz w:val="20"/>
                <w:szCs w:val="20"/>
                <w:lang/>
              </w:rPr>
            </w:pPr>
            <w:r>
              <w:rPr>
                <w:noProof/>
                <w:sz w:val="20"/>
                <w:szCs w:val="20"/>
                <w:lang/>
              </w:rPr>
              <w:t>4.000,00</w:t>
            </w:r>
          </w:p>
          <w:p w:rsidR="00A2441E" w:rsidRDefault="003C4337" w:rsidP="00E4502A">
            <w:pPr>
              <w:spacing w:before="60" w:after="60"/>
              <w:jc w:val="right"/>
              <w:rPr>
                <w:noProof/>
                <w:sz w:val="20"/>
                <w:szCs w:val="20"/>
                <w:lang/>
              </w:rPr>
            </w:pPr>
            <w:r>
              <w:rPr>
                <w:noProof/>
                <w:sz w:val="20"/>
                <w:szCs w:val="20"/>
                <w:lang/>
              </w:rPr>
              <w:t xml:space="preserve">2021. </w:t>
            </w:r>
            <w:r w:rsidR="00A2441E">
              <w:rPr>
                <w:noProof/>
                <w:sz w:val="20"/>
                <w:szCs w:val="20"/>
                <w:lang/>
              </w:rPr>
              <w:t>–</w:t>
            </w:r>
          </w:p>
          <w:p w:rsidR="003C4337" w:rsidRPr="006B0851" w:rsidRDefault="003C4337" w:rsidP="00E4502A">
            <w:pPr>
              <w:spacing w:before="60" w:after="60"/>
              <w:jc w:val="right"/>
              <w:rPr>
                <w:noProof/>
                <w:sz w:val="20"/>
                <w:szCs w:val="20"/>
                <w:lang/>
              </w:rPr>
            </w:pPr>
            <w:r>
              <w:rPr>
                <w:noProof/>
                <w:sz w:val="20"/>
                <w:szCs w:val="20"/>
                <w:lang/>
              </w:rPr>
              <w:t>4.000,00</w:t>
            </w:r>
          </w:p>
        </w:tc>
        <w:tc>
          <w:tcPr>
            <w:tcW w:w="1440" w:type="dxa"/>
            <w:gridSpan w:val="3"/>
            <w:vAlign w:val="center"/>
          </w:tcPr>
          <w:p w:rsidR="003C4337" w:rsidRPr="007D33B5"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6B0851" w:rsidRDefault="003C4337" w:rsidP="00E4502A">
            <w:pPr>
              <w:spacing w:before="60" w:after="60"/>
              <w:jc w:val="left"/>
              <w:rPr>
                <w:sz w:val="20"/>
                <w:szCs w:val="20"/>
                <w:lang/>
              </w:rPr>
            </w:pPr>
            <w:r w:rsidRPr="006B0851">
              <w:rPr>
                <w:sz w:val="20"/>
                <w:szCs w:val="20"/>
                <w:lang/>
              </w:rPr>
              <w:t>Број одржа</w:t>
            </w:r>
            <w:r>
              <w:rPr>
                <w:sz w:val="20"/>
                <w:szCs w:val="20"/>
                <w:lang/>
              </w:rPr>
              <w:t>них трибина у ромским насељима на год. нивоу;</w:t>
            </w:r>
          </w:p>
          <w:p w:rsidR="003C4337" w:rsidRPr="00A2441E" w:rsidRDefault="003C4337" w:rsidP="00E4502A">
            <w:pPr>
              <w:spacing w:before="60" w:after="60"/>
              <w:jc w:val="left"/>
              <w:rPr>
                <w:sz w:val="20"/>
                <w:szCs w:val="20"/>
                <w:lang/>
              </w:rPr>
            </w:pPr>
            <w:r w:rsidRPr="006B0851">
              <w:rPr>
                <w:sz w:val="20"/>
                <w:szCs w:val="20"/>
                <w:lang/>
              </w:rPr>
              <w:t>Број информисан</w:t>
            </w:r>
            <w:r>
              <w:rPr>
                <w:sz w:val="20"/>
                <w:szCs w:val="20"/>
                <w:lang/>
              </w:rPr>
              <w:t>их Рома на трибинама на год.нивоу;</w:t>
            </w:r>
          </w:p>
        </w:tc>
      </w:tr>
      <w:tr w:rsidR="003C4337" w:rsidRPr="004E44EE" w:rsidTr="003C4337">
        <w:trPr>
          <w:trHeight w:val="362"/>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5.2.2</w:t>
            </w:r>
          </w:p>
        </w:tc>
        <w:tc>
          <w:tcPr>
            <w:tcW w:w="2414" w:type="dxa"/>
            <w:vAlign w:val="center"/>
          </w:tcPr>
          <w:p w:rsidR="003C4337" w:rsidRPr="00016ED4" w:rsidRDefault="003C4337" w:rsidP="00E4502A">
            <w:pPr>
              <w:spacing w:before="60" w:after="60"/>
              <w:jc w:val="left"/>
              <w:rPr>
                <w:noProof/>
                <w:sz w:val="20"/>
                <w:szCs w:val="20"/>
                <w:lang/>
              </w:rPr>
            </w:pPr>
            <w:r w:rsidRPr="00016ED4">
              <w:rPr>
                <w:sz w:val="20"/>
                <w:szCs w:val="20"/>
                <w:lang/>
              </w:rPr>
              <w:t xml:space="preserve">Штампање и </w:t>
            </w:r>
            <w:r>
              <w:rPr>
                <w:sz w:val="20"/>
                <w:szCs w:val="20"/>
                <w:lang/>
              </w:rPr>
              <w:t xml:space="preserve">дистрибуција </w:t>
            </w:r>
            <w:r w:rsidRPr="00016ED4">
              <w:rPr>
                <w:sz w:val="20"/>
                <w:szCs w:val="20"/>
                <w:lang/>
              </w:rPr>
              <w:t>флајера</w:t>
            </w:r>
            <w:r>
              <w:rPr>
                <w:sz w:val="20"/>
                <w:szCs w:val="20"/>
                <w:lang/>
              </w:rPr>
              <w:t xml:space="preserve"> о правима и услугама из домена социјалне заштите</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016ED4" w:rsidRDefault="003C4337" w:rsidP="00E4502A">
            <w:pPr>
              <w:spacing w:before="60" w:after="60"/>
              <w:jc w:val="left"/>
              <w:rPr>
                <w:noProof/>
                <w:sz w:val="20"/>
                <w:szCs w:val="20"/>
                <w:lang/>
              </w:rPr>
            </w:pPr>
          </w:p>
        </w:tc>
        <w:tc>
          <w:tcPr>
            <w:tcW w:w="1861" w:type="dxa"/>
            <w:vAlign w:val="center"/>
          </w:tcPr>
          <w:p w:rsidR="003C4337" w:rsidRPr="006B0851" w:rsidRDefault="003C4337" w:rsidP="00E4502A">
            <w:pPr>
              <w:spacing w:before="60" w:after="60"/>
              <w:jc w:val="left"/>
              <w:rPr>
                <w:sz w:val="20"/>
                <w:szCs w:val="20"/>
                <w:lang/>
              </w:rPr>
            </w:pPr>
            <w:r>
              <w:rPr>
                <w:sz w:val="20"/>
                <w:szCs w:val="20"/>
                <w:lang/>
              </w:rPr>
              <w:t>ЦСР, мобилни тим,</w:t>
            </w:r>
          </w:p>
          <w:p w:rsidR="003C4337" w:rsidRPr="007D33B5" w:rsidRDefault="003C4337" w:rsidP="00E4502A">
            <w:pPr>
              <w:spacing w:before="60" w:after="60"/>
              <w:jc w:val="left"/>
              <w:rPr>
                <w:sz w:val="20"/>
                <w:szCs w:val="20"/>
              </w:rPr>
            </w:pPr>
            <w:r>
              <w:rPr>
                <w:sz w:val="20"/>
                <w:szCs w:val="20"/>
                <w:lang/>
              </w:rPr>
              <w:t>р</w:t>
            </w:r>
            <w:r w:rsidRPr="006B0851">
              <w:rPr>
                <w:sz w:val="20"/>
                <w:szCs w:val="20"/>
                <w:lang/>
              </w:rPr>
              <w:t>омска удружења</w:t>
            </w:r>
          </w:p>
        </w:tc>
        <w:tc>
          <w:tcPr>
            <w:tcW w:w="1500" w:type="dxa"/>
            <w:vAlign w:val="center"/>
          </w:tcPr>
          <w:p w:rsidR="003C4337" w:rsidRPr="00016ED4" w:rsidRDefault="003C4337" w:rsidP="00E4502A">
            <w:pPr>
              <w:spacing w:before="60" w:after="60"/>
              <w:jc w:val="center"/>
              <w:rPr>
                <w:noProof/>
                <w:sz w:val="20"/>
                <w:szCs w:val="20"/>
                <w:lang/>
              </w:rPr>
            </w:pPr>
            <w:r w:rsidRPr="00016ED4">
              <w:rPr>
                <w:sz w:val="20"/>
                <w:szCs w:val="20"/>
                <w:lang/>
              </w:rPr>
              <w:t>II квартал 2019. године, континуирано</w:t>
            </w:r>
          </w:p>
        </w:tc>
        <w:tc>
          <w:tcPr>
            <w:tcW w:w="1555" w:type="dxa"/>
            <w:vAlign w:val="center"/>
          </w:tcPr>
          <w:p w:rsidR="003C4337" w:rsidRDefault="003C4337" w:rsidP="00E4502A">
            <w:pPr>
              <w:spacing w:before="60" w:after="60"/>
              <w:jc w:val="right"/>
              <w:rPr>
                <w:noProof/>
                <w:sz w:val="20"/>
                <w:szCs w:val="20"/>
                <w:lang/>
              </w:rPr>
            </w:pPr>
            <w:r w:rsidRPr="005D7EB7">
              <w:rPr>
                <w:noProof/>
                <w:sz w:val="20"/>
                <w:szCs w:val="20"/>
                <w:lang/>
              </w:rPr>
              <w:t>Укупн</w:t>
            </w:r>
            <w:r>
              <w:rPr>
                <w:noProof/>
                <w:sz w:val="20"/>
                <w:szCs w:val="20"/>
                <w:lang/>
              </w:rPr>
              <w:t>о</w:t>
            </w:r>
            <w:r w:rsidRPr="005D7EB7">
              <w:rPr>
                <w:noProof/>
                <w:sz w:val="20"/>
                <w:szCs w:val="20"/>
                <w:lang/>
              </w:rPr>
              <w:t xml:space="preserve"> </w:t>
            </w:r>
            <w:r>
              <w:rPr>
                <w:noProof/>
                <w:sz w:val="20"/>
                <w:szCs w:val="20"/>
                <w:lang/>
              </w:rPr>
              <w:t>15.000,00;</w:t>
            </w:r>
          </w:p>
          <w:p w:rsidR="003C4337" w:rsidRPr="005D7EB7" w:rsidRDefault="003C4337" w:rsidP="00E4502A">
            <w:pPr>
              <w:spacing w:before="60" w:after="60"/>
              <w:jc w:val="right"/>
              <w:rPr>
                <w:noProof/>
                <w:sz w:val="20"/>
                <w:szCs w:val="20"/>
                <w:lang/>
              </w:rPr>
            </w:pPr>
            <w:r>
              <w:rPr>
                <w:noProof/>
                <w:sz w:val="20"/>
                <w:szCs w:val="20"/>
                <w:lang/>
              </w:rPr>
              <w:t>годишње  5.000,00</w:t>
            </w:r>
          </w:p>
        </w:tc>
        <w:tc>
          <w:tcPr>
            <w:tcW w:w="1865" w:type="dxa"/>
            <w:vAlign w:val="center"/>
          </w:tcPr>
          <w:p w:rsidR="00D4281E" w:rsidRDefault="003C4337" w:rsidP="00D4281E">
            <w:pPr>
              <w:spacing w:before="60" w:after="60"/>
              <w:jc w:val="right"/>
              <w:rPr>
                <w:noProof/>
                <w:sz w:val="20"/>
                <w:szCs w:val="20"/>
                <w:lang/>
              </w:rPr>
            </w:pPr>
            <w:r w:rsidRPr="005D7EB7">
              <w:rPr>
                <w:noProof/>
                <w:sz w:val="20"/>
                <w:szCs w:val="20"/>
                <w:lang/>
              </w:rPr>
              <w:t>Укупн</w:t>
            </w:r>
            <w:r>
              <w:rPr>
                <w:noProof/>
                <w:sz w:val="20"/>
                <w:szCs w:val="20"/>
                <w:lang/>
              </w:rPr>
              <w:t>о</w:t>
            </w:r>
            <w:r w:rsidRPr="005D7EB7">
              <w:rPr>
                <w:noProof/>
                <w:sz w:val="20"/>
                <w:szCs w:val="20"/>
                <w:lang/>
              </w:rPr>
              <w:t xml:space="preserve"> </w:t>
            </w:r>
          </w:p>
          <w:p w:rsidR="003C4337" w:rsidRDefault="003C4337" w:rsidP="00D4281E">
            <w:pPr>
              <w:spacing w:before="60" w:after="60"/>
              <w:jc w:val="right"/>
              <w:rPr>
                <w:noProof/>
                <w:sz w:val="20"/>
                <w:szCs w:val="20"/>
                <w:lang/>
              </w:rPr>
            </w:pPr>
            <w:r>
              <w:rPr>
                <w:noProof/>
                <w:sz w:val="20"/>
                <w:szCs w:val="20"/>
                <w:lang/>
              </w:rPr>
              <w:t>15.000,00;</w:t>
            </w:r>
          </w:p>
          <w:p w:rsidR="00D4281E" w:rsidRDefault="003C4337" w:rsidP="00D4281E">
            <w:pPr>
              <w:spacing w:before="60" w:after="60"/>
              <w:jc w:val="right"/>
              <w:rPr>
                <w:noProof/>
                <w:sz w:val="20"/>
                <w:szCs w:val="20"/>
                <w:lang/>
              </w:rPr>
            </w:pPr>
            <w:r>
              <w:rPr>
                <w:noProof/>
                <w:sz w:val="20"/>
                <w:szCs w:val="20"/>
                <w:lang/>
              </w:rPr>
              <w:t xml:space="preserve">годишње </w:t>
            </w:r>
          </w:p>
          <w:p w:rsidR="003C4337" w:rsidRPr="005A0F55" w:rsidRDefault="003C4337" w:rsidP="00D4281E">
            <w:pPr>
              <w:spacing w:before="60" w:after="60"/>
              <w:jc w:val="right"/>
              <w:rPr>
                <w:noProof/>
                <w:sz w:val="20"/>
                <w:szCs w:val="20"/>
                <w:lang/>
              </w:rPr>
            </w:pPr>
            <w:r>
              <w:rPr>
                <w:noProof/>
                <w:sz w:val="20"/>
                <w:szCs w:val="20"/>
                <w:lang/>
              </w:rPr>
              <w:t xml:space="preserve"> 5.000,00</w:t>
            </w:r>
          </w:p>
        </w:tc>
        <w:tc>
          <w:tcPr>
            <w:tcW w:w="1440" w:type="dxa"/>
            <w:gridSpan w:val="3"/>
            <w:vAlign w:val="center"/>
          </w:tcPr>
          <w:p w:rsidR="003C4337" w:rsidRPr="007D33B5"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016ED4" w:rsidRDefault="003C4337" w:rsidP="00E4502A">
            <w:pPr>
              <w:spacing w:before="60" w:after="60"/>
              <w:jc w:val="left"/>
              <w:rPr>
                <w:noProof/>
                <w:sz w:val="20"/>
                <w:szCs w:val="20"/>
                <w:lang/>
              </w:rPr>
            </w:pPr>
            <w:r w:rsidRPr="00016ED4">
              <w:rPr>
                <w:sz w:val="20"/>
                <w:szCs w:val="20"/>
                <w:lang/>
              </w:rPr>
              <w:t xml:space="preserve">Број </w:t>
            </w:r>
            <w:r>
              <w:rPr>
                <w:sz w:val="20"/>
                <w:szCs w:val="20"/>
                <w:lang/>
              </w:rPr>
              <w:t>лица</w:t>
            </w:r>
            <w:r w:rsidRPr="00016ED4">
              <w:rPr>
                <w:sz w:val="20"/>
                <w:szCs w:val="20"/>
                <w:lang/>
              </w:rPr>
              <w:t xml:space="preserve"> </w:t>
            </w:r>
            <w:r>
              <w:rPr>
                <w:sz w:val="20"/>
                <w:szCs w:val="20"/>
                <w:lang/>
              </w:rPr>
              <w:t>р</w:t>
            </w:r>
            <w:r w:rsidRPr="00016ED4">
              <w:rPr>
                <w:sz w:val="20"/>
                <w:szCs w:val="20"/>
                <w:lang/>
              </w:rPr>
              <w:t>омске националности</w:t>
            </w:r>
            <w:r>
              <w:rPr>
                <w:sz w:val="20"/>
                <w:szCs w:val="20"/>
                <w:lang/>
              </w:rPr>
              <w:t xml:space="preserve"> информисаних путем флајера</w:t>
            </w:r>
          </w:p>
        </w:tc>
      </w:tr>
      <w:tr w:rsidR="003C4337" w:rsidRPr="004E44EE" w:rsidTr="003C4337">
        <w:trPr>
          <w:trHeight w:val="346"/>
        </w:trPr>
        <w:tc>
          <w:tcPr>
            <w:tcW w:w="705" w:type="dxa"/>
            <w:vAlign w:val="center"/>
          </w:tcPr>
          <w:p w:rsidR="003C4337" w:rsidRPr="00743F1F" w:rsidRDefault="003C4337" w:rsidP="00E4502A">
            <w:pPr>
              <w:spacing w:before="60" w:after="60"/>
              <w:jc w:val="right"/>
              <w:rPr>
                <w:sz w:val="20"/>
                <w:szCs w:val="20"/>
                <w:lang/>
              </w:rPr>
            </w:pPr>
            <w:r w:rsidRPr="00743F1F">
              <w:rPr>
                <w:sz w:val="20"/>
                <w:szCs w:val="20"/>
                <w:lang/>
              </w:rPr>
              <w:t>5.2.3</w:t>
            </w:r>
          </w:p>
        </w:tc>
        <w:tc>
          <w:tcPr>
            <w:tcW w:w="2414" w:type="dxa"/>
            <w:vAlign w:val="center"/>
          </w:tcPr>
          <w:p w:rsidR="003C4337" w:rsidRPr="00AB6D2D" w:rsidRDefault="003C4337" w:rsidP="00E4502A">
            <w:pPr>
              <w:spacing w:before="60" w:after="60"/>
              <w:jc w:val="left"/>
              <w:rPr>
                <w:noProof/>
                <w:sz w:val="20"/>
                <w:szCs w:val="20"/>
                <w:lang/>
              </w:rPr>
            </w:pPr>
            <w:r>
              <w:rPr>
                <w:sz w:val="20"/>
                <w:szCs w:val="20"/>
                <w:lang/>
              </w:rPr>
              <w:t>Саветодавни рад са корисницима  из р</w:t>
            </w:r>
            <w:r w:rsidRPr="00AB6D2D">
              <w:rPr>
                <w:sz w:val="20"/>
                <w:szCs w:val="20"/>
                <w:lang/>
              </w:rPr>
              <w:t>омске популације ради бољег информисања о правима и услугама социјалне заштите</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AB6D2D" w:rsidRDefault="003C4337" w:rsidP="00E4502A">
            <w:pPr>
              <w:spacing w:before="60" w:after="60"/>
              <w:jc w:val="left"/>
              <w:rPr>
                <w:noProof/>
                <w:sz w:val="20"/>
                <w:szCs w:val="20"/>
                <w:lang/>
              </w:rPr>
            </w:pPr>
          </w:p>
        </w:tc>
        <w:tc>
          <w:tcPr>
            <w:tcW w:w="1861" w:type="dxa"/>
            <w:vAlign w:val="center"/>
          </w:tcPr>
          <w:p w:rsidR="003C4337" w:rsidRPr="007D33B5" w:rsidRDefault="003C4337" w:rsidP="00E4502A">
            <w:pPr>
              <w:spacing w:before="60" w:after="60"/>
              <w:jc w:val="center"/>
              <w:rPr>
                <w:noProof/>
                <w:sz w:val="20"/>
                <w:szCs w:val="20"/>
              </w:rPr>
            </w:pPr>
            <w:r>
              <w:rPr>
                <w:noProof/>
                <w:sz w:val="20"/>
                <w:szCs w:val="20"/>
              </w:rPr>
              <w:t>ЦСР</w:t>
            </w:r>
          </w:p>
        </w:tc>
        <w:tc>
          <w:tcPr>
            <w:tcW w:w="1500" w:type="dxa"/>
            <w:vAlign w:val="center"/>
          </w:tcPr>
          <w:p w:rsidR="003C4337" w:rsidRPr="00AB6D2D" w:rsidRDefault="003C4337" w:rsidP="00E4502A">
            <w:pPr>
              <w:spacing w:before="60" w:after="60"/>
              <w:jc w:val="center"/>
              <w:rPr>
                <w:noProof/>
                <w:sz w:val="20"/>
                <w:szCs w:val="20"/>
                <w:lang/>
              </w:rPr>
            </w:pPr>
            <w:r w:rsidRPr="00AB6D2D">
              <w:rPr>
                <w:sz w:val="20"/>
                <w:szCs w:val="20"/>
                <w:lang/>
              </w:rPr>
              <w:t>IV квартал 2019. године, континуирано</w:t>
            </w:r>
          </w:p>
        </w:tc>
        <w:tc>
          <w:tcPr>
            <w:tcW w:w="1555" w:type="dxa"/>
            <w:vAlign w:val="center"/>
          </w:tcPr>
          <w:p w:rsidR="003C4337" w:rsidRPr="00BD603A"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BD603A"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7D33B5"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AB6D2D" w:rsidRDefault="003C4337" w:rsidP="00E4502A">
            <w:pPr>
              <w:spacing w:before="60" w:after="60"/>
              <w:jc w:val="left"/>
              <w:rPr>
                <w:noProof/>
                <w:sz w:val="20"/>
                <w:szCs w:val="20"/>
                <w:lang/>
              </w:rPr>
            </w:pPr>
            <w:r>
              <w:rPr>
                <w:sz w:val="20"/>
                <w:szCs w:val="20"/>
                <w:lang/>
              </w:rPr>
              <w:t>Проценат</w:t>
            </w:r>
            <w:r w:rsidRPr="00AB6D2D">
              <w:rPr>
                <w:sz w:val="20"/>
                <w:szCs w:val="20"/>
                <w:lang/>
              </w:rPr>
              <w:t xml:space="preserve"> лица ромске </w:t>
            </w:r>
            <w:r>
              <w:rPr>
                <w:sz w:val="20"/>
                <w:szCs w:val="20"/>
                <w:lang/>
              </w:rPr>
              <w:t>националности</w:t>
            </w:r>
            <w:r w:rsidRPr="00AB6D2D">
              <w:rPr>
                <w:sz w:val="20"/>
                <w:szCs w:val="20"/>
                <w:lang/>
              </w:rPr>
              <w:t xml:space="preserve"> који</w:t>
            </w:r>
            <w:r>
              <w:rPr>
                <w:sz w:val="20"/>
                <w:szCs w:val="20"/>
                <w:lang/>
              </w:rPr>
              <w:t>ма су пружене</w:t>
            </w:r>
            <w:r w:rsidRPr="00AB6D2D">
              <w:rPr>
                <w:sz w:val="20"/>
                <w:szCs w:val="20"/>
                <w:lang/>
              </w:rPr>
              <w:t xml:space="preserve"> саветодавне </w:t>
            </w:r>
            <w:r w:rsidRPr="00AB6D2D">
              <w:rPr>
                <w:sz w:val="20"/>
                <w:szCs w:val="20"/>
                <w:lang/>
              </w:rPr>
              <w:lastRenderedPageBreak/>
              <w:t xml:space="preserve">услуге </w:t>
            </w:r>
          </w:p>
        </w:tc>
      </w:tr>
      <w:tr w:rsidR="003C4337" w:rsidRPr="004E44EE" w:rsidTr="003C4337">
        <w:trPr>
          <w:trHeight w:val="619"/>
        </w:trPr>
        <w:tc>
          <w:tcPr>
            <w:tcW w:w="3119" w:type="dxa"/>
            <w:gridSpan w:val="2"/>
            <w:shd w:val="clear" w:color="auto" w:fill="FDE9D9" w:themeFill="accent6" w:themeFillTint="33"/>
            <w:vAlign w:val="center"/>
          </w:tcPr>
          <w:p w:rsidR="003C4337" w:rsidRPr="004E44EE" w:rsidRDefault="003C4337" w:rsidP="00E4502A">
            <w:pPr>
              <w:spacing w:before="60" w:after="60"/>
              <w:jc w:val="center"/>
              <w:rPr>
                <w:b/>
                <w:sz w:val="20"/>
                <w:szCs w:val="20"/>
                <w:lang/>
              </w:rPr>
            </w:pPr>
            <w:r w:rsidRPr="004E44EE">
              <w:rPr>
                <w:b/>
                <w:sz w:val="20"/>
                <w:szCs w:val="20"/>
                <w:lang/>
              </w:rPr>
              <w:lastRenderedPageBreak/>
              <w:t>МЕРА 5.3</w:t>
            </w:r>
          </w:p>
        </w:tc>
        <w:tc>
          <w:tcPr>
            <w:tcW w:w="3466" w:type="dxa"/>
            <w:gridSpan w:val="2"/>
            <w:shd w:val="clear" w:color="auto" w:fill="FDE9D9" w:themeFill="accent6" w:themeFillTint="33"/>
            <w:vAlign w:val="center"/>
          </w:tcPr>
          <w:p w:rsidR="003C4337" w:rsidRPr="00861302" w:rsidRDefault="00664DB2" w:rsidP="000967C8">
            <w:pPr>
              <w:spacing w:before="60" w:after="60"/>
              <w:jc w:val="left"/>
              <w:rPr>
                <w:b/>
                <w:sz w:val="20"/>
                <w:szCs w:val="20"/>
                <w:lang/>
              </w:rPr>
            </w:pPr>
            <w:r>
              <w:rPr>
                <w:sz w:val="20"/>
                <w:szCs w:val="20"/>
                <w:lang/>
              </w:rPr>
              <w:t xml:space="preserve">Унапредити </w:t>
            </w:r>
            <w:r w:rsidR="00097006">
              <w:rPr>
                <w:sz w:val="20"/>
                <w:szCs w:val="20"/>
                <w:lang/>
              </w:rPr>
              <w:t>сарадњу и координацију</w:t>
            </w:r>
            <w:r w:rsidR="003C4337" w:rsidRPr="00861302">
              <w:rPr>
                <w:sz w:val="20"/>
                <w:szCs w:val="20"/>
                <w:lang/>
              </w:rPr>
              <w:t xml:space="preserve"> активности међу локалним инстит</w:t>
            </w:r>
            <w:r w:rsidR="000967C8">
              <w:rPr>
                <w:sz w:val="20"/>
                <w:szCs w:val="20"/>
                <w:lang/>
              </w:rPr>
              <w:t>у</w:t>
            </w:r>
            <w:r w:rsidR="003C4337" w:rsidRPr="00861302">
              <w:rPr>
                <w:sz w:val="20"/>
                <w:szCs w:val="20"/>
                <w:lang/>
              </w:rPr>
              <w:t>цијама у области п</w:t>
            </w:r>
            <w:r>
              <w:rPr>
                <w:sz w:val="20"/>
                <w:szCs w:val="20"/>
                <w:lang/>
              </w:rPr>
              <w:t xml:space="preserve">ружања услуга социјалне заштите </w:t>
            </w:r>
            <w:r w:rsidR="003C4337" w:rsidRPr="00861302">
              <w:rPr>
                <w:sz w:val="20"/>
                <w:szCs w:val="20"/>
                <w:lang/>
              </w:rPr>
              <w:t>ради ефикаснијег коришћења доступних ресурса заједнице</w:t>
            </w:r>
            <w:r>
              <w:rPr>
                <w:sz w:val="20"/>
                <w:szCs w:val="20"/>
                <w:lang/>
              </w:rPr>
              <w:t xml:space="preserve"> </w:t>
            </w:r>
          </w:p>
        </w:tc>
        <w:tc>
          <w:tcPr>
            <w:tcW w:w="4920" w:type="dxa"/>
            <w:gridSpan w:val="3"/>
            <w:shd w:val="clear" w:color="auto" w:fill="FDE9D9" w:themeFill="accent6" w:themeFillTint="33"/>
            <w:vAlign w:val="center"/>
          </w:tcPr>
          <w:p w:rsidR="003C4337" w:rsidRPr="004E44EE" w:rsidRDefault="003C4337" w:rsidP="00E4502A">
            <w:pPr>
              <w:spacing w:before="60" w:after="60"/>
              <w:jc w:val="right"/>
              <w:rPr>
                <w:sz w:val="20"/>
                <w:szCs w:val="20"/>
                <w:lang/>
              </w:rPr>
            </w:pPr>
            <w:r w:rsidRPr="004E44EE">
              <w:rPr>
                <w:sz w:val="20"/>
                <w:szCs w:val="20"/>
                <w:lang/>
              </w:rPr>
              <w:t>Потребне измене прописа/аката којима се спроводи мера:</w:t>
            </w:r>
          </w:p>
        </w:tc>
        <w:tc>
          <w:tcPr>
            <w:tcW w:w="3096" w:type="dxa"/>
            <w:gridSpan w:val="4"/>
            <w:shd w:val="clear" w:color="auto" w:fill="FDE9D9" w:themeFill="accent6" w:themeFillTint="33"/>
            <w:vAlign w:val="center"/>
          </w:tcPr>
          <w:p w:rsidR="003C4337" w:rsidRPr="00AD1BC2" w:rsidRDefault="003C4337" w:rsidP="00E4502A">
            <w:pPr>
              <w:spacing w:before="60" w:after="60"/>
              <w:jc w:val="center"/>
              <w:rPr>
                <w:sz w:val="20"/>
                <w:szCs w:val="20"/>
                <w:lang/>
              </w:rPr>
            </w:pPr>
            <w:r w:rsidRPr="00AD1BC2">
              <w:rPr>
                <w:sz w:val="20"/>
                <w:szCs w:val="20"/>
                <w:lang/>
              </w:rPr>
              <w:t>НЕ</w:t>
            </w:r>
          </w:p>
        </w:tc>
      </w:tr>
      <w:tr w:rsidR="003C4337" w:rsidRPr="004E44EE" w:rsidTr="003C4337">
        <w:trPr>
          <w:trHeight w:val="362"/>
        </w:trPr>
        <w:tc>
          <w:tcPr>
            <w:tcW w:w="705" w:type="dxa"/>
            <w:vAlign w:val="center"/>
          </w:tcPr>
          <w:p w:rsidR="003C4337" w:rsidRPr="00517B09" w:rsidRDefault="003C4337" w:rsidP="00E4502A">
            <w:pPr>
              <w:spacing w:before="60" w:after="60"/>
              <w:jc w:val="right"/>
              <w:rPr>
                <w:color w:val="FF0000"/>
                <w:sz w:val="20"/>
                <w:szCs w:val="20"/>
                <w:lang/>
              </w:rPr>
            </w:pPr>
            <w:r w:rsidRPr="00743F1F">
              <w:rPr>
                <w:sz w:val="20"/>
                <w:szCs w:val="20"/>
                <w:lang/>
              </w:rPr>
              <w:t>5.3.1</w:t>
            </w:r>
          </w:p>
        </w:tc>
        <w:tc>
          <w:tcPr>
            <w:tcW w:w="2414" w:type="dxa"/>
            <w:vAlign w:val="center"/>
          </w:tcPr>
          <w:p w:rsidR="003C4337" w:rsidRPr="00E10E14" w:rsidRDefault="003C4337" w:rsidP="00E4502A">
            <w:pPr>
              <w:spacing w:before="60" w:after="60"/>
              <w:jc w:val="left"/>
              <w:rPr>
                <w:noProof/>
                <w:sz w:val="20"/>
                <w:szCs w:val="20"/>
                <w:lang/>
              </w:rPr>
            </w:pPr>
            <w:r>
              <w:rPr>
                <w:sz w:val="20"/>
                <w:szCs w:val="20"/>
                <w:lang/>
              </w:rPr>
              <w:t>Заједнички</w:t>
            </w:r>
            <w:r w:rsidRPr="00E10E14">
              <w:rPr>
                <w:sz w:val="20"/>
                <w:szCs w:val="20"/>
                <w:lang/>
              </w:rPr>
              <w:t xml:space="preserve"> саст</w:t>
            </w:r>
            <w:r>
              <w:rPr>
                <w:sz w:val="20"/>
                <w:szCs w:val="20"/>
                <w:lang/>
              </w:rPr>
              <w:t>анци ЦСР, ДЗ, ГО, НСЗ ради размене информација, искустава и унапређења</w:t>
            </w:r>
            <w:r w:rsidRPr="00E10E14">
              <w:rPr>
                <w:sz w:val="20"/>
                <w:szCs w:val="20"/>
                <w:lang/>
              </w:rPr>
              <w:t xml:space="preserve"> услуга</w:t>
            </w:r>
            <w:r>
              <w:rPr>
                <w:sz w:val="20"/>
                <w:szCs w:val="20"/>
                <w:lang/>
              </w:rPr>
              <w:t xml:space="preserve"> које се пружају ромској популацији</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E10E14" w:rsidRDefault="003C4337" w:rsidP="00E4502A">
            <w:pPr>
              <w:spacing w:before="60" w:after="60"/>
              <w:jc w:val="left"/>
              <w:rPr>
                <w:noProof/>
                <w:sz w:val="20"/>
                <w:szCs w:val="20"/>
                <w:lang/>
              </w:rPr>
            </w:pPr>
          </w:p>
        </w:tc>
        <w:tc>
          <w:tcPr>
            <w:tcW w:w="1861" w:type="dxa"/>
            <w:vAlign w:val="center"/>
          </w:tcPr>
          <w:p w:rsidR="003C4337" w:rsidRPr="00AD1BC2" w:rsidRDefault="003C4337" w:rsidP="00E4502A">
            <w:pPr>
              <w:spacing w:before="60" w:after="60"/>
              <w:jc w:val="left"/>
              <w:rPr>
                <w:sz w:val="20"/>
                <w:szCs w:val="20"/>
                <w:lang/>
              </w:rPr>
            </w:pPr>
            <w:r>
              <w:rPr>
                <w:sz w:val="20"/>
                <w:szCs w:val="20"/>
                <w:lang/>
              </w:rPr>
              <w:t xml:space="preserve">ЦСР, ДЗ, ГО,НСЗ </w:t>
            </w:r>
            <w:r w:rsidRPr="00E10E14">
              <w:rPr>
                <w:sz w:val="20"/>
                <w:szCs w:val="20"/>
                <w:lang/>
              </w:rPr>
              <w:t xml:space="preserve">и остале </w:t>
            </w:r>
            <w:r>
              <w:rPr>
                <w:sz w:val="20"/>
                <w:szCs w:val="20"/>
                <w:lang/>
              </w:rPr>
              <w:t xml:space="preserve">локалне </w:t>
            </w:r>
            <w:r w:rsidRPr="00E10E14">
              <w:rPr>
                <w:sz w:val="20"/>
                <w:szCs w:val="20"/>
                <w:lang/>
              </w:rPr>
              <w:t>институције</w:t>
            </w:r>
            <w:r>
              <w:rPr>
                <w:sz w:val="20"/>
                <w:szCs w:val="20"/>
                <w:lang/>
              </w:rPr>
              <w:t xml:space="preserve"> по потреби (школе, полиција...)</w:t>
            </w:r>
          </w:p>
        </w:tc>
        <w:tc>
          <w:tcPr>
            <w:tcW w:w="1500" w:type="dxa"/>
            <w:vAlign w:val="center"/>
          </w:tcPr>
          <w:p w:rsidR="003C4337" w:rsidRPr="00E10E14" w:rsidRDefault="003C4337" w:rsidP="00E4502A">
            <w:pPr>
              <w:spacing w:before="60" w:after="60"/>
              <w:jc w:val="center"/>
              <w:rPr>
                <w:noProof/>
                <w:sz w:val="20"/>
                <w:szCs w:val="20"/>
                <w:lang/>
              </w:rPr>
            </w:pPr>
            <w:r w:rsidRPr="00E10E14">
              <w:rPr>
                <w:sz w:val="20"/>
                <w:szCs w:val="20"/>
                <w:lang/>
              </w:rPr>
              <w:t>IV квартал 2019. године, континуирано</w:t>
            </w:r>
          </w:p>
        </w:tc>
        <w:tc>
          <w:tcPr>
            <w:tcW w:w="1555" w:type="dxa"/>
            <w:vAlign w:val="center"/>
          </w:tcPr>
          <w:p w:rsidR="003C4337" w:rsidRDefault="003C4337" w:rsidP="00E4502A">
            <w:pPr>
              <w:spacing w:before="60" w:after="60"/>
              <w:jc w:val="right"/>
              <w:rPr>
                <w:noProof/>
                <w:sz w:val="20"/>
                <w:szCs w:val="20"/>
                <w:lang/>
              </w:rPr>
            </w:pPr>
            <w:r w:rsidRPr="005D7EB7">
              <w:rPr>
                <w:noProof/>
                <w:sz w:val="20"/>
                <w:szCs w:val="20"/>
                <w:lang/>
              </w:rPr>
              <w:t>Укупн</w:t>
            </w:r>
            <w:r>
              <w:rPr>
                <w:noProof/>
                <w:sz w:val="20"/>
                <w:szCs w:val="20"/>
                <w:lang/>
              </w:rPr>
              <w:t>о</w:t>
            </w:r>
            <w:r w:rsidRPr="005D7EB7">
              <w:rPr>
                <w:noProof/>
                <w:sz w:val="20"/>
                <w:szCs w:val="20"/>
                <w:lang/>
              </w:rPr>
              <w:t xml:space="preserve"> 22.000</w:t>
            </w:r>
            <w:r>
              <w:rPr>
                <w:noProof/>
                <w:sz w:val="20"/>
                <w:szCs w:val="20"/>
                <w:lang/>
              </w:rPr>
              <w:t>,00;</w:t>
            </w:r>
          </w:p>
          <w:p w:rsidR="003C4337" w:rsidRDefault="003C4337" w:rsidP="00E4502A">
            <w:pPr>
              <w:spacing w:before="60" w:after="60"/>
              <w:jc w:val="right"/>
              <w:rPr>
                <w:noProof/>
                <w:sz w:val="20"/>
                <w:szCs w:val="20"/>
                <w:lang/>
              </w:rPr>
            </w:pPr>
            <w:r>
              <w:rPr>
                <w:noProof/>
                <w:sz w:val="20"/>
                <w:szCs w:val="20"/>
                <w:lang/>
              </w:rPr>
              <w:t>2019. - 6.000,00</w:t>
            </w:r>
          </w:p>
          <w:p w:rsidR="003C4337" w:rsidRDefault="003C4337" w:rsidP="00E4502A">
            <w:pPr>
              <w:spacing w:before="60" w:after="60"/>
              <w:jc w:val="right"/>
              <w:rPr>
                <w:noProof/>
                <w:sz w:val="20"/>
                <w:szCs w:val="20"/>
                <w:lang/>
              </w:rPr>
            </w:pPr>
            <w:r>
              <w:rPr>
                <w:noProof/>
                <w:sz w:val="20"/>
                <w:szCs w:val="20"/>
                <w:lang/>
              </w:rPr>
              <w:t xml:space="preserve">2020. - 8.000,00 </w:t>
            </w:r>
          </w:p>
          <w:p w:rsidR="003C4337" w:rsidRPr="00E10E14" w:rsidRDefault="003C4337" w:rsidP="00E4502A">
            <w:pPr>
              <w:spacing w:before="60" w:after="60"/>
              <w:jc w:val="right"/>
              <w:rPr>
                <w:noProof/>
                <w:sz w:val="20"/>
                <w:szCs w:val="20"/>
                <w:lang/>
              </w:rPr>
            </w:pPr>
            <w:r>
              <w:rPr>
                <w:noProof/>
                <w:sz w:val="20"/>
                <w:szCs w:val="20"/>
                <w:lang/>
              </w:rPr>
              <w:t>2021. –8.000,00</w:t>
            </w:r>
          </w:p>
        </w:tc>
        <w:tc>
          <w:tcPr>
            <w:tcW w:w="1865" w:type="dxa"/>
            <w:vAlign w:val="center"/>
          </w:tcPr>
          <w:p w:rsidR="00D4281E" w:rsidRDefault="003C4337" w:rsidP="00E4502A">
            <w:pPr>
              <w:spacing w:before="60" w:after="60"/>
              <w:jc w:val="right"/>
              <w:rPr>
                <w:noProof/>
                <w:sz w:val="20"/>
                <w:szCs w:val="20"/>
                <w:lang/>
              </w:rPr>
            </w:pPr>
            <w:r w:rsidRPr="005D7EB7">
              <w:rPr>
                <w:noProof/>
                <w:sz w:val="20"/>
                <w:szCs w:val="20"/>
                <w:lang/>
              </w:rPr>
              <w:t>Укупн</w:t>
            </w:r>
            <w:r>
              <w:rPr>
                <w:noProof/>
                <w:sz w:val="20"/>
                <w:szCs w:val="20"/>
                <w:lang/>
              </w:rPr>
              <w:t>о</w:t>
            </w:r>
            <w:r w:rsidRPr="005D7EB7">
              <w:rPr>
                <w:noProof/>
                <w:sz w:val="20"/>
                <w:szCs w:val="20"/>
                <w:lang/>
              </w:rPr>
              <w:t xml:space="preserve"> </w:t>
            </w:r>
          </w:p>
          <w:p w:rsidR="003C4337" w:rsidRDefault="003C4337" w:rsidP="00E4502A">
            <w:pPr>
              <w:spacing w:before="60" w:after="60"/>
              <w:jc w:val="right"/>
              <w:rPr>
                <w:noProof/>
                <w:sz w:val="20"/>
                <w:szCs w:val="20"/>
                <w:lang/>
              </w:rPr>
            </w:pPr>
            <w:r w:rsidRPr="005D7EB7">
              <w:rPr>
                <w:noProof/>
                <w:sz w:val="20"/>
                <w:szCs w:val="20"/>
                <w:lang/>
              </w:rPr>
              <w:t>22.000</w:t>
            </w:r>
            <w:r>
              <w:rPr>
                <w:noProof/>
                <w:sz w:val="20"/>
                <w:szCs w:val="20"/>
                <w:lang/>
              </w:rPr>
              <w:t>,00;</w:t>
            </w:r>
          </w:p>
          <w:p w:rsidR="003C4337" w:rsidRDefault="003C4337" w:rsidP="00E4502A">
            <w:pPr>
              <w:spacing w:before="60" w:after="60"/>
              <w:jc w:val="right"/>
              <w:rPr>
                <w:noProof/>
                <w:sz w:val="20"/>
                <w:szCs w:val="20"/>
                <w:lang/>
              </w:rPr>
            </w:pPr>
            <w:r>
              <w:rPr>
                <w:noProof/>
                <w:sz w:val="20"/>
                <w:szCs w:val="20"/>
                <w:lang/>
              </w:rPr>
              <w:t>2019. - 6.000,00</w:t>
            </w:r>
          </w:p>
          <w:p w:rsidR="003C4337" w:rsidRDefault="003C4337" w:rsidP="00E4502A">
            <w:pPr>
              <w:spacing w:before="60" w:after="60"/>
              <w:jc w:val="right"/>
              <w:rPr>
                <w:noProof/>
                <w:sz w:val="20"/>
                <w:szCs w:val="20"/>
                <w:lang/>
              </w:rPr>
            </w:pPr>
            <w:r>
              <w:rPr>
                <w:noProof/>
                <w:sz w:val="20"/>
                <w:szCs w:val="20"/>
                <w:lang/>
              </w:rPr>
              <w:t xml:space="preserve">2020. - 8.000,00 </w:t>
            </w:r>
          </w:p>
          <w:p w:rsidR="003C4337" w:rsidRPr="00391860" w:rsidRDefault="003C4337" w:rsidP="00E4502A">
            <w:pPr>
              <w:spacing w:before="60" w:after="60"/>
              <w:jc w:val="right"/>
              <w:rPr>
                <w:noProof/>
                <w:sz w:val="20"/>
                <w:szCs w:val="20"/>
                <w:lang/>
              </w:rPr>
            </w:pPr>
            <w:r>
              <w:rPr>
                <w:noProof/>
                <w:sz w:val="20"/>
                <w:szCs w:val="20"/>
                <w:lang/>
              </w:rPr>
              <w:t>2021. –8.000,00</w:t>
            </w:r>
          </w:p>
        </w:tc>
        <w:tc>
          <w:tcPr>
            <w:tcW w:w="1440" w:type="dxa"/>
            <w:gridSpan w:val="3"/>
            <w:vAlign w:val="center"/>
          </w:tcPr>
          <w:p w:rsidR="003C4337" w:rsidRPr="007D33B5"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E10E14" w:rsidRDefault="003C4337" w:rsidP="00E4502A">
            <w:pPr>
              <w:spacing w:before="60" w:after="60"/>
              <w:jc w:val="left"/>
              <w:rPr>
                <w:sz w:val="20"/>
                <w:szCs w:val="20"/>
                <w:lang/>
              </w:rPr>
            </w:pPr>
            <w:r>
              <w:rPr>
                <w:sz w:val="20"/>
                <w:szCs w:val="20"/>
                <w:lang/>
              </w:rPr>
              <w:t>Број одржаних састанака на год. нивоу</w:t>
            </w:r>
          </w:p>
          <w:p w:rsidR="003C4337" w:rsidRPr="007D33B5" w:rsidRDefault="003C4337" w:rsidP="00E4502A">
            <w:pPr>
              <w:spacing w:before="60" w:after="60"/>
              <w:jc w:val="left"/>
              <w:rPr>
                <w:noProof/>
                <w:sz w:val="20"/>
                <w:szCs w:val="20"/>
              </w:rPr>
            </w:pPr>
            <w:r w:rsidRPr="00E10E14">
              <w:rPr>
                <w:sz w:val="20"/>
                <w:szCs w:val="20"/>
                <w:lang/>
              </w:rPr>
              <w:t xml:space="preserve">Број покренутих заједничких иницијатива локалних институција </w:t>
            </w:r>
            <w:r>
              <w:rPr>
                <w:sz w:val="20"/>
                <w:szCs w:val="20"/>
                <w:lang/>
              </w:rPr>
              <w:t xml:space="preserve">које се односе на већу социјалну укљученост Рома </w:t>
            </w:r>
          </w:p>
        </w:tc>
      </w:tr>
      <w:tr w:rsidR="003C4337" w:rsidRPr="004E44EE" w:rsidTr="003C4337">
        <w:trPr>
          <w:trHeight w:val="1525"/>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t>5.3.2</w:t>
            </w:r>
          </w:p>
        </w:tc>
        <w:tc>
          <w:tcPr>
            <w:tcW w:w="2414" w:type="dxa"/>
            <w:vAlign w:val="center"/>
          </w:tcPr>
          <w:p w:rsidR="003C4337" w:rsidRPr="00CF1430" w:rsidRDefault="003C4337" w:rsidP="00E4502A">
            <w:pPr>
              <w:spacing w:before="60" w:after="60"/>
              <w:jc w:val="left"/>
              <w:rPr>
                <w:noProof/>
                <w:sz w:val="20"/>
                <w:szCs w:val="20"/>
                <w:lang/>
              </w:rPr>
            </w:pPr>
            <w:r w:rsidRPr="00CF1430">
              <w:rPr>
                <w:sz w:val="20"/>
                <w:szCs w:val="20"/>
                <w:lang/>
              </w:rPr>
              <w:t xml:space="preserve">Одређивање „лица за везу“ </w:t>
            </w:r>
            <w:r>
              <w:rPr>
                <w:sz w:val="20"/>
                <w:szCs w:val="20"/>
                <w:lang/>
              </w:rPr>
              <w:t>испред локалних</w:t>
            </w:r>
            <w:r w:rsidRPr="00CF1430">
              <w:rPr>
                <w:sz w:val="20"/>
                <w:szCs w:val="20"/>
                <w:lang/>
              </w:rPr>
              <w:t xml:space="preserve"> </w:t>
            </w:r>
            <w:r>
              <w:rPr>
                <w:sz w:val="20"/>
                <w:szCs w:val="20"/>
                <w:lang/>
              </w:rPr>
              <w:t xml:space="preserve"> институција преко којих ће се размењивати информације и координисати активности</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CF1430" w:rsidRDefault="003C4337" w:rsidP="00E4502A">
            <w:pPr>
              <w:spacing w:before="60" w:after="60"/>
              <w:jc w:val="left"/>
              <w:rPr>
                <w:noProof/>
                <w:sz w:val="20"/>
                <w:szCs w:val="20"/>
                <w:lang/>
              </w:rPr>
            </w:pPr>
          </w:p>
        </w:tc>
        <w:tc>
          <w:tcPr>
            <w:tcW w:w="1861" w:type="dxa"/>
            <w:vAlign w:val="center"/>
          </w:tcPr>
          <w:p w:rsidR="003C4337" w:rsidRPr="005F693E" w:rsidRDefault="003C4337" w:rsidP="00E4502A">
            <w:pPr>
              <w:spacing w:before="60" w:after="60"/>
              <w:jc w:val="center"/>
              <w:rPr>
                <w:sz w:val="20"/>
                <w:szCs w:val="20"/>
              </w:rPr>
            </w:pPr>
            <w:r>
              <w:rPr>
                <w:sz w:val="20"/>
                <w:szCs w:val="20"/>
                <w:lang/>
              </w:rPr>
              <w:t xml:space="preserve">ЦСР, ДЗ, ГО,НСЗ </w:t>
            </w:r>
            <w:r w:rsidRPr="00E10E14">
              <w:rPr>
                <w:sz w:val="20"/>
                <w:szCs w:val="20"/>
                <w:lang/>
              </w:rPr>
              <w:t xml:space="preserve">и остале </w:t>
            </w:r>
            <w:r>
              <w:rPr>
                <w:sz w:val="20"/>
                <w:szCs w:val="20"/>
                <w:lang/>
              </w:rPr>
              <w:t xml:space="preserve">локалне </w:t>
            </w:r>
            <w:r w:rsidRPr="00E10E14">
              <w:rPr>
                <w:sz w:val="20"/>
                <w:szCs w:val="20"/>
                <w:lang/>
              </w:rPr>
              <w:t>институције</w:t>
            </w:r>
            <w:r>
              <w:rPr>
                <w:sz w:val="20"/>
                <w:szCs w:val="20"/>
                <w:lang/>
              </w:rPr>
              <w:t xml:space="preserve"> по потреби (школе, полиција...)</w:t>
            </w:r>
          </w:p>
        </w:tc>
        <w:tc>
          <w:tcPr>
            <w:tcW w:w="1500" w:type="dxa"/>
            <w:vAlign w:val="center"/>
          </w:tcPr>
          <w:p w:rsidR="003C4337" w:rsidRPr="00CF1430" w:rsidRDefault="003C4337" w:rsidP="00E4502A">
            <w:pPr>
              <w:spacing w:before="60" w:after="60"/>
              <w:jc w:val="center"/>
              <w:rPr>
                <w:noProof/>
                <w:sz w:val="20"/>
                <w:szCs w:val="20"/>
                <w:lang/>
              </w:rPr>
            </w:pPr>
            <w:r w:rsidRPr="00CF1430">
              <w:rPr>
                <w:sz w:val="20"/>
                <w:szCs w:val="20"/>
                <w:lang/>
              </w:rPr>
              <w:t>IV квартал 2019. године, континуирано</w:t>
            </w:r>
          </w:p>
        </w:tc>
        <w:tc>
          <w:tcPr>
            <w:tcW w:w="1555" w:type="dxa"/>
            <w:vAlign w:val="center"/>
          </w:tcPr>
          <w:p w:rsidR="003C4337" w:rsidRPr="00486308"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486308"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486308" w:rsidRDefault="003C4337" w:rsidP="00E4502A">
            <w:pPr>
              <w:spacing w:before="60" w:after="60"/>
              <w:jc w:val="center"/>
              <w:rPr>
                <w:noProof/>
                <w:sz w:val="20"/>
                <w:szCs w:val="20"/>
                <w:lang/>
              </w:rPr>
            </w:pPr>
            <w:r>
              <w:rPr>
                <w:noProof/>
                <w:sz w:val="20"/>
                <w:szCs w:val="20"/>
                <w:lang/>
              </w:rPr>
              <w:t>/</w:t>
            </w:r>
          </w:p>
        </w:tc>
        <w:tc>
          <w:tcPr>
            <w:tcW w:w="1656" w:type="dxa"/>
            <w:vAlign w:val="center"/>
          </w:tcPr>
          <w:p w:rsidR="003C4337" w:rsidRDefault="003C4337" w:rsidP="00E4502A">
            <w:pPr>
              <w:spacing w:before="60" w:after="60"/>
              <w:jc w:val="left"/>
              <w:rPr>
                <w:sz w:val="20"/>
                <w:szCs w:val="20"/>
                <w:lang/>
              </w:rPr>
            </w:pPr>
          </w:p>
          <w:p w:rsidR="003C4337" w:rsidRPr="00CF1430" w:rsidRDefault="003C4337" w:rsidP="00E4502A">
            <w:pPr>
              <w:spacing w:before="60" w:after="60"/>
              <w:jc w:val="left"/>
              <w:rPr>
                <w:sz w:val="20"/>
                <w:szCs w:val="20"/>
                <w:lang/>
              </w:rPr>
            </w:pPr>
            <w:r w:rsidRPr="00CF1430">
              <w:rPr>
                <w:sz w:val="20"/>
                <w:szCs w:val="20"/>
                <w:lang/>
              </w:rPr>
              <w:t xml:space="preserve">Број локалних институција које учествују у </w:t>
            </w:r>
            <w:r>
              <w:rPr>
                <w:sz w:val="20"/>
                <w:szCs w:val="20"/>
                <w:lang/>
              </w:rPr>
              <w:t xml:space="preserve">редовној </w:t>
            </w:r>
            <w:r w:rsidRPr="00CF1430">
              <w:rPr>
                <w:sz w:val="20"/>
                <w:szCs w:val="20"/>
                <w:lang/>
              </w:rPr>
              <w:t>размени информација</w:t>
            </w:r>
          </w:p>
          <w:p w:rsidR="003C4337" w:rsidRPr="005F693E" w:rsidRDefault="003C4337" w:rsidP="00E4502A">
            <w:pPr>
              <w:spacing w:before="60" w:after="60"/>
              <w:jc w:val="left"/>
              <w:rPr>
                <w:noProof/>
                <w:sz w:val="20"/>
                <w:szCs w:val="20"/>
              </w:rPr>
            </w:pPr>
          </w:p>
        </w:tc>
      </w:tr>
      <w:tr w:rsidR="003C4337" w:rsidRPr="004E44EE" w:rsidTr="003C4337">
        <w:trPr>
          <w:trHeight w:val="362"/>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t>5.3.3</w:t>
            </w:r>
          </w:p>
        </w:tc>
        <w:tc>
          <w:tcPr>
            <w:tcW w:w="2414" w:type="dxa"/>
            <w:vAlign w:val="center"/>
          </w:tcPr>
          <w:p w:rsidR="003C4337" w:rsidRPr="00F763D4" w:rsidRDefault="003C4337" w:rsidP="00E4502A">
            <w:pPr>
              <w:spacing w:before="60" w:after="60"/>
              <w:jc w:val="left"/>
              <w:rPr>
                <w:noProof/>
                <w:sz w:val="20"/>
                <w:szCs w:val="20"/>
                <w:lang/>
              </w:rPr>
            </w:pPr>
            <w:r w:rsidRPr="00F763D4">
              <w:rPr>
                <w:sz w:val="20"/>
                <w:szCs w:val="20"/>
                <w:lang/>
              </w:rPr>
              <w:t>Штампање флајера</w:t>
            </w:r>
            <w:r w:rsidRPr="00F763D4">
              <w:rPr>
                <w:noProof/>
                <w:sz w:val="20"/>
                <w:szCs w:val="20"/>
                <w:lang/>
              </w:rPr>
              <w:t xml:space="preserve"> о</w:t>
            </w:r>
            <w:r>
              <w:rPr>
                <w:noProof/>
                <w:sz w:val="20"/>
                <w:szCs w:val="20"/>
                <w:lang/>
              </w:rPr>
              <w:t xml:space="preserve"> надлежностима </w:t>
            </w:r>
            <w:r>
              <w:rPr>
                <w:noProof/>
                <w:sz w:val="20"/>
                <w:szCs w:val="20"/>
                <w:lang/>
              </w:rPr>
              <w:lastRenderedPageBreak/>
              <w:t>локалних институција у области социјалног укључивања Рома И Ромкиња</w:t>
            </w:r>
          </w:p>
        </w:tc>
        <w:tc>
          <w:tcPr>
            <w:tcW w:w="1605" w:type="dxa"/>
            <w:vAlign w:val="center"/>
          </w:tcPr>
          <w:p w:rsidR="003C4337" w:rsidRPr="001834CC" w:rsidRDefault="003C4337" w:rsidP="00E4502A">
            <w:pPr>
              <w:spacing w:before="60" w:after="60"/>
              <w:jc w:val="center"/>
              <w:rPr>
                <w:sz w:val="20"/>
                <w:szCs w:val="20"/>
                <w:lang/>
              </w:rPr>
            </w:pPr>
            <w:r>
              <w:rPr>
                <w:sz w:val="20"/>
                <w:szCs w:val="20"/>
                <w:lang/>
              </w:rPr>
              <w:lastRenderedPageBreak/>
              <w:t>ОДД</w:t>
            </w:r>
          </w:p>
          <w:p w:rsidR="003C4337" w:rsidRPr="00F763D4" w:rsidRDefault="003C4337" w:rsidP="00E4502A">
            <w:pPr>
              <w:spacing w:before="60" w:after="60"/>
              <w:jc w:val="left"/>
              <w:rPr>
                <w:noProof/>
                <w:sz w:val="20"/>
                <w:szCs w:val="20"/>
                <w:lang/>
              </w:rPr>
            </w:pPr>
          </w:p>
        </w:tc>
        <w:tc>
          <w:tcPr>
            <w:tcW w:w="1861" w:type="dxa"/>
            <w:vAlign w:val="center"/>
          </w:tcPr>
          <w:p w:rsidR="003C4337" w:rsidRPr="005F693E" w:rsidRDefault="003C4337" w:rsidP="00E4502A">
            <w:pPr>
              <w:spacing w:before="60" w:after="60"/>
              <w:jc w:val="center"/>
              <w:rPr>
                <w:sz w:val="20"/>
                <w:szCs w:val="20"/>
              </w:rPr>
            </w:pPr>
            <w:r>
              <w:rPr>
                <w:sz w:val="20"/>
                <w:szCs w:val="20"/>
                <w:lang/>
              </w:rPr>
              <w:lastRenderedPageBreak/>
              <w:t xml:space="preserve">ЦСР, ДЗ, ГО,НСЗ </w:t>
            </w:r>
            <w:r w:rsidRPr="00E10E14">
              <w:rPr>
                <w:sz w:val="20"/>
                <w:szCs w:val="20"/>
                <w:lang/>
              </w:rPr>
              <w:t xml:space="preserve">и остале </w:t>
            </w:r>
            <w:r>
              <w:rPr>
                <w:sz w:val="20"/>
                <w:szCs w:val="20"/>
                <w:lang/>
              </w:rPr>
              <w:t xml:space="preserve">локалне </w:t>
            </w:r>
            <w:r w:rsidRPr="00E10E14">
              <w:rPr>
                <w:sz w:val="20"/>
                <w:szCs w:val="20"/>
                <w:lang/>
              </w:rPr>
              <w:lastRenderedPageBreak/>
              <w:t>институције</w:t>
            </w:r>
            <w:r>
              <w:rPr>
                <w:sz w:val="20"/>
                <w:szCs w:val="20"/>
                <w:lang/>
              </w:rPr>
              <w:t xml:space="preserve"> по потреби (школе, полиција...)</w:t>
            </w:r>
          </w:p>
        </w:tc>
        <w:tc>
          <w:tcPr>
            <w:tcW w:w="1500" w:type="dxa"/>
            <w:vAlign w:val="center"/>
          </w:tcPr>
          <w:p w:rsidR="003C4337" w:rsidRPr="00F763D4" w:rsidRDefault="003C4337" w:rsidP="00E4502A">
            <w:pPr>
              <w:spacing w:before="60" w:after="60"/>
              <w:jc w:val="center"/>
              <w:rPr>
                <w:noProof/>
                <w:sz w:val="20"/>
                <w:szCs w:val="20"/>
                <w:lang/>
              </w:rPr>
            </w:pPr>
            <w:r w:rsidRPr="00F763D4">
              <w:rPr>
                <w:sz w:val="20"/>
                <w:szCs w:val="20"/>
                <w:lang/>
              </w:rPr>
              <w:lastRenderedPageBreak/>
              <w:t xml:space="preserve">I квартал 2020. године, </w:t>
            </w:r>
            <w:r w:rsidRPr="00F763D4">
              <w:rPr>
                <w:sz w:val="20"/>
                <w:szCs w:val="20"/>
                <w:lang/>
              </w:rPr>
              <w:lastRenderedPageBreak/>
              <w:t>континуирано</w:t>
            </w:r>
          </w:p>
        </w:tc>
        <w:tc>
          <w:tcPr>
            <w:tcW w:w="1555" w:type="dxa"/>
            <w:vAlign w:val="center"/>
          </w:tcPr>
          <w:p w:rsidR="003C4337" w:rsidRDefault="003C4337" w:rsidP="00E4502A">
            <w:pPr>
              <w:spacing w:before="60" w:after="60"/>
              <w:jc w:val="right"/>
              <w:rPr>
                <w:noProof/>
                <w:sz w:val="20"/>
                <w:szCs w:val="20"/>
                <w:lang/>
              </w:rPr>
            </w:pPr>
            <w:r w:rsidRPr="00827243">
              <w:rPr>
                <w:noProof/>
                <w:sz w:val="20"/>
                <w:szCs w:val="20"/>
                <w:lang/>
              </w:rPr>
              <w:lastRenderedPageBreak/>
              <w:t>Укупн</w:t>
            </w:r>
            <w:r>
              <w:rPr>
                <w:noProof/>
                <w:sz w:val="20"/>
                <w:szCs w:val="20"/>
                <w:lang/>
              </w:rPr>
              <w:t>о</w:t>
            </w:r>
            <w:r w:rsidRPr="00827243">
              <w:rPr>
                <w:noProof/>
                <w:sz w:val="20"/>
                <w:szCs w:val="20"/>
                <w:lang/>
              </w:rPr>
              <w:t xml:space="preserve"> </w:t>
            </w:r>
            <w:r>
              <w:rPr>
                <w:noProof/>
                <w:sz w:val="20"/>
                <w:szCs w:val="20"/>
                <w:lang/>
              </w:rPr>
              <w:t>10.000,00;</w:t>
            </w:r>
          </w:p>
          <w:p w:rsidR="003C4337" w:rsidRDefault="003C4337" w:rsidP="00E4502A">
            <w:pPr>
              <w:spacing w:before="60" w:after="60"/>
              <w:jc w:val="right"/>
              <w:rPr>
                <w:noProof/>
                <w:sz w:val="20"/>
                <w:szCs w:val="20"/>
                <w:lang/>
              </w:rPr>
            </w:pPr>
            <w:r>
              <w:rPr>
                <w:noProof/>
                <w:sz w:val="20"/>
                <w:szCs w:val="20"/>
                <w:lang/>
              </w:rPr>
              <w:lastRenderedPageBreak/>
              <w:t>2020.-5.000,00</w:t>
            </w:r>
          </w:p>
          <w:p w:rsidR="003C4337" w:rsidRPr="008E46F2" w:rsidRDefault="003C4337" w:rsidP="00E4502A">
            <w:pPr>
              <w:spacing w:before="60" w:after="60"/>
              <w:jc w:val="right"/>
              <w:rPr>
                <w:noProof/>
                <w:sz w:val="20"/>
                <w:szCs w:val="20"/>
                <w:lang/>
              </w:rPr>
            </w:pPr>
            <w:r>
              <w:rPr>
                <w:noProof/>
                <w:sz w:val="20"/>
                <w:szCs w:val="20"/>
                <w:lang/>
              </w:rPr>
              <w:t>2021.-5.000,00</w:t>
            </w:r>
          </w:p>
        </w:tc>
        <w:tc>
          <w:tcPr>
            <w:tcW w:w="1865" w:type="dxa"/>
            <w:vAlign w:val="center"/>
          </w:tcPr>
          <w:p w:rsidR="00BA0CE4" w:rsidRDefault="003C4337" w:rsidP="00E4502A">
            <w:pPr>
              <w:spacing w:before="60" w:after="60"/>
              <w:jc w:val="right"/>
              <w:rPr>
                <w:noProof/>
                <w:sz w:val="20"/>
                <w:szCs w:val="20"/>
                <w:lang/>
              </w:rPr>
            </w:pPr>
            <w:r w:rsidRPr="00827243">
              <w:rPr>
                <w:noProof/>
                <w:sz w:val="20"/>
                <w:szCs w:val="20"/>
                <w:lang/>
              </w:rPr>
              <w:lastRenderedPageBreak/>
              <w:t>Укупн</w:t>
            </w:r>
            <w:r>
              <w:rPr>
                <w:noProof/>
                <w:sz w:val="20"/>
                <w:szCs w:val="20"/>
                <w:lang/>
              </w:rPr>
              <w:t>о</w:t>
            </w:r>
            <w:r w:rsidRPr="00827243">
              <w:rPr>
                <w:noProof/>
                <w:sz w:val="20"/>
                <w:szCs w:val="20"/>
                <w:lang/>
              </w:rPr>
              <w:t xml:space="preserve"> </w:t>
            </w:r>
          </w:p>
          <w:p w:rsidR="003C4337" w:rsidRDefault="003C4337" w:rsidP="00E4502A">
            <w:pPr>
              <w:spacing w:before="60" w:after="60"/>
              <w:jc w:val="right"/>
              <w:rPr>
                <w:noProof/>
                <w:sz w:val="20"/>
                <w:szCs w:val="20"/>
                <w:lang/>
              </w:rPr>
            </w:pPr>
            <w:r>
              <w:rPr>
                <w:noProof/>
                <w:sz w:val="20"/>
                <w:szCs w:val="20"/>
                <w:lang/>
              </w:rPr>
              <w:lastRenderedPageBreak/>
              <w:t>10.000,00;</w:t>
            </w:r>
          </w:p>
          <w:p w:rsidR="003C4337" w:rsidRDefault="003C4337" w:rsidP="00E4502A">
            <w:pPr>
              <w:spacing w:before="60" w:after="60"/>
              <w:jc w:val="right"/>
              <w:rPr>
                <w:noProof/>
                <w:sz w:val="20"/>
                <w:szCs w:val="20"/>
                <w:lang/>
              </w:rPr>
            </w:pPr>
            <w:r>
              <w:rPr>
                <w:noProof/>
                <w:sz w:val="20"/>
                <w:szCs w:val="20"/>
                <w:lang/>
              </w:rPr>
              <w:t>2020.-5.000,00</w:t>
            </w:r>
          </w:p>
          <w:p w:rsidR="003C4337" w:rsidRPr="00F763D4" w:rsidRDefault="003C4337" w:rsidP="00E4502A">
            <w:pPr>
              <w:spacing w:before="60" w:after="60"/>
              <w:jc w:val="right"/>
              <w:rPr>
                <w:noProof/>
                <w:sz w:val="20"/>
                <w:szCs w:val="20"/>
                <w:lang/>
              </w:rPr>
            </w:pPr>
            <w:r>
              <w:rPr>
                <w:noProof/>
                <w:sz w:val="20"/>
                <w:szCs w:val="20"/>
                <w:lang/>
              </w:rPr>
              <w:t>2021.-5.000,00</w:t>
            </w:r>
          </w:p>
        </w:tc>
        <w:tc>
          <w:tcPr>
            <w:tcW w:w="1440" w:type="dxa"/>
            <w:gridSpan w:val="3"/>
            <w:vAlign w:val="center"/>
          </w:tcPr>
          <w:p w:rsidR="003C4337" w:rsidRPr="005F693E" w:rsidRDefault="003C4337" w:rsidP="00E4502A">
            <w:pPr>
              <w:spacing w:before="60" w:after="60"/>
              <w:jc w:val="center"/>
              <w:rPr>
                <w:noProof/>
                <w:sz w:val="20"/>
                <w:szCs w:val="20"/>
              </w:rPr>
            </w:pPr>
            <w:r>
              <w:rPr>
                <w:noProof/>
                <w:sz w:val="20"/>
                <w:szCs w:val="20"/>
                <w:lang/>
              </w:rPr>
              <w:lastRenderedPageBreak/>
              <w:t>/</w:t>
            </w:r>
          </w:p>
        </w:tc>
        <w:tc>
          <w:tcPr>
            <w:tcW w:w="1656" w:type="dxa"/>
            <w:vAlign w:val="center"/>
          </w:tcPr>
          <w:p w:rsidR="003C4337" w:rsidRPr="00F763D4" w:rsidRDefault="0031500B" w:rsidP="00E4502A">
            <w:pPr>
              <w:spacing w:before="60" w:after="60"/>
              <w:jc w:val="left"/>
              <w:rPr>
                <w:sz w:val="20"/>
                <w:szCs w:val="20"/>
                <w:lang/>
              </w:rPr>
            </w:pPr>
            <w:r>
              <w:rPr>
                <w:sz w:val="20"/>
                <w:szCs w:val="20"/>
                <w:lang/>
              </w:rPr>
              <w:t xml:space="preserve">Проценат </w:t>
            </w:r>
            <w:r w:rsidR="003C4337" w:rsidRPr="00F763D4">
              <w:rPr>
                <w:sz w:val="20"/>
                <w:szCs w:val="20"/>
                <w:lang/>
              </w:rPr>
              <w:t>корисника</w:t>
            </w:r>
            <w:r w:rsidR="003C4337">
              <w:rPr>
                <w:sz w:val="20"/>
                <w:szCs w:val="20"/>
                <w:lang/>
              </w:rPr>
              <w:t xml:space="preserve"> из </w:t>
            </w:r>
            <w:r w:rsidR="003C4337">
              <w:rPr>
                <w:sz w:val="20"/>
                <w:szCs w:val="20"/>
                <w:lang/>
              </w:rPr>
              <w:lastRenderedPageBreak/>
              <w:t xml:space="preserve">ромске популације који су информисани о </w:t>
            </w:r>
            <w:r w:rsidR="003C4337" w:rsidRPr="00F763D4">
              <w:rPr>
                <w:sz w:val="20"/>
                <w:szCs w:val="20"/>
                <w:lang/>
              </w:rPr>
              <w:t xml:space="preserve"> </w:t>
            </w:r>
            <w:r w:rsidR="003C4337">
              <w:rPr>
                <w:sz w:val="20"/>
                <w:szCs w:val="20"/>
                <w:lang/>
              </w:rPr>
              <w:t>„правој адреси“ за своје захтеве путем флајера</w:t>
            </w:r>
          </w:p>
          <w:p w:rsidR="003C4337" w:rsidRPr="005F693E" w:rsidRDefault="003C4337" w:rsidP="00E4502A">
            <w:pPr>
              <w:spacing w:before="60" w:after="60"/>
              <w:jc w:val="left"/>
              <w:rPr>
                <w:noProof/>
                <w:sz w:val="20"/>
                <w:szCs w:val="20"/>
                <w:lang/>
              </w:rPr>
            </w:pPr>
          </w:p>
        </w:tc>
      </w:tr>
      <w:tr w:rsidR="003C4337" w:rsidRPr="004E44EE" w:rsidTr="003C4337">
        <w:trPr>
          <w:trHeight w:val="362"/>
        </w:trPr>
        <w:tc>
          <w:tcPr>
            <w:tcW w:w="3119" w:type="dxa"/>
            <w:gridSpan w:val="2"/>
            <w:shd w:val="clear" w:color="auto" w:fill="FDE9D9" w:themeFill="accent6" w:themeFillTint="33"/>
          </w:tcPr>
          <w:p w:rsidR="003C4337" w:rsidRDefault="003C4337" w:rsidP="00E4502A">
            <w:pPr>
              <w:spacing w:before="60" w:after="60"/>
              <w:jc w:val="center"/>
              <w:rPr>
                <w:b/>
                <w:sz w:val="20"/>
                <w:szCs w:val="20"/>
                <w:lang/>
              </w:rPr>
            </w:pPr>
          </w:p>
          <w:p w:rsidR="003C4337" w:rsidRPr="004E44EE" w:rsidRDefault="003C4337" w:rsidP="00E4502A">
            <w:pPr>
              <w:spacing w:before="60" w:after="60"/>
              <w:jc w:val="center"/>
              <w:rPr>
                <w:sz w:val="20"/>
                <w:szCs w:val="20"/>
                <w:lang/>
              </w:rPr>
            </w:pPr>
            <w:r>
              <w:rPr>
                <w:b/>
                <w:sz w:val="20"/>
                <w:szCs w:val="20"/>
                <w:lang/>
              </w:rPr>
              <w:t>МЕРА 5.4</w:t>
            </w:r>
          </w:p>
        </w:tc>
        <w:tc>
          <w:tcPr>
            <w:tcW w:w="3466" w:type="dxa"/>
            <w:gridSpan w:val="2"/>
            <w:shd w:val="clear" w:color="auto" w:fill="FDE9D9" w:themeFill="accent6" w:themeFillTint="33"/>
            <w:vAlign w:val="center"/>
          </w:tcPr>
          <w:p w:rsidR="003C4337" w:rsidRPr="00861302" w:rsidRDefault="003C4337" w:rsidP="00E4502A">
            <w:pPr>
              <w:pStyle w:val="Pasus1"/>
              <w:spacing w:before="0" w:after="0"/>
              <w:jc w:val="left"/>
              <w:rPr>
                <w:rFonts w:asciiTheme="minorHAnsi" w:hAnsiTheme="minorHAnsi" w:cstheme="minorHAnsi"/>
                <w:sz w:val="20"/>
                <w:szCs w:val="20"/>
                <w:lang/>
              </w:rPr>
            </w:pPr>
            <w:r w:rsidRPr="00861302">
              <w:rPr>
                <w:rFonts w:asciiTheme="minorHAnsi" w:hAnsiTheme="minorHAnsi" w:cstheme="minorHAnsi"/>
                <w:sz w:val="20"/>
                <w:szCs w:val="20"/>
              </w:rPr>
              <w:t xml:space="preserve">Унапредити доступност материјалних давања за децу и породице ромске националности које </w:t>
            </w:r>
            <w:r w:rsidRPr="00861302">
              <w:rPr>
                <w:rFonts w:asciiTheme="minorHAnsi" w:hAnsiTheme="minorHAnsi" w:cstheme="minorHAnsi"/>
                <w:sz w:val="20"/>
                <w:szCs w:val="20"/>
                <w:lang/>
              </w:rPr>
              <w:t xml:space="preserve">на њих </w:t>
            </w:r>
            <w:r w:rsidRPr="00861302">
              <w:rPr>
                <w:rFonts w:asciiTheme="minorHAnsi" w:hAnsiTheme="minorHAnsi" w:cstheme="minorHAnsi"/>
                <w:sz w:val="20"/>
                <w:szCs w:val="20"/>
              </w:rPr>
              <w:t xml:space="preserve">имају право, </w:t>
            </w:r>
            <w:r w:rsidRPr="00861302">
              <w:rPr>
                <w:rFonts w:asciiTheme="minorHAnsi" w:hAnsiTheme="minorHAnsi" w:cstheme="minorHAnsi"/>
                <w:sz w:val="20"/>
                <w:szCs w:val="20"/>
                <w:lang/>
              </w:rPr>
              <w:t>како из буџета Градске општине тако и из буџета Града</w:t>
            </w:r>
          </w:p>
        </w:tc>
        <w:tc>
          <w:tcPr>
            <w:tcW w:w="4958" w:type="dxa"/>
            <w:gridSpan w:val="4"/>
            <w:shd w:val="clear" w:color="auto" w:fill="FDE9D9" w:themeFill="accent6" w:themeFillTint="33"/>
            <w:vAlign w:val="center"/>
          </w:tcPr>
          <w:p w:rsidR="003C4337" w:rsidRPr="004E44EE" w:rsidRDefault="003C4337" w:rsidP="00E4502A">
            <w:pPr>
              <w:spacing w:before="60" w:after="60"/>
              <w:jc w:val="left"/>
              <w:rPr>
                <w:sz w:val="20"/>
                <w:szCs w:val="20"/>
                <w:lang/>
              </w:rPr>
            </w:pPr>
            <w:r w:rsidRPr="004E44EE">
              <w:rPr>
                <w:sz w:val="20"/>
                <w:szCs w:val="20"/>
                <w:lang/>
              </w:rPr>
              <w:t>Потребне измене прописа/аката којима се спроводи мера:</w:t>
            </w:r>
          </w:p>
        </w:tc>
        <w:tc>
          <w:tcPr>
            <w:tcW w:w="3058" w:type="dxa"/>
            <w:gridSpan w:val="3"/>
            <w:shd w:val="clear" w:color="auto" w:fill="FDE9D9" w:themeFill="accent6" w:themeFillTint="33"/>
            <w:vAlign w:val="center"/>
          </w:tcPr>
          <w:p w:rsidR="003C4337" w:rsidRPr="004E44EE" w:rsidRDefault="003C4337" w:rsidP="00E4502A">
            <w:pPr>
              <w:spacing w:before="60" w:after="60"/>
              <w:jc w:val="center"/>
              <w:rPr>
                <w:sz w:val="20"/>
                <w:szCs w:val="20"/>
                <w:lang/>
              </w:rPr>
            </w:pPr>
            <w:r>
              <w:rPr>
                <w:sz w:val="20"/>
                <w:szCs w:val="20"/>
                <w:lang/>
              </w:rPr>
              <w:t>НЕ</w:t>
            </w:r>
          </w:p>
        </w:tc>
      </w:tr>
      <w:tr w:rsidR="003C4337" w:rsidRPr="004E44EE" w:rsidTr="003C4337">
        <w:trPr>
          <w:trHeight w:val="346"/>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t>5.4.1</w:t>
            </w:r>
          </w:p>
        </w:tc>
        <w:tc>
          <w:tcPr>
            <w:tcW w:w="2414" w:type="dxa"/>
            <w:vAlign w:val="center"/>
          </w:tcPr>
          <w:p w:rsidR="003C4337" w:rsidRPr="00A43607" w:rsidRDefault="003C4337" w:rsidP="00E4502A">
            <w:pPr>
              <w:spacing w:before="60" w:after="60"/>
              <w:jc w:val="left"/>
              <w:rPr>
                <w:noProof/>
                <w:sz w:val="20"/>
                <w:szCs w:val="20"/>
                <w:lang/>
              </w:rPr>
            </w:pPr>
            <w:r w:rsidRPr="00A43607">
              <w:rPr>
                <w:sz w:val="20"/>
                <w:szCs w:val="20"/>
                <w:lang/>
              </w:rPr>
              <w:t>Штампање материјала о неопходној документацији за једнократну новчану помоћ и новчану социјалну помоћ</w:t>
            </w: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A43607" w:rsidRDefault="003C4337" w:rsidP="00E4502A">
            <w:pPr>
              <w:spacing w:before="60" w:after="60"/>
              <w:jc w:val="left"/>
              <w:rPr>
                <w:noProof/>
                <w:sz w:val="20"/>
                <w:szCs w:val="20"/>
                <w:lang/>
              </w:rPr>
            </w:pPr>
          </w:p>
        </w:tc>
        <w:tc>
          <w:tcPr>
            <w:tcW w:w="1861" w:type="dxa"/>
            <w:vAlign w:val="center"/>
          </w:tcPr>
          <w:p w:rsidR="003C4337" w:rsidRPr="007D33B5" w:rsidRDefault="003C4337" w:rsidP="00E4502A">
            <w:pPr>
              <w:spacing w:before="60" w:after="60"/>
              <w:jc w:val="center"/>
              <w:rPr>
                <w:noProof/>
                <w:sz w:val="20"/>
                <w:szCs w:val="20"/>
              </w:rPr>
            </w:pPr>
            <w:r>
              <w:rPr>
                <w:noProof/>
                <w:sz w:val="20"/>
                <w:szCs w:val="20"/>
              </w:rPr>
              <w:t>ЦСР</w:t>
            </w:r>
          </w:p>
        </w:tc>
        <w:tc>
          <w:tcPr>
            <w:tcW w:w="1500" w:type="dxa"/>
            <w:vAlign w:val="center"/>
          </w:tcPr>
          <w:p w:rsidR="003C4337" w:rsidRPr="00A43607" w:rsidRDefault="003C4337" w:rsidP="00E4502A">
            <w:pPr>
              <w:spacing w:before="60" w:after="60"/>
              <w:jc w:val="center"/>
              <w:rPr>
                <w:noProof/>
                <w:sz w:val="20"/>
                <w:szCs w:val="20"/>
                <w:lang/>
              </w:rPr>
            </w:pPr>
            <w:r w:rsidRPr="00A43607">
              <w:rPr>
                <w:sz w:val="20"/>
                <w:szCs w:val="20"/>
                <w:lang/>
              </w:rPr>
              <w:t>IV квартал 2019. године, континуирано</w:t>
            </w:r>
          </w:p>
        </w:tc>
        <w:tc>
          <w:tcPr>
            <w:tcW w:w="1555" w:type="dxa"/>
            <w:vAlign w:val="center"/>
          </w:tcPr>
          <w:p w:rsidR="003C4337" w:rsidRPr="000D40B3"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0D40B3"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0D40B3" w:rsidRDefault="003C4337" w:rsidP="00E4502A">
            <w:pPr>
              <w:spacing w:before="60" w:after="60"/>
              <w:jc w:val="center"/>
              <w:rPr>
                <w:noProof/>
                <w:sz w:val="20"/>
                <w:szCs w:val="20"/>
                <w:lang/>
              </w:rPr>
            </w:pPr>
            <w:r>
              <w:rPr>
                <w:noProof/>
                <w:sz w:val="20"/>
                <w:szCs w:val="20"/>
                <w:lang/>
              </w:rPr>
              <w:t>/</w:t>
            </w:r>
          </w:p>
        </w:tc>
        <w:tc>
          <w:tcPr>
            <w:tcW w:w="1656" w:type="dxa"/>
            <w:vAlign w:val="center"/>
          </w:tcPr>
          <w:p w:rsidR="003C4337" w:rsidRPr="007D33B5" w:rsidRDefault="0031500B" w:rsidP="00E4502A">
            <w:pPr>
              <w:spacing w:before="60" w:after="60"/>
              <w:jc w:val="left"/>
              <w:rPr>
                <w:noProof/>
                <w:sz w:val="20"/>
                <w:szCs w:val="20"/>
              </w:rPr>
            </w:pPr>
            <w:r>
              <w:rPr>
                <w:sz w:val="20"/>
                <w:szCs w:val="20"/>
                <w:lang/>
              </w:rPr>
              <w:t xml:space="preserve">Број </w:t>
            </w:r>
            <w:r w:rsidR="003C4337">
              <w:rPr>
                <w:sz w:val="20"/>
                <w:szCs w:val="20"/>
                <w:lang/>
              </w:rPr>
              <w:t xml:space="preserve">исправно </w:t>
            </w:r>
            <w:r w:rsidR="003C4337" w:rsidRPr="00A43607">
              <w:rPr>
                <w:sz w:val="20"/>
                <w:szCs w:val="20"/>
                <w:lang/>
              </w:rPr>
              <w:t xml:space="preserve">поднетих захтева за </w:t>
            </w:r>
            <w:r w:rsidR="003C4337">
              <w:rPr>
                <w:sz w:val="20"/>
                <w:szCs w:val="20"/>
                <w:lang/>
              </w:rPr>
              <w:t xml:space="preserve">новчану помоћ </w:t>
            </w:r>
            <w:r w:rsidR="003C4337" w:rsidRPr="00A43607">
              <w:rPr>
                <w:sz w:val="20"/>
                <w:szCs w:val="20"/>
                <w:lang/>
              </w:rPr>
              <w:t>на</w:t>
            </w:r>
            <w:r w:rsidR="003C4337">
              <w:rPr>
                <w:sz w:val="20"/>
                <w:szCs w:val="20"/>
              </w:rPr>
              <w:t xml:space="preserve"> </w:t>
            </w:r>
            <w:r w:rsidR="003C4337" w:rsidRPr="00A43607">
              <w:rPr>
                <w:sz w:val="20"/>
                <w:szCs w:val="20"/>
                <w:lang/>
              </w:rPr>
              <w:t>основу подељеног материјала</w:t>
            </w:r>
          </w:p>
        </w:tc>
      </w:tr>
      <w:tr w:rsidR="003C4337" w:rsidRPr="004E44EE" w:rsidTr="003C4337">
        <w:trPr>
          <w:trHeight w:val="346"/>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t>5.4.2</w:t>
            </w:r>
          </w:p>
        </w:tc>
        <w:tc>
          <w:tcPr>
            <w:tcW w:w="2414" w:type="dxa"/>
            <w:vAlign w:val="center"/>
          </w:tcPr>
          <w:p w:rsidR="003C4337" w:rsidRDefault="003C4337" w:rsidP="00E4502A">
            <w:pPr>
              <w:spacing w:before="60" w:after="60"/>
              <w:jc w:val="left"/>
              <w:rPr>
                <w:sz w:val="20"/>
                <w:szCs w:val="20"/>
                <w:lang/>
              </w:rPr>
            </w:pPr>
          </w:p>
          <w:p w:rsidR="003C4337" w:rsidRPr="00263C59" w:rsidRDefault="003C4337" w:rsidP="00E4502A">
            <w:pPr>
              <w:spacing w:before="60" w:after="60"/>
              <w:jc w:val="left"/>
              <w:rPr>
                <w:noProof/>
                <w:sz w:val="20"/>
                <w:szCs w:val="20"/>
                <w:lang/>
              </w:rPr>
            </w:pPr>
            <w:r>
              <w:rPr>
                <w:sz w:val="20"/>
                <w:szCs w:val="20"/>
                <w:lang/>
              </w:rPr>
              <w:t>Теренске посете</w:t>
            </w:r>
            <w:r w:rsidRPr="00263C59">
              <w:rPr>
                <w:sz w:val="20"/>
                <w:szCs w:val="20"/>
                <w:lang/>
              </w:rPr>
              <w:t xml:space="preserve"> и подела флајера </w:t>
            </w:r>
            <w:r>
              <w:rPr>
                <w:sz w:val="20"/>
                <w:szCs w:val="20"/>
                <w:lang/>
              </w:rPr>
              <w:t>р</w:t>
            </w:r>
            <w:r w:rsidRPr="00263C59">
              <w:rPr>
                <w:sz w:val="20"/>
                <w:szCs w:val="20"/>
                <w:lang/>
              </w:rPr>
              <w:t>омским породицама</w:t>
            </w:r>
          </w:p>
          <w:p w:rsidR="003C4337" w:rsidRPr="005F693E" w:rsidRDefault="003C4337" w:rsidP="00E4502A">
            <w:pPr>
              <w:spacing w:before="60" w:after="60"/>
              <w:jc w:val="left"/>
              <w:rPr>
                <w:noProof/>
                <w:sz w:val="20"/>
                <w:szCs w:val="20"/>
              </w:rPr>
            </w:pPr>
          </w:p>
        </w:tc>
        <w:tc>
          <w:tcPr>
            <w:tcW w:w="1605" w:type="dxa"/>
            <w:vAlign w:val="center"/>
          </w:tcPr>
          <w:p w:rsidR="003C4337" w:rsidRPr="001834CC" w:rsidRDefault="003C4337" w:rsidP="00E4502A">
            <w:pPr>
              <w:spacing w:before="60" w:after="60"/>
              <w:jc w:val="center"/>
              <w:rPr>
                <w:sz w:val="20"/>
                <w:szCs w:val="20"/>
                <w:lang/>
              </w:rPr>
            </w:pPr>
            <w:r>
              <w:rPr>
                <w:sz w:val="20"/>
                <w:szCs w:val="20"/>
                <w:lang/>
              </w:rPr>
              <w:t>ОДД</w:t>
            </w:r>
          </w:p>
          <w:p w:rsidR="003C4337" w:rsidRPr="00263C59" w:rsidRDefault="003C4337" w:rsidP="00E4502A">
            <w:pPr>
              <w:spacing w:before="60" w:after="60"/>
              <w:jc w:val="left"/>
              <w:rPr>
                <w:noProof/>
                <w:sz w:val="20"/>
                <w:szCs w:val="20"/>
                <w:lang/>
              </w:rPr>
            </w:pPr>
          </w:p>
        </w:tc>
        <w:tc>
          <w:tcPr>
            <w:tcW w:w="1861" w:type="dxa"/>
            <w:vAlign w:val="center"/>
          </w:tcPr>
          <w:p w:rsidR="003C4337" w:rsidRPr="00263C59" w:rsidRDefault="003C4337" w:rsidP="00E4502A">
            <w:pPr>
              <w:spacing w:before="60" w:after="60"/>
              <w:jc w:val="center"/>
              <w:rPr>
                <w:sz w:val="20"/>
                <w:szCs w:val="20"/>
                <w:lang/>
              </w:rPr>
            </w:pPr>
            <w:r>
              <w:rPr>
                <w:sz w:val="20"/>
                <w:szCs w:val="20"/>
                <w:lang/>
              </w:rPr>
              <w:t xml:space="preserve">ЦСР, </w:t>
            </w:r>
            <w:r w:rsidRPr="00263C59">
              <w:rPr>
                <w:sz w:val="20"/>
                <w:szCs w:val="20"/>
                <w:lang/>
              </w:rPr>
              <w:t xml:space="preserve"> Мобилни тим</w:t>
            </w:r>
          </w:p>
        </w:tc>
        <w:tc>
          <w:tcPr>
            <w:tcW w:w="1500" w:type="dxa"/>
            <w:vAlign w:val="center"/>
          </w:tcPr>
          <w:p w:rsidR="003C4337" w:rsidRPr="00263C59" w:rsidRDefault="003C4337" w:rsidP="00E4502A">
            <w:pPr>
              <w:spacing w:before="60" w:after="60"/>
              <w:jc w:val="center"/>
              <w:rPr>
                <w:noProof/>
                <w:sz w:val="20"/>
                <w:szCs w:val="20"/>
                <w:lang/>
              </w:rPr>
            </w:pPr>
            <w:r w:rsidRPr="00263C59">
              <w:rPr>
                <w:sz w:val="20"/>
                <w:szCs w:val="20"/>
                <w:lang/>
              </w:rPr>
              <w:t>IV квартал 2019. године, континуирано</w:t>
            </w:r>
          </w:p>
        </w:tc>
        <w:tc>
          <w:tcPr>
            <w:tcW w:w="1555" w:type="dxa"/>
            <w:vAlign w:val="center"/>
          </w:tcPr>
          <w:p w:rsidR="003C4337" w:rsidRDefault="003C4337" w:rsidP="00E4502A">
            <w:pPr>
              <w:spacing w:before="60" w:after="60"/>
              <w:jc w:val="right"/>
              <w:rPr>
                <w:noProof/>
                <w:sz w:val="20"/>
                <w:szCs w:val="20"/>
                <w:lang/>
              </w:rPr>
            </w:pPr>
            <w:r w:rsidRPr="00A1286F">
              <w:rPr>
                <w:noProof/>
                <w:sz w:val="20"/>
                <w:szCs w:val="20"/>
                <w:lang/>
              </w:rPr>
              <w:t>Укупн</w:t>
            </w:r>
            <w:r>
              <w:rPr>
                <w:noProof/>
                <w:sz w:val="20"/>
                <w:szCs w:val="20"/>
                <w:lang/>
              </w:rPr>
              <w:t>о</w:t>
            </w:r>
            <w:r w:rsidRPr="00A1286F">
              <w:rPr>
                <w:noProof/>
                <w:sz w:val="20"/>
                <w:szCs w:val="20"/>
                <w:lang/>
              </w:rPr>
              <w:t xml:space="preserve"> </w:t>
            </w:r>
            <w:r>
              <w:rPr>
                <w:noProof/>
                <w:sz w:val="20"/>
                <w:szCs w:val="20"/>
                <w:lang/>
              </w:rPr>
              <w:t>60.000,00;</w:t>
            </w:r>
          </w:p>
          <w:p w:rsidR="003C4337" w:rsidRPr="00DA16BC" w:rsidRDefault="003C4337" w:rsidP="00E4502A">
            <w:pPr>
              <w:spacing w:before="60" w:after="60"/>
              <w:jc w:val="right"/>
              <w:rPr>
                <w:noProof/>
                <w:sz w:val="20"/>
                <w:szCs w:val="20"/>
                <w:lang/>
              </w:rPr>
            </w:pPr>
            <w:r>
              <w:rPr>
                <w:noProof/>
                <w:sz w:val="20"/>
                <w:szCs w:val="20"/>
                <w:lang/>
              </w:rPr>
              <w:t>годишње 20.000,00</w:t>
            </w:r>
          </w:p>
          <w:p w:rsidR="003C4337" w:rsidRPr="00DA16BC" w:rsidRDefault="003C4337" w:rsidP="00E4502A">
            <w:pPr>
              <w:spacing w:before="60" w:after="60"/>
              <w:jc w:val="right"/>
              <w:rPr>
                <w:noProof/>
                <w:sz w:val="20"/>
                <w:szCs w:val="20"/>
                <w:lang/>
              </w:rPr>
            </w:pPr>
          </w:p>
        </w:tc>
        <w:tc>
          <w:tcPr>
            <w:tcW w:w="1865" w:type="dxa"/>
            <w:vAlign w:val="center"/>
          </w:tcPr>
          <w:p w:rsidR="00D4281E" w:rsidRDefault="003C4337" w:rsidP="00E4502A">
            <w:pPr>
              <w:spacing w:before="60" w:after="60"/>
              <w:jc w:val="right"/>
              <w:rPr>
                <w:noProof/>
                <w:sz w:val="20"/>
                <w:szCs w:val="20"/>
                <w:lang/>
              </w:rPr>
            </w:pPr>
            <w:r w:rsidRPr="00A1286F">
              <w:rPr>
                <w:noProof/>
                <w:sz w:val="20"/>
                <w:szCs w:val="20"/>
                <w:lang/>
              </w:rPr>
              <w:t>Укупн</w:t>
            </w:r>
            <w:r>
              <w:rPr>
                <w:noProof/>
                <w:sz w:val="20"/>
                <w:szCs w:val="20"/>
                <w:lang/>
              </w:rPr>
              <w:t>о</w:t>
            </w:r>
            <w:r w:rsidRPr="00A1286F">
              <w:rPr>
                <w:noProof/>
                <w:sz w:val="20"/>
                <w:szCs w:val="20"/>
                <w:lang/>
              </w:rPr>
              <w:t xml:space="preserve"> </w:t>
            </w:r>
          </w:p>
          <w:p w:rsidR="003C4337" w:rsidRDefault="003C4337" w:rsidP="00E4502A">
            <w:pPr>
              <w:spacing w:before="60" w:after="60"/>
              <w:jc w:val="right"/>
              <w:rPr>
                <w:noProof/>
                <w:sz w:val="20"/>
                <w:szCs w:val="20"/>
                <w:lang/>
              </w:rPr>
            </w:pPr>
            <w:r>
              <w:rPr>
                <w:noProof/>
                <w:sz w:val="20"/>
                <w:szCs w:val="20"/>
                <w:lang/>
              </w:rPr>
              <w:t>60.000,00;</w:t>
            </w:r>
          </w:p>
          <w:p w:rsidR="00D4281E" w:rsidRDefault="003C4337" w:rsidP="00E4502A">
            <w:pPr>
              <w:spacing w:before="60" w:after="60"/>
              <w:jc w:val="right"/>
              <w:rPr>
                <w:noProof/>
                <w:sz w:val="20"/>
                <w:szCs w:val="20"/>
                <w:lang/>
              </w:rPr>
            </w:pPr>
            <w:r>
              <w:rPr>
                <w:noProof/>
                <w:sz w:val="20"/>
                <w:szCs w:val="20"/>
                <w:lang/>
              </w:rPr>
              <w:t xml:space="preserve">годишње </w:t>
            </w:r>
          </w:p>
          <w:p w:rsidR="003C4337" w:rsidRPr="00DA16BC" w:rsidRDefault="003C4337" w:rsidP="00E4502A">
            <w:pPr>
              <w:spacing w:before="60" w:after="60"/>
              <w:jc w:val="right"/>
              <w:rPr>
                <w:noProof/>
                <w:sz w:val="20"/>
                <w:szCs w:val="20"/>
                <w:lang/>
              </w:rPr>
            </w:pPr>
            <w:r>
              <w:rPr>
                <w:noProof/>
                <w:sz w:val="20"/>
                <w:szCs w:val="20"/>
                <w:lang/>
              </w:rPr>
              <w:t>20.000,00</w:t>
            </w:r>
          </w:p>
          <w:p w:rsidR="003C4337" w:rsidRPr="007D33B5" w:rsidRDefault="003C4337" w:rsidP="00E4502A">
            <w:pPr>
              <w:spacing w:before="60" w:after="60"/>
              <w:jc w:val="center"/>
              <w:rPr>
                <w:noProof/>
                <w:sz w:val="20"/>
                <w:szCs w:val="20"/>
              </w:rPr>
            </w:pPr>
          </w:p>
        </w:tc>
        <w:tc>
          <w:tcPr>
            <w:tcW w:w="1440" w:type="dxa"/>
            <w:gridSpan w:val="3"/>
            <w:vAlign w:val="center"/>
          </w:tcPr>
          <w:p w:rsidR="003C4337" w:rsidRPr="007D33B5" w:rsidRDefault="003C4337" w:rsidP="00E4502A">
            <w:pPr>
              <w:spacing w:before="60" w:after="60"/>
              <w:jc w:val="center"/>
              <w:rPr>
                <w:noProof/>
                <w:sz w:val="20"/>
                <w:szCs w:val="20"/>
              </w:rPr>
            </w:pPr>
            <w:r>
              <w:rPr>
                <w:noProof/>
                <w:sz w:val="20"/>
                <w:szCs w:val="20"/>
                <w:lang/>
              </w:rPr>
              <w:t>/</w:t>
            </w:r>
          </w:p>
        </w:tc>
        <w:tc>
          <w:tcPr>
            <w:tcW w:w="1656" w:type="dxa"/>
            <w:vAlign w:val="center"/>
          </w:tcPr>
          <w:p w:rsidR="003C4337" w:rsidRPr="00263C59" w:rsidRDefault="003C4337" w:rsidP="00E4502A">
            <w:pPr>
              <w:spacing w:before="60" w:after="60"/>
              <w:jc w:val="left"/>
              <w:rPr>
                <w:noProof/>
                <w:sz w:val="20"/>
                <w:szCs w:val="20"/>
                <w:lang/>
              </w:rPr>
            </w:pPr>
            <w:r w:rsidRPr="00263C59">
              <w:rPr>
                <w:sz w:val="20"/>
                <w:szCs w:val="20"/>
                <w:lang/>
              </w:rPr>
              <w:t xml:space="preserve">Број </w:t>
            </w:r>
            <w:r>
              <w:rPr>
                <w:sz w:val="20"/>
                <w:szCs w:val="20"/>
                <w:lang/>
              </w:rPr>
              <w:t xml:space="preserve">посећених ромских породица </w:t>
            </w:r>
            <w:r w:rsidRPr="00263C59">
              <w:rPr>
                <w:sz w:val="20"/>
                <w:szCs w:val="20"/>
                <w:lang/>
              </w:rPr>
              <w:t xml:space="preserve"> </w:t>
            </w:r>
            <w:r>
              <w:rPr>
                <w:sz w:val="20"/>
                <w:szCs w:val="20"/>
                <w:lang/>
              </w:rPr>
              <w:t>приликом дистрибуције промо материјала</w:t>
            </w:r>
          </w:p>
        </w:tc>
      </w:tr>
      <w:tr w:rsidR="003C4337" w:rsidRPr="004E44EE" w:rsidTr="003C4337">
        <w:trPr>
          <w:trHeight w:val="346"/>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t>5.4.3</w:t>
            </w:r>
          </w:p>
        </w:tc>
        <w:tc>
          <w:tcPr>
            <w:tcW w:w="2414" w:type="dxa"/>
            <w:vAlign w:val="center"/>
          </w:tcPr>
          <w:p w:rsidR="003C4337" w:rsidRPr="006D71EC" w:rsidRDefault="003C4337" w:rsidP="00E4502A">
            <w:pPr>
              <w:spacing w:before="60" w:after="60"/>
              <w:jc w:val="left"/>
              <w:rPr>
                <w:noProof/>
                <w:sz w:val="20"/>
                <w:szCs w:val="20"/>
                <w:lang/>
              </w:rPr>
            </w:pPr>
            <w:r>
              <w:rPr>
                <w:sz w:val="20"/>
                <w:szCs w:val="20"/>
                <w:lang/>
              </w:rPr>
              <w:t>Једнократна новчана</w:t>
            </w:r>
            <w:r w:rsidRPr="006D71EC">
              <w:rPr>
                <w:sz w:val="20"/>
                <w:szCs w:val="20"/>
                <w:lang/>
              </w:rPr>
              <w:t xml:space="preserve"> помоћ</w:t>
            </w:r>
          </w:p>
        </w:tc>
        <w:tc>
          <w:tcPr>
            <w:tcW w:w="1605" w:type="dxa"/>
            <w:vAlign w:val="center"/>
          </w:tcPr>
          <w:p w:rsidR="003C4337" w:rsidRPr="006D71EC" w:rsidRDefault="003C4337" w:rsidP="00E4502A">
            <w:pPr>
              <w:spacing w:before="60" w:after="60"/>
              <w:jc w:val="center"/>
              <w:rPr>
                <w:sz w:val="20"/>
                <w:szCs w:val="20"/>
                <w:lang/>
              </w:rPr>
            </w:pPr>
            <w:r w:rsidRPr="006D71EC">
              <w:rPr>
                <w:sz w:val="20"/>
                <w:szCs w:val="20"/>
                <w:lang/>
              </w:rPr>
              <w:t>ГО Младенова</w:t>
            </w:r>
            <w:r>
              <w:rPr>
                <w:sz w:val="20"/>
                <w:szCs w:val="20"/>
                <w:lang/>
              </w:rPr>
              <w:t xml:space="preserve">ц-Одељење за </w:t>
            </w:r>
            <w:r>
              <w:rPr>
                <w:sz w:val="20"/>
                <w:szCs w:val="20"/>
                <w:lang/>
              </w:rPr>
              <w:lastRenderedPageBreak/>
              <w:t>финансије и буџет</w:t>
            </w:r>
          </w:p>
          <w:p w:rsidR="003C4337" w:rsidRPr="00F33F44" w:rsidRDefault="003C4337" w:rsidP="00E4502A">
            <w:pPr>
              <w:spacing w:before="60" w:after="60"/>
              <w:jc w:val="center"/>
              <w:rPr>
                <w:noProof/>
                <w:sz w:val="20"/>
                <w:szCs w:val="20"/>
              </w:rPr>
            </w:pPr>
            <w:r w:rsidRPr="006D71EC">
              <w:rPr>
                <w:sz w:val="20"/>
                <w:szCs w:val="20"/>
                <w:lang/>
              </w:rPr>
              <w:t>Секретаријат за социјалну заштиту Града Београда</w:t>
            </w:r>
          </w:p>
        </w:tc>
        <w:tc>
          <w:tcPr>
            <w:tcW w:w="1861" w:type="dxa"/>
            <w:vAlign w:val="center"/>
          </w:tcPr>
          <w:p w:rsidR="003C4337" w:rsidRDefault="003C4337" w:rsidP="00E4502A">
            <w:pPr>
              <w:spacing w:before="60" w:after="60"/>
              <w:jc w:val="left"/>
              <w:rPr>
                <w:noProof/>
                <w:sz w:val="20"/>
                <w:szCs w:val="20"/>
              </w:rPr>
            </w:pPr>
          </w:p>
          <w:p w:rsidR="003C4337" w:rsidRDefault="003C4337" w:rsidP="00E4502A">
            <w:pPr>
              <w:spacing w:before="60" w:after="60"/>
              <w:jc w:val="center"/>
              <w:rPr>
                <w:noProof/>
                <w:sz w:val="20"/>
                <w:szCs w:val="20"/>
              </w:rPr>
            </w:pPr>
            <w:r>
              <w:rPr>
                <w:noProof/>
                <w:sz w:val="20"/>
                <w:szCs w:val="20"/>
              </w:rPr>
              <w:t>ЦСР</w:t>
            </w:r>
          </w:p>
          <w:p w:rsidR="003C4337" w:rsidRDefault="003C4337" w:rsidP="00E4502A">
            <w:pPr>
              <w:spacing w:before="60" w:after="60"/>
              <w:jc w:val="left"/>
              <w:rPr>
                <w:noProof/>
                <w:sz w:val="20"/>
                <w:szCs w:val="20"/>
              </w:rPr>
            </w:pPr>
          </w:p>
          <w:p w:rsidR="003C4337" w:rsidRPr="007D33B5" w:rsidRDefault="003C4337" w:rsidP="00E4502A">
            <w:pPr>
              <w:spacing w:before="60" w:after="60"/>
              <w:jc w:val="left"/>
              <w:rPr>
                <w:noProof/>
                <w:sz w:val="20"/>
                <w:szCs w:val="20"/>
              </w:rPr>
            </w:pPr>
          </w:p>
        </w:tc>
        <w:tc>
          <w:tcPr>
            <w:tcW w:w="1500" w:type="dxa"/>
            <w:vAlign w:val="center"/>
          </w:tcPr>
          <w:p w:rsidR="003C4337" w:rsidRPr="006D71EC" w:rsidRDefault="003C4337" w:rsidP="00E4502A">
            <w:pPr>
              <w:spacing w:before="60" w:after="60"/>
              <w:jc w:val="center"/>
              <w:rPr>
                <w:noProof/>
                <w:sz w:val="20"/>
                <w:szCs w:val="20"/>
                <w:lang/>
              </w:rPr>
            </w:pPr>
            <w:r w:rsidRPr="006D71EC">
              <w:rPr>
                <w:sz w:val="20"/>
                <w:szCs w:val="20"/>
                <w:lang/>
              </w:rPr>
              <w:lastRenderedPageBreak/>
              <w:t>IV квартал 2019. године, континуирано</w:t>
            </w:r>
          </w:p>
        </w:tc>
        <w:tc>
          <w:tcPr>
            <w:tcW w:w="1555" w:type="dxa"/>
            <w:vAlign w:val="center"/>
          </w:tcPr>
          <w:p w:rsidR="003C4337" w:rsidRDefault="003C4337" w:rsidP="00E4502A">
            <w:pPr>
              <w:spacing w:before="60" w:after="60"/>
              <w:jc w:val="right"/>
              <w:rPr>
                <w:noProof/>
                <w:sz w:val="20"/>
                <w:szCs w:val="20"/>
                <w:lang/>
              </w:rPr>
            </w:pPr>
            <w:r w:rsidRPr="00FD0C9A">
              <w:rPr>
                <w:noProof/>
                <w:sz w:val="20"/>
                <w:szCs w:val="20"/>
                <w:lang/>
              </w:rPr>
              <w:t>Укупн</w:t>
            </w:r>
            <w:r>
              <w:rPr>
                <w:noProof/>
                <w:sz w:val="20"/>
                <w:szCs w:val="20"/>
                <w:lang/>
              </w:rPr>
              <w:t>о</w:t>
            </w:r>
            <w:r w:rsidRPr="00FD0C9A">
              <w:rPr>
                <w:noProof/>
                <w:sz w:val="20"/>
                <w:szCs w:val="20"/>
                <w:lang/>
              </w:rPr>
              <w:t xml:space="preserve"> </w:t>
            </w:r>
            <w:r>
              <w:rPr>
                <w:noProof/>
                <w:sz w:val="20"/>
                <w:szCs w:val="20"/>
                <w:lang/>
              </w:rPr>
              <w:t>3.000.000,00;</w:t>
            </w:r>
          </w:p>
          <w:p w:rsidR="003C4337" w:rsidRPr="007D33B5" w:rsidRDefault="003C4337" w:rsidP="00E4502A">
            <w:pPr>
              <w:spacing w:before="60" w:after="60"/>
              <w:jc w:val="right"/>
              <w:rPr>
                <w:noProof/>
                <w:sz w:val="20"/>
                <w:szCs w:val="20"/>
              </w:rPr>
            </w:pPr>
            <w:r>
              <w:rPr>
                <w:noProof/>
                <w:sz w:val="20"/>
                <w:szCs w:val="20"/>
                <w:lang/>
              </w:rPr>
              <w:t xml:space="preserve">годишње </w:t>
            </w:r>
            <w:r>
              <w:rPr>
                <w:noProof/>
                <w:sz w:val="20"/>
                <w:szCs w:val="20"/>
                <w:lang/>
              </w:rPr>
              <w:lastRenderedPageBreak/>
              <w:t>1.000.000,00</w:t>
            </w:r>
          </w:p>
        </w:tc>
        <w:tc>
          <w:tcPr>
            <w:tcW w:w="1865" w:type="dxa"/>
            <w:vAlign w:val="center"/>
          </w:tcPr>
          <w:p w:rsidR="003C4337" w:rsidRDefault="003C4337" w:rsidP="00E4502A">
            <w:pPr>
              <w:spacing w:before="60" w:after="60"/>
              <w:jc w:val="right"/>
              <w:rPr>
                <w:noProof/>
                <w:sz w:val="20"/>
                <w:szCs w:val="20"/>
                <w:lang/>
              </w:rPr>
            </w:pPr>
            <w:r w:rsidRPr="00FD0C9A">
              <w:rPr>
                <w:noProof/>
                <w:sz w:val="20"/>
                <w:szCs w:val="20"/>
                <w:lang/>
              </w:rPr>
              <w:lastRenderedPageBreak/>
              <w:t>Укупн</w:t>
            </w:r>
            <w:r>
              <w:rPr>
                <w:noProof/>
                <w:sz w:val="20"/>
                <w:szCs w:val="20"/>
                <w:lang/>
              </w:rPr>
              <w:t>о</w:t>
            </w:r>
            <w:r w:rsidRPr="00FD0C9A">
              <w:rPr>
                <w:noProof/>
                <w:sz w:val="20"/>
                <w:szCs w:val="20"/>
                <w:lang/>
              </w:rPr>
              <w:t xml:space="preserve"> </w:t>
            </w:r>
            <w:r>
              <w:rPr>
                <w:noProof/>
                <w:sz w:val="20"/>
                <w:szCs w:val="20"/>
                <w:lang/>
              </w:rPr>
              <w:t>3.000.000,00;</w:t>
            </w:r>
          </w:p>
          <w:p w:rsidR="003C4337" w:rsidRPr="007D33B5" w:rsidRDefault="003C4337" w:rsidP="00E4502A">
            <w:pPr>
              <w:spacing w:before="60" w:after="60"/>
              <w:jc w:val="right"/>
              <w:rPr>
                <w:noProof/>
                <w:sz w:val="20"/>
                <w:szCs w:val="20"/>
              </w:rPr>
            </w:pPr>
            <w:r>
              <w:rPr>
                <w:noProof/>
                <w:sz w:val="20"/>
                <w:szCs w:val="20"/>
                <w:lang/>
              </w:rPr>
              <w:t xml:space="preserve">годишње </w:t>
            </w:r>
            <w:r>
              <w:rPr>
                <w:noProof/>
                <w:sz w:val="20"/>
                <w:szCs w:val="20"/>
                <w:lang/>
              </w:rPr>
              <w:lastRenderedPageBreak/>
              <w:t>1.000.000,00</w:t>
            </w:r>
          </w:p>
        </w:tc>
        <w:tc>
          <w:tcPr>
            <w:tcW w:w="1440" w:type="dxa"/>
            <w:gridSpan w:val="3"/>
            <w:vAlign w:val="center"/>
          </w:tcPr>
          <w:p w:rsidR="003C4337" w:rsidRPr="00754158" w:rsidRDefault="003C4337" w:rsidP="00E4502A">
            <w:pPr>
              <w:spacing w:before="60" w:after="60"/>
              <w:jc w:val="center"/>
              <w:rPr>
                <w:noProof/>
                <w:color w:val="FF0000"/>
                <w:sz w:val="20"/>
                <w:szCs w:val="20"/>
                <w:lang/>
              </w:rPr>
            </w:pPr>
            <w:r w:rsidRPr="00244DCB">
              <w:rPr>
                <w:noProof/>
                <w:sz w:val="20"/>
                <w:szCs w:val="20"/>
                <w:lang/>
              </w:rPr>
              <w:lastRenderedPageBreak/>
              <w:t xml:space="preserve">Могућа додатна средства која </w:t>
            </w:r>
            <w:r w:rsidRPr="00244DCB">
              <w:rPr>
                <w:noProof/>
                <w:sz w:val="20"/>
                <w:szCs w:val="20"/>
                <w:lang/>
              </w:rPr>
              <w:lastRenderedPageBreak/>
              <w:t>се обезбеђују из средстава других нивоа власти-буџет Републике Србије.</w:t>
            </w:r>
          </w:p>
        </w:tc>
        <w:tc>
          <w:tcPr>
            <w:tcW w:w="1656" w:type="dxa"/>
            <w:vAlign w:val="center"/>
          </w:tcPr>
          <w:p w:rsidR="003C4337" w:rsidRPr="006D71EC" w:rsidRDefault="003C4337" w:rsidP="00E4502A">
            <w:pPr>
              <w:spacing w:before="60" w:after="60"/>
              <w:jc w:val="left"/>
              <w:rPr>
                <w:noProof/>
                <w:sz w:val="20"/>
                <w:szCs w:val="20"/>
                <w:lang/>
              </w:rPr>
            </w:pPr>
            <w:r>
              <w:rPr>
                <w:sz w:val="20"/>
                <w:szCs w:val="20"/>
                <w:lang/>
              </w:rPr>
              <w:lastRenderedPageBreak/>
              <w:t xml:space="preserve">Број корисника ромске националности </w:t>
            </w:r>
            <w:r>
              <w:rPr>
                <w:sz w:val="20"/>
                <w:szCs w:val="20"/>
                <w:lang/>
              </w:rPr>
              <w:lastRenderedPageBreak/>
              <w:t>који су остварили</w:t>
            </w:r>
            <w:r w:rsidRPr="006D71EC">
              <w:rPr>
                <w:sz w:val="20"/>
                <w:szCs w:val="20"/>
                <w:lang/>
              </w:rPr>
              <w:t xml:space="preserve"> право на једнократну новчану помоћ</w:t>
            </w:r>
          </w:p>
        </w:tc>
      </w:tr>
      <w:tr w:rsidR="003C4337" w:rsidRPr="004E44EE" w:rsidTr="003C4337">
        <w:trPr>
          <w:trHeight w:val="346"/>
        </w:trPr>
        <w:tc>
          <w:tcPr>
            <w:tcW w:w="705" w:type="dxa"/>
            <w:vAlign w:val="center"/>
          </w:tcPr>
          <w:p w:rsidR="003C4337" w:rsidRPr="005F693E" w:rsidRDefault="003C4337" w:rsidP="00E4502A">
            <w:pPr>
              <w:spacing w:before="60" w:after="60"/>
              <w:jc w:val="right"/>
              <w:rPr>
                <w:sz w:val="20"/>
                <w:szCs w:val="20"/>
                <w:lang/>
              </w:rPr>
            </w:pPr>
            <w:r w:rsidRPr="005F693E">
              <w:rPr>
                <w:sz w:val="20"/>
                <w:szCs w:val="20"/>
                <w:lang/>
              </w:rPr>
              <w:lastRenderedPageBreak/>
              <w:t>5.4.4</w:t>
            </w:r>
          </w:p>
        </w:tc>
        <w:tc>
          <w:tcPr>
            <w:tcW w:w="2414" w:type="dxa"/>
            <w:vAlign w:val="center"/>
          </w:tcPr>
          <w:p w:rsidR="003C4337" w:rsidRDefault="003C4337" w:rsidP="00E4502A">
            <w:pPr>
              <w:spacing w:before="60" w:after="60"/>
              <w:jc w:val="left"/>
              <w:rPr>
                <w:noProof/>
                <w:sz w:val="20"/>
                <w:szCs w:val="20"/>
              </w:rPr>
            </w:pPr>
          </w:p>
          <w:p w:rsidR="003C4337" w:rsidRPr="00524B84" w:rsidRDefault="003C4337" w:rsidP="00E4502A">
            <w:pPr>
              <w:spacing w:before="60" w:after="60"/>
              <w:jc w:val="left"/>
              <w:rPr>
                <w:noProof/>
                <w:sz w:val="20"/>
                <w:szCs w:val="20"/>
                <w:lang/>
              </w:rPr>
            </w:pPr>
            <w:r>
              <w:rPr>
                <w:sz w:val="20"/>
                <w:szCs w:val="20"/>
                <w:lang/>
              </w:rPr>
              <w:t>Новчана социјална</w:t>
            </w:r>
            <w:r w:rsidRPr="00524B84">
              <w:rPr>
                <w:sz w:val="20"/>
                <w:szCs w:val="20"/>
                <w:lang/>
              </w:rPr>
              <w:t xml:space="preserve"> помоћ</w:t>
            </w:r>
          </w:p>
          <w:p w:rsidR="003C4337" w:rsidRDefault="003C4337" w:rsidP="00E4502A">
            <w:pPr>
              <w:spacing w:before="60" w:after="60"/>
              <w:jc w:val="left"/>
              <w:rPr>
                <w:noProof/>
                <w:sz w:val="20"/>
                <w:szCs w:val="20"/>
              </w:rPr>
            </w:pPr>
          </w:p>
          <w:p w:rsidR="003C4337" w:rsidRPr="007D33B5" w:rsidRDefault="003C4337" w:rsidP="00E4502A">
            <w:pPr>
              <w:spacing w:before="60" w:after="60"/>
              <w:jc w:val="left"/>
              <w:rPr>
                <w:noProof/>
                <w:sz w:val="20"/>
                <w:szCs w:val="20"/>
              </w:rPr>
            </w:pPr>
          </w:p>
        </w:tc>
        <w:tc>
          <w:tcPr>
            <w:tcW w:w="1605" w:type="dxa"/>
            <w:vAlign w:val="center"/>
          </w:tcPr>
          <w:p w:rsidR="003C4337" w:rsidRPr="00524B84" w:rsidRDefault="003C4337" w:rsidP="00E4502A">
            <w:pPr>
              <w:spacing w:before="60" w:after="60"/>
              <w:jc w:val="center"/>
              <w:rPr>
                <w:noProof/>
                <w:sz w:val="20"/>
                <w:szCs w:val="20"/>
                <w:lang/>
              </w:rPr>
            </w:pPr>
            <w:r w:rsidRPr="00524B84">
              <w:rPr>
                <w:sz w:val="20"/>
                <w:szCs w:val="20"/>
                <w:lang/>
              </w:rPr>
              <w:t>Министарство за рад, запошљавање, борачка и социјална питања</w:t>
            </w:r>
          </w:p>
        </w:tc>
        <w:tc>
          <w:tcPr>
            <w:tcW w:w="1861" w:type="dxa"/>
            <w:vAlign w:val="center"/>
          </w:tcPr>
          <w:p w:rsidR="003C4337" w:rsidRPr="007D33B5" w:rsidRDefault="003C4337" w:rsidP="00E4502A">
            <w:pPr>
              <w:spacing w:before="60" w:after="60"/>
              <w:jc w:val="center"/>
              <w:rPr>
                <w:noProof/>
                <w:sz w:val="20"/>
                <w:szCs w:val="20"/>
              </w:rPr>
            </w:pPr>
            <w:r>
              <w:rPr>
                <w:noProof/>
                <w:sz w:val="20"/>
                <w:szCs w:val="20"/>
              </w:rPr>
              <w:t>ЦСР</w:t>
            </w:r>
          </w:p>
        </w:tc>
        <w:tc>
          <w:tcPr>
            <w:tcW w:w="1500" w:type="dxa"/>
            <w:vAlign w:val="center"/>
          </w:tcPr>
          <w:p w:rsidR="003C4337" w:rsidRPr="00524B84" w:rsidRDefault="003C4337" w:rsidP="00E4502A">
            <w:pPr>
              <w:spacing w:before="60" w:after="60"/>
              <w:jc w:val="center"/>
              <w:rPr>
                <w:noProof/>
                <w:sz w:val="20"/>
                <w:szCs w:val="20"/>
                <w:lang/>
              </w:rPr>
            </w:pPr>
            <w:r w:rsidRPr="00524B84">
              <w:rPr>
                <w:sz w:val="20"/>
                <w:szCs w:val="20"/>
                <w:lang/>
              </w:rPr>
              <w:t>IV квартал 2019. године, континуирано</w:t>
            </w:r>
          </w:p>
        </w:tc>
        <w:tc>
          <w:tcPr>
            <w:tcW w:w="1555" w:type="dxa"/>
            <w:vAlign w:val="center"/>
          </w:tcPr>
          <w:p w:rsidR="003C4337" w:rsidRPr="008270BA" w:rsidRDefault="003C4337" w:rsidP="00E4502A">
            <w:pPr>
              <w:spacing w:before="60" w:after="60"/>
              <w:jc w:val="center"/>
              <w:rPr>
                <w:noProof/>
                <w:sz w:val="20"/>
                <w:szCs w:val="20"/>
                <w:lang/>
              </w:rPr>
            </w:pPr>
            <w:r>
              <w:rPr>
                <w:noProof/>
                <w:sz w:val="20"/>
                <w:szCs w:val="20"/>
                <w:lang/>
              </w:rPr>
              <w:t>/</w:t>
            </w:r>
          </w:p>
        </w:tc>
        <w:tc>
          <w:tcPr>
            <w:tcW w:w="1865" w:type="dxa"/>
            <w:vAlign w:val="center"/>
          </w:tcPr>
          <w:p w:rsidR="003C4337" w:rsidRPr="008270BA" w:rsidRDefault="003C4337" w:rsidP="00E4502A">
            <w:pPr>
              <w:spacing w:before="60" w:after="60"/>
              <w:jc w:val="center"/>
              <w:rPr>
                <w:noProof/>
                <w:sz w:val="20"/>
                <w:szCs w:val="20"/>
                <w:lang/>
              </w:rPr>
            </w:pPr>
            <w:r>
              <w:rPr>
                <w:noProof/>
                <w:sz w:val="20"/>
                <w:szCs w:val="20"/>
                <w:lang/>
              </w:rPr>
              <w:t>/</w:t>
            </w:r>
          </w:p>
        </w:tc>
        <w:tc>
          <w:tcPr>
            <w:tcW w:w="1440" w:type="dxa"/>
            <w:gridSpan w:val="3"/>
            <w:vAlign w:val="center"/>
          </w:tcPr>
          <w:p w:rsidR="003C4337" w:rsidRPr="00AE353B" w:rsidRDefault="003C4337" w:rsidP="00E4502A">
            <w:pPr>
              <w:spacing w:before="60" w:after="60"/>
              <w:jc w:val="center"/>
              <w:rPr>
                <w:noProof/>
                <w:sz w:val="20"/>
                <w:szCs w:val="20"/>
                <w:lang/>
              </w:rPr>
            </w:pPr>
            <w:r w:rsidRPr="00724F64">
              <w:rPr>
                <w:noProof/>
                <w:sz w:val="20"/>
                <w:szCs w:val="20"/>
                <w:lang/>
              </w:rPr>
              <w:t>Средства која се обезбеђују и из средстава других нивоа власти</w:t>
            </w:r>
            <w:r>
              <w:rPr>
                <w:noProof/>
                <w:sz w:val="20"/>
                <w:szCs w:val="20"/>
                <w:lang/>
              </w:rPr>
              <w:t xml:space="preserve"> - Буџет Републике Србије</w:t>
            </w:r>
          </w:p>
        </w:tc>
        <w:tc>
          <w:tcPr>
            <w:tcW w:w="1656" w:type="dxa"/>
            <w:vAlign w:val="center"/>
          </w:tcPr>
          <w:p w:rsidR="003C4337" w:rsidRPr="00524B84" w:rsidRDefault="003C4337" w:rsidP="00E4502A">
            <w:pPr>
              <w:spacing w:before="60" w:after="60"/>
              <w:jc w:val="left"/>
              <w:rPr>
                <w:noProof/>
                <w:sz w:val="20"/>
                <w:szCs w:val="20"/>
                <w:lang/>
              </w:rPr>
            </w:pPr>
            <w:r>
              <w:rPr>
                <w:sz w:val="20"/>
                <w:szCs w:val="20"/>
                <w:lang/>
              </w:rPr>
              <w:t>Број корисника ромске националности који су остварили</w:t>
            </w:r>
            <w:r w:rsidRPr="006D71EC">
              <w:rPr>
                <w:sz w:val="20"/>
                <w:szCs w:val="20"/>
                <w:lang/>
              </w:rPr>
              <w:t xml:space="preserve"> право на новчану </w:t>
            </w:r>
            <w:r>
              <w:rPr>
                <w:sz w:val="20"/>
                <w:szCs w:val="20"/>
                <w:lang/>
              </w:rPr>
              <w:t xml:space="preserve">социјалну </w:t>
            </w:r>
            <w:r w:rsidRPr="006D71EC">
              <w:rPr>
                <w:sz w:val="20"/>
                <w:szCs w:val="20"/>
                <w:lang/>
              </w:rPr>
              <w:t>помоћ</w:t>
            </w:r>
          </w:p>
        </w:tc>
      </w:tr>
      <w:tr w:rsidR="003C4337" w:rsidRPr="004E44EE" w:rsidTr="003C4337">
        <w:trPr>
          <w:trHeight w:val="346"/>
        </w:trPr>
        <w:tc>
          <w:tcPr>
            <w:tcW w:w="705" w:type="dxa"/>
            <w:vAlign w:val="center"/>
          </w:tcPr>
          <w:p w:rsidR="003C4337" w:rsidRPr="005F693E" w:rsidRDefault="00715388" w:rsidP="00E4502A">
            <w:pPr>
              <w:spacing w:before="60" w:after="60"/>
              <w:jc w:val="right"/>
              <w:rPr>
                <w:noProof/>
                <w:sz w:val="20"/>
                <w:szCs w:val="20"/>
              </w:rPr>
            </w:pPr>
            <w:r>
              <w:rPr>
                <w:sz w:val="20"/>
                <w:szCs w:val="20"/>
              </w:rPr>
              <w:t>5.4.5</w:t>
            </w:r>
          </w:p>
        </w:tc>
        <w:tc>
          <w:tcPr>
            <w:tcW w:w="2414" w:type="dxa"/>
            <w:vAlign w:val="center"/>
          </w:tcPr>
          <w:p w:rsidR="003C4337" w:rsidRDefault="003C4337" w:rsidP="00E4502A">
            <w:pPr>
              <w:spacing w:before="60" w:after="60"/>
              <w:jc w:val="left"/>
              <w:rPr>
                <w:sz w:val="20"/>
                <w:szCs w:val="20"/>
              </w:rPr>
            </w:pPr>
          </w:p>
          <w:p w:rsidR="003C4337" w:rsidRPr="00D7765E" w:rsidRDefault="003C4337" w:rsidP="00E4502A">
            <w:pPr>
              <w:spacing w:before="60" w:after="60"/>
              <w:jc w:val="left"/>
              <w:rPr>
                <w:noProof/>
                <w:sz w:val="20"/>
                <w:szCs w:val="20"/>
                <w:lang/>
              </w:rPr>
            </w:pPr>
            <w:r w:rsidRPr="00D7765E">
              <w:rPr>
                <w:sz w:val="20"/>
                <w:szCs w:val="20"/>
                <w:lang/>
              </w:rPr>
              <w:t xml:space="preserve">Прехрамбени и хигијенски пакети за најугроженије </w:t>
            </w:r>
            <w:r>
              <w:rPr>
                <w:sz w:val="20"/>
                <w:szCs w:val="20"/>
                <w:lang/>
              </w:rPr>
              <w:t>р</w:t>
            </w:r>
            <w:r w:rsidRPr="00D7765E">
              <w:rPr>
                <w:sz w:val="20"/>
                <w:szCs w:val="20"/>
                <w:lang/>
              </w:rPr>
              <w:t>омске породице</w:t>
            </w:r>
          </w:p>
          <w:p w:rsidR="003C4337" w:rsidRDefault="003C4337" w:rsidP="00E4502A">
            <w:pPr>
              <w:spacing w:before="60" w:after="60"/>
              <w:jc w:val="left"/>
              <w:rPr>
                <w:noProof/>
                <w:sz w:val="20"/>
                <w:szCs w:val="20"/>
              </w:rPr>
            </w:pPr>
          </w:p>
          <w:p w:rsidR="003C4337" w:rsidRPr="007D33B5" w:rsidRDefault="003C4337" w:rsidP="00E4502A">
            <w:pPr>
              <w:spacing w:before="60" w:after="60"/>
              <w:jc w:val="left"/>
              <w:rPr>
                <w:noProof/>
                <w:sz w:val="20"/>
                <w:szCs w:val="20"/>
              </w:rPr>
            </w:pPr>
          </w:p>
        </w:tc>
        <w:tc>
          <w:tcPr>
            <w:tcW w:w="1605" w:type="dxa"/>
            <w:vAlign w:val="center"/>
          </w:tcPr>
          <w:p w:rsidR="003C4337" w:rsidRPr="00D7765E" w:rsidRDefault="003C4337" w:rsidP="00E4502A">
            <w:pPr>
              <w:spacing w:before="60" w:after="60"/>
              <w:jc w:val="center"/>
              <w:rPr>
                <w:noProof/>
                <w:sz w:val="20"/>
                <w:szCs w:val="20"/>
                <w:lang/>
              </w:rPr>
            </w:pPr>
            <w:r w:rsidRPr="00D7765E">
              <w:rPr>
                <w:sz w:val="20"/>
                <w:szCs w:val="20"/>
                <w:lang/>
              </w:rPr>
              <w:t>Члан Општинског Већа за социјалну заштиту</w:t>
            </w:r>
          </w:p>
        </w:tc>
        <w:tc>
          <w:tcPr>
            <w:tcW w:w="1861" w:type="dxa"/>
            <w:vAlign w:val="center"/>
          </w:tcPr>
          <w:p w:rsidR="003C4337" w:rsidRPr="007D33B5" w:rsidRDefault="003C4337" w:rsidP="00E4502A">
            <w:pPr>
              <w:spacing w:before="60" w:after="60"/>
              <w:jc w:val="center"/>
              <w:rPr>
                <w:sz w:val="20"/>
                <w:szCs w:val="20"/>
              </w:rPr>
            </w:pPr>
            <w:r>
              <w:rPr>
                <w:sz w:val="20"/>
                <w:szCs w:val="20"/>
              </w:rPr>
              <w:t>ЦСР,</w:t>
            </w:r>
            <w:r>
              <w:rPr>
                <w:sz w:val="20"/>
                <w:szCs w:val="20"/>
                <w:lang/>
              </w:rPr>
              <w:t xml:space="preserve"> </w:t>
            </w:r>
            <w:r w:rsidRPr="00D7765E">
              <w:rPr>
                <w:sz w:val="20"/>
                <w:szCs w:val="20"/>
                <w:lang/>
              </w:rPr>
              <w:t>Мобилни тим</w:t>
            </w:r>
            <w:r>
              <w:rPr>
                <w:sz w:val="20"/>
                <w:szCs w:val="20"/>
                <w:lang/>
              </w:rPr>
              <w:t>, ромска удружења</w:t>
            </w:r>
          </w:p>
        </w:tc>
        <w:tc>
          <w:tcPr>
            <w:tcW w:w="1500" w:type="dxa"/>
            <w:vAlign w:val="center"/>
          </w:tcPr>
          <w:p w:rsidR="003C4337" w:rsidRPr="00D7765E" w:rsidRDefault="003C4337" w:rsidP="00E4502A">
            <w:pPr>
              <w:spacing w:before="60" w:after="60"/>
              <w:jc w:val="center"/>
              <w:rPr>
                <w:noProof/>
                <w:sz w:val="20"/>
                <w:szCs w:val="20"/>
                <w:lang/>
              </w:rPr>
            </w:pPr>
            <w:r w:rsidRPr="00D7765E">
              <w:rPr>
                <w:sz w:val="20"/>
                <w:szCs w:val="20"/>
                <w:lang/>
              </w:rPr>
              <w:t>IV квартал 2019. године, континуирано</w:t>
            </w:r>
          </w:p>
        </w:tc>
        <w:tc>
          <w:tcPr>
            <w:tcW w:w="1555" w:type="dxa"/>
            <w:vAlign w:val="center"/>
          </w:tcPr>
          <w:p w:rsidR="003C4337" w:rsidRPr="00622FD0" w:rsidRDefault="003C4337" w:rsidP="00E4502A">
            <w:pPr>
              <w:spacing w:before="60" w:after="60"/>
              <w:jc w:val="right"/>
              <w:rPr>
                <w:noProof/>
                <w:sz w:val="20"/>
                <w:szCs w:val="20"/>
                <w:lang/>
              </w:rPr>
            </w:pPr>
            <w:r w:rsidRPr="00622FD0">
              <w:rPr>
                <w:noProof/>
                <w:sz w:val="20"/>
                <w:szCs w:val="20"/>
                <w:lang/>
              </w:rPr>
              <w:t>Укупно 2.250.000,00;</w:t>
            </w:r>
          </w:p>
          <w:p w:rsidR="003C4337" w:rsidRPr="00622FD0" w:rsidRDefault="003C4337" w:rsidP="00E4502A">
            <w:pPr>
              <w:spacing w:before="60" w:after="60"/>
              <w:jc w:val="right"/>
              <w:rPr>
                <w:noProof/>
                <w:sz w:val="20"/>
                <w:szCs w:val="20"/>
                <w:lang/>
              </w:rPr>
            </w:pPr>
            <w:r w:rsidRPr="00622FD0">
              <w:rPr>
                <w:noProof/>
                <w:sz w:val="20"/>
                <w:szCs w:val="20"/>
                <w:lang/>
              </w:rPr>
              <w:t>2019.-700.000,00</w:t>
            </w:r>
          </w:p>
          <w:p w:rsidR="003C4337" w:rsidRPr="00622FD0" w:rsidRDefault="003C4337" w:rsidP="00E4502A">
            <w:pPr>
              <w:spacing w:before="60" w:after="60"/>
              <w:jc w:val="right"/>
              <w:rPr>
                <w:noProof/>
                <w:sz w:val="20"/>
                <w:szCs w:val="20"/>
                <w:lang/>
              </w:rPr>
            </w:pPr>
            <w:r w:rsidRPr="00622FD0">
              <w:rPr>
                <w:noProof/>
                <w:sz w:val="20"/>
                <w:szCs w:val="20"/>
                <w:lang/>
              </w:rPr>
              <w:t>2020.- 750.000,00</w:t>
            </w:r>
          </w:p>
          <w:p w:rsidR="003C4337" w:rsidRPr="00136324" w:rsidRDefault="003C4337" w:rsidP="00E4502A">
            <w:pPr>
              <w:spacing w:before="60" w:after="60"/>
              <w:jc w:val="right"/>
              <w:rPr>
                <w:noProof/>
                <w:color w:val="FF0000"/>
                <w:sz w:val="20"/>
                <w:szCs w:val="20"/>
              </w:rPr>
            </w:pPr>
            <w:r w:rsidRPr="00622FD0">
              <w:rPr>
                <w:noProof/>
                <w:sz w:val="20"/>
                <w:szCs w:val="20"/>
                <w:lang/>
              </w:rPr>
              <w:t>2021. – 800.000,00</w:t>
            </w:r>
          </w:p>
        </w:tc>
        <w:tc>
          <w:tcPr>
            <w:tcW w:w="1865" w:type="dxa"/>
            <w:vAlign w:val="center"/>
          </w:tcPr>
          <w:p w:rsidR="003C4337" w:rsidRPr="00136324" w:rsidRDefault="003C4337" w:rsidP="00E4502A">
            <w:pPr>
              <w:spacing w:before="60" w:after="60"/>
              <w:jc w:val="center"/>
              <w:rPr>
                <w:noProof/>
                <w:color w:val="FF0000"/>
                <w:sz w:val="20"/>
                <w:szCs w:val="20"/>
                <w:lang/>
              </w:rPr>
            </w:pPr>
            <w:r w:rsidRPr="00BF7A3D">
              <w:rPr>
                <w:noProof/>
                <w:sz w:val="20"/>
                <w:szCs w:val="20"/>
                <w:lang/>
              </w:rPr>
              <w:t>/</w:t>
            </w:r>
          </w:p>
        </w:tc>
        <w:tc>
          <w:tcPr>
            <w:tcW w:w="1440" w:type="dxa"/>
            <w:gridSpan w:val="3"/>
            <w:vAlign w:val="center"/>
          </w:tcPr>
          <w:p w:rsidR="003C4337" w:rsidRPr="00244DCB" w:rsidRDefault="003C4337" w:rsidP="00E4502A">
            <w:pPr>
              <w:spacing w:before="60" w:after="60"/>
              <w:jc w:val="center"/>
              <w:rPr>
                <w:noProof/>
                <w:sz w:val="20"/>
                <w:szCs w:val="20"/>
                <w:lang/>
              </w:rPr>
            </w:pPr>
            <w:r w:rsidRPr="00244DCB">
              <w:rPr>
                <w:noProof/>
                <w:sz w:val="20"/>
                <w:szCs w:val="20"/>
                <w:lang/>
              </w:rPr>
              <w:t>Укупно 2.250.000,00;</w:t>
            </w:r>
          </w:p>
          <w:p w:rsidR="003C4337" w:rsidRPr="00136324" w:rsidRDefault="003C4337" w:rsidP="00E4502A">
            <w:pPr>
              <w:spacing w:before="60" w:after="60"/>
              <w:jc w:val="center"/>
              <w:rPr>
                <w:noProof/>
                <w:color w:val="FF0000"/>
                <w:sz w:val="20"/>
                <w:szCs w:val="20"/>
                <w:lang/>
              </w:rPr>
            </w:pPr>
            <w:r w:rsidRPr="00244DCB">
              <w:rPr>
                <w:noProof/>
                <w:sz w:val="20"/>
                <w:szCs w:val="20"/>
                <w:lang/>
              </w:rPr>
              <w:t>Средства из донаторских извора.</w:t>
            </w:r>
          </w:p>
        </w:tc>
        <w:tc>
          <w:tcPr>
            <w:tcW w:w="1656" w:type="dxa"/>
            <w:vAlign w:val="center"/>
          </w:tcPr>
          <w:p w:rsidR="003C4337" w:rsidRPr="00D7765E" w:rsidRDefault="004E4D99" w:rsidP="00E4502A">
            <w:pPr>
              <w:spacing w:before="60" w:after="60"/>
              <w:jc w:val="left"/>
              <w:rPr>
                <w:noProof/>
                <w:sz w:val="20"/>
                <w:szCs w:val="20"/>
                <w:lang/>
              </w:rPr>
            </w:pPr>
            <w:r>
              <w:rPr>
                <w:sz w:val="20"/>
                <w:szCs w:val="20"/>
                <w:lang/>
              </w:rPr>
              <w:t xml:space="preserve"> Број ромских породица којима су уручени хигијенски пакети</w:t>
            </w:r>
          </w:p>
        </w:tc>
      </w:tr>
      <w:tr w:rsidR="003C4337" w:rsidRPr="004E44EE" w:rsidTr="003C4337">
        <w:trPr>
          <w:trHeight w:val="346"/>
        </w:trPr>
        <w:tc>
          <w:tcPr>
            <w:tcW w:w="705" w:type="dxa"/>
            <w:vAlign w:val="center"/>
          </w:tcPr>
          <w:p w:rsidR="003C4337" w:rsidRPr="005F693E" w:rsidRDefault="003C4337" w:rsidP="00715388">
            <w:pPr>
              <w:spacing w:before="0"/>
              <w:jc w:val="right"/>
              <w:rPr>
                <w:noProof/>
                <w:sz w:val="20"/>
                <w:szCs w:val="20"/>
              </w:rPr>
            </w:pPr>
            <w:r w:rsidRPr="005F693E">
              <w:rPr>
                <w:sz w:val="20"/>
                <w:szCs w:val="20"/>
              </w:rPr>
              <w:t>5.4.</w:t>
            </w:r>
            <w:r w:rsidR="00715388">
              <w:rPr>
                <w:sz w:val="20"/>
                <w:szCs w:val="20"/>
              </w:rPr>
              <w:t>6</w:t>
            </w:r>
          </w:p>
        </w:tc>
        <w:tc>
          <w:tcPr>
            <w:tcW w:w="2414" w:type="dxa"/>
            <w:vAlign w:val="center"/>
          </w:tcPr>
          <w:p w:rsidR="003C4337" w:rsidRDefault="003C4337" w:rsidP="00E66397">
            <w:pPr>
              <w:spacing w:before="0"/>
              <w:jc w:val="left"/>
              <w:rPr>
                <w:sz w:val="20"/>
                <w:szCs w:val="20"/>
              </w:rPr>
            </w:pPr>
          </w:p>
          <w:p w:rsidR="003C4337" w:rsidRDefault="003C4337" w:rsidP="00E66397">
            <w:pPr>
              <w:spacing w:before="0"/>
              <w:jc w:val="left"/>
              <w:rPr>
                <w:sz w:val="20"/>
                <w:szCs w:val="20"/>
              </w:rPr>
            </w:pPr>
          </w:p>
          <w:p w:rsidR="003C4337" w:rsidRPr="00585B08" w:rsidRDefault="003C4337" w:rsidP="00E66397">
            <w:pPr>
              <w:spacing w:before="0"/>
              <w:jc w:val="left"/>
              <w:rPr>
                <w:noProof/>
                <w:sz w:val="20"/>
                <w:szCs w:val="20"/>
                <w:lang/>
              </w:rPr>
            </w:pPr>
            <w:r w:rsidRPr="00585B08">
              <w:rPr>
                <w:sz w:val="20"/>
                <w:szCs w:val="20"/>
                <w:lang/>
              </w:rPr>
              <w:t>Новогодишњи пакетићи за ромску децу</w:t>
            </w:r>
          </w:p>
          <w:p w:rsidR="003C4337" w:rsidRDefault="003C4337" w:rsidP="00E66397">
            <w:pPr>
              <w:spacing w:before="0"/>
              <w:jc w:val="left"/>
              <w:rPr>
                <w:noProof/>
                <w:sz w:val="20"/>
                <w:szCs w:val="20"/>
              </w:rPr>
            </w:pPr>
          </w:p>
          <w:p w:rsidR="003C4337" w:rsidRDefault="003C4337" w:rsidP="00E66397">
            <w:pPr>
              <w:spacing w:before="0"/>
              <w:jc w:val="left"/>
              <w:rPr>
                <w:noProof/>
                <w:sz w:val="20"/>
                <w:szCs w:val="20"/>
              </w:rPr>
            </w:pPr>
          </w:p>
        </w:tc>
        <w:tc>
          <w:tcPr>
            <w:tcW w:w="1605" w:type="dxa"/>
            <w:vAlign w:val="center"/>
          </w:tcPr>
          <w:p w:rsidR="003C4337" w:rsidRPr="00585B08" w:rsidRDefault="003C4337" w:rsidP="00E66397">
            <w:pPr>
              <w:spacing w:before="0"/>
              <w:jc w:val="center"/>
              <w:rPr>
                <w:noProof/>
                <w:sz w:val="20"/>
                <w:szCs w:val="20"/>
                <w:lang/>
              </w:rPr>
            </w:pPr>
            <w:r w:rsidRPr="00585B08">
              <w:rPr>
                <w:sz w:val="20"/>
                <w:szCs w:val="20"/>
                <w:lang/>
              </w:rPr>
              <w:t>Члан Општинског Већа за социјалну заштиту</w:t>
            </w:r>
          </w:p>
        </w:tc>
        <w:tc>
          <w:tcPr>
            <w:tcW w:w="1861" w:type="dxa"/>
            <w:vAlign w:val="center"/>
          </w:tcPr>
          <w:p w:rsidR="003C4337" w:rsidRPr="00585B08" w:rsidRDefault="003C4337" w:rsidP="00E66397">
            <w:pPr>
              <w:spacing w:before="0"/>
              <w:jc w:val="center"/>
              <w:rPr>
                <w:sz w:val="20"/>
                <w:szCs w:val="20"/>
                <w:lang/>
              </w:rPr>
            </w:pPr>
            <w:r>
              <w:rPr>
                <w:sz w:val="20"/>
                <w:szCs w:val="20"/>
                <w:lang/>
              </w:rPr>
              <w:t xml:space="preserve">ЦСР, </w:t>
            </w:r>
            <w:r w:rsidRPr="00585B08">
              <w:rPr>
                <w:sz w:val="20"/>
                <w:szCs w:val="20"/>
                <w:lang/>
              </w:rPr>
              <w:t>Мобилни тим</w:t>
            </w:r>
          </w:p>
        </w:tc>
        <w:tc>
          <w:tcPr>
            <w:tcW w:w="1500" w:type="dxa"/>
            <w:vAlign w:val="center"/>
          </w:tcPr>
          <w:p w:rsidR="003C4337" w:rsidRPr="00585B08" w:rsidRDefault="003C4337" w:rsidP="00E66397">
            <w:pPr>
              <w:spacing w:before="0"/>
              <w:jc w:val="center"/>
              <w:rPr>
                <w:noProof/>
                <w:sz w:val="20"/>
                <w:szCs w:val="20"/>
                <w:lang/>
              </w:rPr>
            </w:pPr>
            <w:r w:rsidRPr="00585B08">
              <w:rPr>
                <w:sz w:val="20"/>
                <w:szCs w:val="20"/>
                <w:lang/>
              </w:rPr>
              <w:t>IV квартал 2019. године, континуирано</w:t>
            </w:r>
          </w:p>
        </w:tc>
        <w:tc>
          <w:tcPr>
            <w:tcW w:w="1555" w:type="dxa"/>
            <w:vAlign w:val="center"/>
          </w:tcPr>
          <w:p w:rsidR="003C4337" w:rsidRDefault="003C4337" w:rsidP="00E66397">
            <w:pPr>
              <w:spacing w:before="0"/>
              <w:jc w:val="right"/>
              <w:rPr>
                <w:noProof/>
                <w:sz w:val="20"/>
                <w:szCs w:val="20"/>
                <w:lang/>
              </w:rPr>
            </w:pPr>
            <w:r w:rsidRPr="00980BD0">
              <w:rPr>
                <w:noProof/>
                <w:sz w:val="20"/>
                <w:szCs w:val="20"/>
                <w:lang/>
              </w:rPr>
              <w:t>Укупн</w:t>
            </w:r>
            <w:r>
              <w:rPr>
                <w:noProof/>
                <w:sz w:val="20"/>
                <w:szCs w:val="20"/>
                <w:lang/>
              </w:rPr>
              <w:t xml:space="preserve">о 1.535.000,00; </w:t>
            </w:r>
          </w:p>
          <w:p w:rsidR="003C4337" w:rsidRDefault="003C4337" w:rsidP="00E66397">
            <w:pPr>
              <w:spacing w:before="0"/>
              <w:jc w:val="right"/>
              <w:rPr>
                <w:noProof/>
                <w:sz w:val="20"/>
                <w:szCs w:val="20"/>
                <w:lang/>
              </w:rPr>
            </w:pPr>
            <w:r>
              <w:rPr>
                <w:noProof/>
                <w:sz w:val="20"/>
                <w:szCs w:val="20"/>
                <w:lang/>
              </w:rPr>
              <w:t>2019.-500.000,00</w:t>
            </w:r>
          </w:p>
          <w:p w:rsidR="003C4337" w:rsidRDefault="003C4337" w:rsidP="00E66397">
            <w:pPr>
              <w:spacing w:before="0"/>
              <w:jc w:val="right"/>
              <w:rPr>
                <w:noProof/>
                <w:sz w:val="20"/>
                <w:szCs w:val="20"/>
                <w:lang/>
              </w:rPr>
            </w:pPr>
            <w:r>
              <w:rPr>
                <w:noProof/>
                <w:sz w:val="20"/>
                <w:szCs w:val="20"/>
                <w:lang/>
              </w:rPr>
              <w:t>2020.- 510.000,00</w:t>
            </w:r>
          </w:p>
          <w:p w:rsidR="003C4337" w:rsidRPr="007D33B5" w:rsidRDefault="003C4337" w:rsidP="00E66397">
            <w:pPr>
              <w:spacing w:before="0"/>
              <w:jc w:val="right"/>
              <w:rPr>
                <w:noProof/>
                <w:sz w:val="20"/>
                <w:szCs w:val="20"/>
              </w:rPr>
            </w:pPr>
            <w:r>
              <w:rPr>
                <w:noProof/>
                <w:sz w:val="20"/>
                <w:szCs w:val="20"/>
                <w:lang/>
              </w:rPr>
              <w:t>2021.- 525.000,00</w:t>
            </w:r>
          </w:p>
        </w:tc>
        <w:tc>
          <w:tcPr>
            <w:tcW w:w="1865" w:type="dxa"/>
            <w:vAlign w:val="center"/>
          </w:tcPr>
          <w:p w:rsidR="003C4337" w:rsidRDefault="003C4337" w:rsidP="00E66397">
            <w:pPr>
              <w:spacing w:before="0"/>
              <w:jc w:val="right"/>
              <w:rPr>
                <w:noProof/>
                <w:sz w:val="20"/>
                <w:szCs w:val="20"/>
                <w:lang/>
              </w:rPr>
            </w:pPr>
            <w:r w:rsidRPr="00980BD0">
              <w:rPr>
                <w:noProof/>
                <w:sz w:val="20"/>
                <w:szCs w:val="20"/>
                <w:lang/>
              </w:rPr>
              <w:t>Укупн</w:t>
            </w:r>
            <w:r>
              <w:rPr>
                <w:noProof/>
                <w:sz w:val="20"/>
                <w:szCs w:val="20"/>
                <w:lang/>
              </w:rPr>
              <w:t xml:space="preserve">о 1.535.000,00; </w:t>
            </w:r>
          </w:p>
          <w:p w:rsidR="003C4337" w:rsidRDefault="003C4337" w:rsidP="00E66397">
            <w:pPr>
              <w:spacing w:before="0"/>
              <w:jc w:val="right"/>
              <w:rPr>
                <w:noProof/>
                <w:sz w:val="20"/>
                <w:szCs w:val="20"/>
                <w:lang/>
              </w:rPr>
            </w:pPr>
            <w:r>
              <w:rPr>
                <w:noProof/>
                <w:sz w:val="20"/>
                <w:szCs w:val="20"/>
                <w:lang/>
              </w:rPr>
              <w:t>2019.-500.000,00</w:t>
            </w:r>
          </w:p>
          <w:p w:rsidR="003C4337" w:rsidRDefault="003C4337" w:rsidP="00E66397">
            <w:pPr>
              <w:spacing w:before="0"/>
              <w:jc w:val="right"/>
              <w:rPr>
                <w:noProof/>
                <w:sz w:val="20"/>
                <w:szCs w:val="20"/>
                <w:lang/>
              </w:rPr>
            </w:pPr>
            <w:r>
              <w:rPr>
                <w:noProof/>
                <w:sz w:val="20"/>
                <w:szCs w:val="20"/>
                <w:lang/>
              </w:rPr>
              <w:t>2020.- 510.000,00</w:t>
            </w:r>
          </w:p>
          <w:p w:rsidR="003C4337" w:rsidRPr="00585B08" w:rsidRDefault="003C4337" w:rsidP="00E66397">
            <w:pPr>
              <w:spacing w:before="0"/>
              <w:jc w:val="right"/>
              <w:rPr>
                <w:noProof/>
                <w:sz w:val="20"/>
                <w:szCs w:val="20"/>
                <w:lang/>
              </w:rPr>
            </w:pPr>
            <w:r>
              <w:rPr>
                <w:noProof/>
                <w:sz w:val="20"/>
                <w:szCs w:val="20"/>
                <w:lang/>
              </w:rPr>
              <w:t>2021.- 525.000,00</w:t>
            </w:r>
          </w:p>
        </w:tc>
        <w:tc>
          <w:tcPr>
            <w:tcW w:w="1440" w:type="dxa"/>
            <w:gridSpan w:val="3"/>
            <w:vAlign w:val="center"/>
          </w:tcPr>
          <w:p w:rsidR="003C4337" w:rsidRPr="00585B08" w:rsidRDefault="003C4337" w:rsidP="00E66397">
            <w:pPr>
              <w:spacing w:before="0"/>
              <w:jc w:val="center"/>
              <w:rPr>
                <w:noProof/>
                <w:sz w:val="20"/>
                <w:szCs w:val="20"/>
                <w:lang/>
              </w:rPr>
            </w:pPr>
            <w:r>
              <w:rPr>
                <w:noProof/>
                <w:sz w:val="20"/>
                <w:szCs w:val="20"/>
                <w:lang/>
              </w:rPr>
              <w:t>/</w:t>
            </w:r>
          </w:p>
        </w:tc>
        <w:tc>
          <w:tcPr>
            <w:tcW w:w="1656" w:type="dxa"/>
            <w:vAlign w:val="center"/>
          </w:tcPr>
          <w:p w:rsidR="003C4337" w:rsidRPr="00585B08" w:rsidRDefault="003C4337" w:rsidP="00E66397">
            <w:pPr>
              <w:spacing w:before="0"/>
              <w:jc w:val="left"/>
              <w:rPr>
                <w:noProof/>
                <w:sz w:val="20"/>
                <w:szCs w:val="20"/>
                <w:lang/>
              </w:rPr>
            </w:pPr>
            <w:r w:rsidRPr="00585B08">
              <w:rPr>
                <w:sz w:val="20"/>
                <w:szCs w:val="20"/>
                <w:lang/>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sidR="00661584">
              <w:rPr>
                <w:sz w:val="20"/>
                <w:szCs w:val="20"/>
                <w:lang/>
              </w:rPr>
              <w:t xml:space="preserve">која су добила </w:t>
            </w:r>
            <w:r w:rsidRPr="00585B08">
              <w:rPr>
                <w:sz w:val="20"/>
                <w:szCs w:val="20"/>
                <w:lang/>
              </w:rPr>
              <w:t xml:space="preserve">новогодишњи </w:t>
            </w:r>
            <w:r>
              <w:rPr>
                <w:sz w:val="20"/>
                <w:szCs w:val="20"/>
                <w:lang/>
              </w:rPr>
              <w:t xml:space="preserve">пакетић </w:t>
            </w:r>
          </w:p>
        </w:tc>
      </w:tr>
    </w:tbl>
    <w:p w:rsidR="004E44EE" w:rsidRPr="004E44EE" w:rsidRDefault="004E44EE" w:rsidP="004E44EE">
      <w:pPr>
        <w:rPr>
          <w:lang/>
        </w:rPr>
      </w:pPr>
    </w:p>
    <w:p w:rsidR="00E66397" w:rsidRPr="004E44EE" w:rsidRDefault="00E66397" w:rsidP="004E44EE">
      <w:pPr>
        <w:rPr>
          <w:lang/>
        </w:rPr>
        <w:sectPr w:rsidR="00E66397" w:rsidRPr="004E44EE" w:rsidSect="003C4337">
          <w:pgSz w:w="15840" w:h="12240" w:orient="landscape"/>
          <w:pgMar w:top="1440" w:right="1440" w:bottom="1440" w:left="993" w:header="720" w:footer="720" w:gutter="0"/>
          <w:cols w:space="720"/>
          <w:docGrid w:linePitch="360"/>
        </w:sectPr>
      </w:pPr>
    </w:p>
    <w:p w:rsidR="0076298C" w:rsidRPr="003C4337" w:rsidRDefault="0076298C" w:rsidP="0076298C">
      <w:pPr>
        <w:keepNext/>
        <w:keepLines/>
        <w:spacing w:before="480"/>
        <w:ind w:right="-485"/>
        <w:outlineLvl w:val="0"/>
        <w:rPr>
          <w:rFonts w:asciiTheme="majorHAnsi" w:eastAsiaTheme="majorEastAsia" w:hAnsiTheme="majorHAnsi" w:cstheme="majorBidi"/>
          <w:b/>
          <w:bCs/>
          <w:color w:val="365F91" w:themeColor="accent1" w:themeShade="BF"/>
          <w:sz w:val="28"/>
          <w:szCs w:val="28"/>
          <w:lang/>
        </w:rPr>
      </w:pPr>
      <w:bookmarkStart w:id="30" w:name="_Toc9611852"/>
      <w:r>
        <w:rPr>
          <w:rFonts w:asciiTheme="majorHAnsi" w:eastAsiaTheme="majorEastAsia" w:hAnsiTheme="majorHAnsi" w:cstheme="majorBidi"/>
          <w:b/>
          <w:bCs/>
          <w:color w:val="365F91" w:themeColor="accent1" w:themeShade="BF"/>
          <w:sz w:val="28"/>
          <w:szCs w:val="28"/>
          <w:lang/>
        </w:rPr>
        <w:lastRenderedPageBreak/>
        <w:t xml:space="preserve">6 </w:t>
      </w:r>
      <w:bookmarkStart w:id="31" w:name="_Toc535290036"/>
      <w:r>
        <w:rPr>
          <w:rFonts w:asciiTheme="majorHAnsi" w:eastAsiaTheme="majorEastAsia" w:hAnsiTheme="majorHAnsi" w:cstheme="majorBidi"/>
          <w:b/>
          <w:bCs/>
          <w:color w:val="365F91" w:themeColor="accent1" w:themeShade="BF"/>
          <w:sz w:val="28"/>
          <w:szCs w:val="28"/>
          <w:lang/>
        </w:rPr>
        <w:t xml:space="preserve">  ОКВИР ПРОГРАМСКОГ БУЏЕТА ЗА СПРОВОЂЕЊЕ АКЦИОНОГ ПЛАНА</w:t>
      </w:r>
      <w:bookmarkEnd w:id="30"/>
      <w:r>
        <w:rPr>
          <w:rFonts w:asciiTheme="majorHAnsi" w:eastAsiaTheme="majorEastAsia" w:hAnsiTheme="majorHAnsi" w:cstheme="majorBidi"/>
          <w:b/>
          <w:bCs/>
          <w:color w:val="365F91" w:themeColor="accent1" w:themeShade="BF"/>
          <w:sz w:val="28"/>
          <w:szCs w:val="28"/>
          <w:lang/>
        </w:rPr>
        <w:t xml:space="preserve"> </w:t>
      </w:r>
      <w:bookmarkEnd w:id="31"/>
    </w:p>
    <w:p w:rsidR="0076298C" w:rsidRDefault="0076298C" w:rsidP="0076298C">
      <w:pPr>
        <w:rPr>
          <w:lang/>
        </w:rPr>
      </w:pPr>
    </w:p>
    <w:p w:rsidR="0076298C" w:rsidRPr="00472B37" w:rsidRDefault="0076298C" w:rsidP="0076298C">
      <w:pPr>
        <w:rPr>
          <w:lang/>
        </w:rPr>
      </w:pPr>
      <w:r>
        <w:rPr>
          <w:lang/>
        </w:rPr>
        <w:t xml:space="preserve">      </w:t>
      </w:r>
      <w:r w:rsidRPr="00472B37">
        <w:rPr>
          <w:lang/>
        </w:rPr>
        <w:t xml:space="preserve">Израдом и усвајањем Локалног акционог плана за социјално укључивање Рома и Ромкиња у </w:t>
      </w:r>
      <w:r>
        <w:rPr>
          <w:lang/>
        </w:rPr>
        <w:t xml:space="preserve"> ГО Младеновац </w:t>
      </w:r>
      <w:r w:rsidRPr="00472B37">
        <w:rPr>
          <w:lang/>
        </w:rPr>
        <w:t>за период 2019</w:t>
      </w:r>
      <w:r>
        <w:rPr>
          <w:lang/>
        </w:rPr>
        <w:t xml:space="preserve"> -</w:t>
      </w:r>
      <w:r w:rsidRPr="00472B37">
        <w:rPr>
          <w:lang/>
        </w:rPr>
        <w:t>2021. година стварају се услови за доследн</w:t>
      </w:r>
      <w:r>
        <w:rPr>
          <w:lang/>
        </w:rPr>
        <w:t xml:space="preserve">о спровођење дефинисаних мера, </w:t>
      </w:r>
      <w:r w:rsidRPr="00472B37">
        <w:rPr>
          <w:lang/>
        </w:rPr>
        <w:t>активности</w:t>
      </w:r>
      <w:r>
        <w:rPr>
          <w:lang/>
        </w:rPr>
        <w:t xml:space="preserve"> и пројеката</w:t>
      </w:r>
      <w:r w:rsidRPr="00472B37">
        <w:rPr>
          <w:lang/>
        </w:rPr>
        <w:t xml:space="preserve"> уз обезбеђивање потребних финансијских ресурса из буџета </w:t>
      </w:r>
      <w:r>
        <w:rPr>
          <w:lang/>
        </w:rPr>
        <w:t>ГО</w:t>
      </w:r>
      <w:r w:rsidRPr="00472B37">
        <w:rPr>
          <w:lang/>
        </w:rPr>
        <w:t xml:space="preserve"> </w:t>
      </w:r>
      <w:r>
        <w:rPr>
          <w:lang/>
        </w:rPr>
        <w:t>Младеновац</w:t>
      </w:r>
      <w:r w:rsidRPr="00472B37">
        <w:rPr>
          <w:lang/>
        </w:rPr>
        <w:t xml:space="preserve"> у годинама реализације </w:t>
      </w:r>
      <w:r>
        <w:rPr>
          <w:lang/>
        </w:rPr>
        <w:t>ЛАП-а</w:t>
      </w:r>
      <w:r w:rsidRPr="00472B37">
        <w:rPr>
          <w:lang/>
        </w:rPr>
        <w:t xml:space="preserve">. </w:t>
      </w:r>
    </w:p>
    <w:p w:rsidR="0076298C" w:rsidRDefault="0076298C" w:rsidP="0076298C">
      <w:pPr>
        <w:rPr>
          <w:lang/>
        </w:rPr>
      </w:pPr>
      <w:r>
        <w:rPr>
          <w:lang/>
        </w:rPr>
        <w:t xml:space="preserve">     </w:t>
      </w:r>
      <w:r w:rsidRPr="00472B37">
        <w:rPr>
          <w:lang/>
        </w:rPr>
        <w:t>Акциони план</w:t>
      </w:r>
      <w:r>
        <w:rPr>
          <w:lang/>
        </w:rPr>
        <w:t xml:space="preserve"> ЛАП-а</w:t>
      </w:r>
      <w:r w:rsidRPr="00472B37">
        <w:rPr>
          <w:lang/>
        </w:rPr>
        <w:t xml:space="preserve"> садржи и процену трошкова </w:t>
      </w:r>
      <w:r>
        <w:rPr>
          <w:lang/>
        </w:rPr>
        <w:t xml:space="preserve">планираних </w:t>
      </w:r>
      <w:r w:rsidRPr="00472B37">
        <w:rPr>
          <w:lang/>
        </w:rPr>
        <w:t>активности</w:t>
      </w:r>
      <w:r>
        <w:rPr>
          <w:lang/>
        </w:rPr>
        <w:t>/пројеката</w:t>
      </w:r>
      <w:r w:rsidRPr="00472B37">
        <w:rPr>
          <w:lang/>
        </w:rPr>
        <w:t xml:space="preserve">, те је неопходно вршити и адекватно планирање дефинисаних расхода по мерама и активностима у конкретним програмима буџета </w:t>
      </w:r>
      <w:r>
        <w:rPr>
          <w:lang/>
        </w:rPr>
        <w:t>ГО Младеновац</w:t>
      </w:r>
      <w:r w:rsidRPr="00472B37">
        <w:rPr>
          <w:lang/>
        </w:rPr>
        <w:t>, а ради остваривања циљева програмског буџетирања.</w:t>
      </w:r>
    </w:p>
    <w:p w:rsidR="00C17EC4" w:rsidRPr="00472B37" w:rsidRDefault="00C17EC4" w:rsidP="0076298C">
      <w:pPr>
        <w:rPr>
          <w:lang/>
        </w:rPr>
      </w:pPr>
    </w:p>
    <w:p w:rsidR="0076298C" w:rsidRDefault="0076298C" w:rsidP="0097690F">
      <w:pPr>
        <w:spacing w:before="0"/>
        <w:rPr>
          <w:lang/>
        </w:rPr>
      </w:pPr>
      <w:r>
        <w:rPr>
          <w:lang/>
        </w:rPr>
        <w:t xml:space="preserve">      </w:t>
      </w:r>
      <w:r w:rsidRPr="00472B37">
        <w:rPr>
          <w:lang/>
        </w:rPr>
        <w:t>Један од битних фактора у постављању релације између активнос</w:t>
      </w:r>
      <w:r>
        <w:rPr>
          <w:lang/>
        </w:rPr>
        <w:t>ти, рокова и извора финансирања</w:t>
      </w:r>
      <w:r w:rsidRPr="00472B37">
        <w:rPr>
          <w:lang/>
        </w:rPr>
        <w:t xml:space="preserve"> била је и динамика планирања и спровођења програмских активности/пројеката финансираних из буџета, односно</w:t>
      </w:r>
      <w:r>
        <w:rPr>
          <w:lang/>
        </w:rPr>
        <w:t xml:space="preserve"> из средстава локалне самоуправе суфинансираних</w:t>
      </w:r>
      <w:r w:rsidRPr="00472B37">
        <w:rPr>
          <w:lang/>
        </w:rPr>
        <w:t xml:space="preserve"> </w:t>
      </w:r>
      <w:r>
        <w:rPr>
          <w:lang/>
        </w:rPr>
        <w:t xml:space="preserve">од стране ЕУ, као и из </w:t>
      </w:r>
      <w:r w:rsidRPr="00472B37">
        <w:rPr>
          <w:lang/>
        </w:rPr>
        <w:t>донаторских средстава.</w:t>
      </w:r>
    </w:p>
    <w:p w:rsidR="0097690F" w:rsidRDefault="0097690F" w:rsidP="0097690F">
      <w:pPr>
        <w:spacing w:before="0"/>
        <w:rPr>
          <w:lang/>
        </w:rPr>
      </w:pPr>
    </w:p>
    <w:p w:rsidR="0097690F" w:rsidRDefault="0097690F" w:rsidP="0097690F">
      <w:pPr>
        <w:spacing w:before="0"/>
      </w:pPr>
      <w:r>
        <w:t xml:space="preserve">      </w:t>
      </w:r>
      <w:r w:rsidRPr="0068668F">
        <w:t xml:space="preserve">У првој години (2019. година) спровођења активности предвиђају се средства за </w:t>
      </w:r>
      <w:r>
        <w:t xml:space="preserve">њихову </w:t>
      </w:r>
      <w:r w:rsidRPr="0068668F">
        <w:t xml:space="preserve">реализацију на следећи начин: </w:t>
      </w:r>
      <w:r w:rsidRPr="0068668F">
        <w:rPr>
          <w:b/>
        </w:rPr>
        <w:t>табела 1</w:t>
      </w:r>
      <w:r w:rsidR="00FF699A">
        <w:rPr>
          <w:b/>
        </w:rPr>
        <w:t>5</w:t>
      </w:r>
      <w:r w:rsidRPr="0068668F">
        <w:t xml:space="preserve"> садржи податке о активностима и припадајућим износима за њихово спровођење који ће бити обезбеђени из буџета јединице локалне самоуправе</w:t>
      </w:r>
      <w:r w:rsidR="003C19A2">
        <w:t xml:space="preserve"> (општине</w:t>
      </w:r>
      <w:r>
        <w:t>) у 2019. години</w:t>
      </w:r>
      <w:r w:rsidRPr="0068668F">
        <w:t xml:space="preserve">;  у </w:t>
      </w:r>
      <w:r w:rsidRPr="0068668F">
        <w:rPr>
          <w:b/>
        </w:rPr>
        <w:t xml:space="preserve">табели </w:t>
      </w:r>
      <w:r w:rsidR="00FF699A">
        <w:rPr>
          <w:b/>
        </w:rPr>
        <w:t>16</w:t>
      </w:r>
      <w:r w:rsidRPr="0068668F">
        <w:t xml:space="preserve"> су, са друге стране, наведене активности које ће бити финансиране из средстава Оперативног плана. Оперативни план ће, у складу са </w:t>
      </w:r>
      <w:r w:rsidR="00B14B53" w:rsidRPr="0068668F">
        <w:rPr>
          <w:lang w:val="ru-RU"/>
        </w:rPr>
        <w:t>Пр</w:t>
      </w:r>
      <w:r w:rsidR="00B14B53">
        <w:rPr>
          <w:lang/>
        </w:rPr>
        <w:t>ограмом</w:t>
      </w:r>
      <w:r w:rsidR="00B14B53" w:rsidRPr="0068668F">
        <w:rPr>
          <w:lang w:val="ru-RU"/>
        </w:rPr>
        <w:t xml:space="preserve"> </w:t>
      </w:r>
      <w:r w:rsidRPr="0068668F">
        <w:rPr>
          <w:lang w:val="ru-RU"/>
        </w:rPr>
        <w:t xml:space="preserve">„ </w:t>
      </w:r>
      <w:r w:rsidR="00B14B53">
        <w:rPr>
          <w:lang w:val="ru-RU"/>
        </w:rPr>
        <w:t>П</w:t>
      </w:r>
      <w:r w:rsidRPr="0068668F">
        <w:rPr>
          <w:lang w:val="ru-RU"/>
        </w:rPr>
        <w:t xml:space="preserve">одршка </w:t>
      </w:r>
      <w:r w:rsidR="00B14B53" w:rsidRPr="0068668F">
        <w:rPr>
          <w:lang w:val="ru-RU"/>
        </w:rPr>
        <w:t xml:space="preserve">ЕУ </w:t>
      </w:r>
      <w:r w:rsidRPr="0068668F">
        <w:rPr>
          <w:lang w:val="ru-RU"/>
        </w:rPr>
        <w:t>инклузији Рома – Оснаживање локалних заједница за инклузију Рома“</w:t>
      </w:r>
      <w:r w:rsidRPr="0068668F">
        <w:t xml:space="preserve">, бити финансиран по принципу суфинансирања из средстава буџета </w:t>
      </w:r>
      <w:r>
        <w:t>јединице локалне самоуправе</w:t>
      </w:r>
      <w:r w:rsidRPr="0068668F">
        <w:t xml:space="preserve"> и С</w:t>
      </w:r>
      <w:r>
        <w:t xml:space="preserve">КГО (донација ЕУ кроз наведени </w:t>
      </w:r>
      <w:r w:rsidR="00B14B53">
        <w:t>П</w:t>
      </w:r>
      <w:r w:rsidR="00B14B53" w:rsidRPr="0068668F">
        <w:t>р</w:t>
      </w:r>
      <w:r w:rsidR="00B14B53">
        <w:rPr>
          <w:lang/>
        </w:rPr>
        <w:t>ограм</w:t>
      </w:r>
      <w:r w:rsidRPr="0068668F">
        <w:t>) у пропорционалном износу (детаљније у наставку дела 6.).</w:t>
      </w:r>
      <w:r>
        <w:t xml:space="preserve"> У складу са наведеним </w:t>
      </w:r>
      <w:r w:rsidR="00B14B53">
        <w:t>Пр</w:t>
      </w:r>
      <w:r w:rsidR="00B14B53">
        <w:rPr>
          <w:lang/>
        </w:rPr>
        <w:t>ограмом</w:t>
      </w:r>
      <w:r>
        <w:t xml:space="preserve">, средства за спровођење Оперативног плана се у ширем смислу сматрају средствима јединице локалне самоуправе, зато су у табели 5. Акциони план и приказана у колони „Из буџета ЈЛС“. </w:t>
      </w:r>
    </w:p>
    <w:p w:rsidR="0097690F" w:rsidRDefault="0097690F" w:rsidP="0097690F">
      <w:pPr>
        <w:spacing w:before="0"/>
      </w:pPr>
    </w:p>
    <w:p w:rsidR="00FF699A" w:rsidRPr="00FF699A" w:rsidRDefault="0076298C" w:rsidP="00FF699A">
      <w:pPr>
        <w:rPr>
          <w:i/>
        </w:rPr>
      </w:pPr>
      <w:r w:rsidRPr="0076298C">
        <w:rPr>
          <w:i/>
          <w:sz w:val="20"/>
          <w:szCs w:val="20"/>
          <w:lang/>
        </w:rPr>
        <w:t xml:space="preserve">    </w:t>
      </w:r>
      <w:r w:rsidRPr="00FF699A">
        <w:rPr>
          <w:b/>
          <w:i/>
          <w:lang/>
        </w:rPr>
        <w:t>Табела 15.</w:t>
      </w:r>
      <w:r w:rsidR="00FF699A" w:rsidRPr="00FF699A">
        <w:t xml:space="preserve"> </w:t>
      </w:r>
      <w:r w:rsidR="00FF699A" w:rsidRPr="00FF699A">
        <w:rPr>
          <w:i/>
        </w:rPr>
        <w:t xml:space="preserve">Средства </w:t>
      </w:r>
      <w:r w:rsidR="00FF699A" w:rsidRPr="00FF699A">
        <w:rPr>
          <w:rFonts w:cs="Times New Roman"/>
          <w:i/>
          <w:noProof/>
          <w:lang w:val="ru-RU"/>
        </w:rPr>
        <w:t xml:space="preserve">из буџета општине за спровођење активности ЛАП-а за социјално укључивање Рома и Ромкиња у </w:t>
      </w:r>
      <w:r w:rsidR="00FF699A" w:rsidRPr="00FF699A">
        <w:rPr>
          <w:rFonts w:cs="Times New Roman"/>
          <w:i/>
          <w:noProof/>
          <w:lang/>
        </w:rPr>
        <w:t>Младеновцу</w:t>
      </w:r>
      <w:r w:rsidR="00FF699A" w:rsidRPr="00FF699A">
        <w:rPr>
          <w:rFonts w:cs="Times New Roman"/>
          <w:i/>
          <w:noProof/>
          <w:lang w:val="ru-RU"/>
        </w:rPr>
        <w:t xml:space="preserve"> у 2019. години</w:t>
      </w:r>
    </w:p>
    <w:p w:rsidR="00FF699A" w:rsidRPr="0076298C" w:rsidRDefault="00FF699A" w:rsidP="0097690F">
      <w:pPr>
        <w:spacing w:before="0"/>
        <w:rPr>
          <w:i/>
          <w:sz w:val="20"/>
          <w:szCs w:val="20"/>
          <w:lang/>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338"/>
        <w:gridCol w:w="5347"/>
        <w:gridCol w:w="1882"/>
      </w:tblGrid>
      <w:tr w:rsidR="0076298C" w:rsidRPr="00AF716A" w:rsidTr="0026232A">
        <w:tc>
          <w:tcPr>
            <w:tcW w:w="959" w:type="dxa"/>
            <w:shd w:val="clear" w:color="auto" w:fill="8DB3E2" w:themeFill="text2" w:themeFillTint="66"/>
          </w:tcPr>
          <w:p w:rsidR="0076298C" w:rsidRPr="006467E8" w:rsidRDefault="0076298C" w:rsidP="00E4502A">
            <w:pPr>
              <w:autoSpaceDE w:val="0"/>
              <w:autoSpaceDN w:val="0"/>
              <w:adjustRightInd w:val="0"/>
              <w:spacing w:before="240"/>
              <w:jc w:val="center"/>
              <w:rPr>
                <w:rFonts w:eastAsia="Calibri" w:cs="Times New Roman"/>
                <w:b/>
                <w:noProof/>
              </w:rPr>
            </w:pPr>
            <w:r w:rsidRPr="006467E8">
              <w:rPr>
                <w:rFonts w:eastAsia="Calibri" w:cs="Times New Roman"/>
                <w:b/>
                <w:noProof/>
              </w:rPr>
              <w:t>Ред.бр.</w:t>
            </w:r>
          </w:p>
        </w:tc>
        <w:tc>
          <w:tcPr>
            <w:tcW w:w="1338" w:type="dxa"/>
            <w:shd w:val="clear" w:color="auto" w:fill="8DB3E2" w:themeFill="text2" w:themeFillTint="66"/>
          </w:tcPr>
          <w:p w:rsidR="0076298C" w:rsidRPr="006467E8" w:rsidRDefault="0076298C" w:rsidP="00E4502A">
            <w:pPr>
              <w:autoSpaceDE w:val="0"/>
              <w:autoSpaceDN w:val="0"/>
              <w:adjustRightInd w:val="0"/>
              <w:spacing w:before="240"/>
              <w:jc w:val="center"/>
              <w:rPr>
                <w:rFonts w:eastAsia="Calibri" w:cs="Times New Roman"/>
                <w:b/>
                <w:noProof/>
              </w:rPr>
            </w:pPr>
            <w:r w:rsidRPr="006467E8">
              <w:rPr>
                <w:rFonts w:eastAsia="Calibri" w:cs="Times New Roman"/>
                <w:b/>
                <w:noProof/>
              </w:rPr>
              <w:t>Ознака активности</w:t>
            </w:r>
          </w:p>
        </w:tc>
        <w:tc>
          <w:tcPr>
            <w:tcW w:w="5347" w:type="dxa"/>
            <w:shd w:val="clear" w:color="auto" w:fill="8DB3E2" w:themeFill="text2" w:themeFillTint="66"/>
          </w:tcPr>
          <w:p w:rsidR="0076298C" w:rsidRPr="006467E8" w:rsidRDefault="0076298C" w:rsidP="00E4502A">
            <w:pPr>
              <w:autoSpaceDE w:val="0"/>
              <w:autoSpaceDN w:val="0"/>
              <w:adjustRightInd w:val="0"/>
              <w:spacing w:before="240"/>
              <w:jc w:val="center"/>
              <w:rPr>
                <w:rFonts w:eastAsia="Calibri" w:cs="Times New Roman"/>
                <w:b/>
                <w:noProof/>
              </w:rPr>
            </w:pPr>
            <w:r w:rsidRPr="006467E8">
              <w:rPr>
                <w:rFonts w:eastAsia="Calibri" w:cs="Times New Roman"/>
                <w:b/>
                <w:noProof/>
              </w:rPr>
              <w:t>Активност</w:t>
            </w:r>
          </w:p>
        </w:tc>
        <w:tc>
          <w:tcPr>
            <w:tcW w:w="1882" w:type="dxa"/>
            <w:shd w:val="clear" w:color="auto" w:fill="8DB3E2" w:themeFill="text2" w:themeFillTint="66"/>
          </w:tcPr>
          <w:p w:rsidR="0076298C" w:rsidRPr="0076298C" w:rsidRDefault="0076298C" w:rsidP="0076298C">
            <w:pPr>
              <w:autoSpaceDE w:val="0"/>
              <w:autoSpaceDN w:val="0"/>
              <w:adjustRightInd w:val="0"/>
              <w:spacing w:before="240"/>
              <w:jc w:val="center"/>
              <w:rPr>
                <w:rFonts w:eastAsia="Calibri" w:cs="Times New Roman"/>
                <w:b/>
                <w:noProof/>
              </w:rPr>
            </w:pPr>
            <w:r w:rsidRPr="006467E8">
              <w:rPr>
                <w:rFonts w:eastAsia="Calibri" w:cs="Times New Roman"/>
                <w:b/>
                <w:noProof/>
              </w:rPr>
              <w:t xml:space="preserve">Финансирање из буџета </w:t>
            </w:r>
            <w:r>
              <w:rPr>
                <w:rFonts w:eastAsia="Calibri" w:cs="Times New Roman"/>
                <w:b/>
                <w:noProof/>
                <w:lang/>
              </w:rPr>
              <w:t>ГО</w:t>
            </w:r>
            <w:r>
              <w:rPr>
                <w:rFonts w:eastAsia="Calibri" w:cs="Times New Roman"/>
                <w:b/>
                <w:noProof/>
              </w:rPr>
              <w:t xml:space="preserve"> </w:t>
            </w:r>
            <w:r>
              <w:rPr>
                <w:rFonts w:eastAsia="Calibri" w:cs="Times New Roman"/>
                <w:b/>
                <w:noProof/>
                <w:lang/>
              </w:rPr>
              <w:t xml:space="preserve">Младеновац </w:t>
            </w:r>
            <w:r>
              <w:rPr>
                <w:rFonts w:eastAsia="Calibri" w:cs="Times New Roman"/>
                <w:b/>
                <w:noProof/>
              </w:rPr>
              <w:t xml:space="preserve"> </w:t>
            </w:r>
            <w:r w:rsidR="00F108EA">
              <w:rPr>
                <w:rFonts w:eastAsia="Calibri" w:cs="Times New Roman"/>
                <w:b/>
                <w:noProof/>
                <w:lang/>
              </w:rPr>
              <w:t xml:space="preserve">у 2019. години </w:t>
            </w:r>
            <w:r>
              <w:rPr>
                <w:rFonts w:eastAsia="Calibri" w:cs="Times New Roman"/>
                <w:b/>
                <w:noProof/>
                <w:lang/>
              </w:rPr>
              <w:t>(РСД)</w:t>
            </w:r>
          </w:p>
        </w:tc>
      </w:tr>
      <w:tr w:rsidR="00B66F66" w:rsidRPr="00AF716A" w:rsidTr="0026232A">
        <w:trPr>
          <w:trHeight w:val="618"/>
        </w:trPr>
        <w:tc>
          <w:tcPr>
            <w:tcW w:w="959" w:type="dxa"/>
            <w:shd w:val="clear" w:color="auto" w:fill="auto"/>
          </w:tcPr>
          <w:p w:rsidR="00B66F66" w:rsidRPr="006467E8" w:rsidRDefault="00B66F66" w:rsidP="00E4502A">
            <w:pPr>
              <w:autoSpaceDE w:val="0"/>
              <w:autoSpaceDN w:val="0"/>
              <w:adjustRightInd w:val="0"/>
              <w:spacing w:before="240"/>
              <w:jc w:val="center"/>
              <w:rPr>
                <w:rFonts w:eastAsia="Calibri" w:cs="Times New Roman"/>
                <w:noProof/>
              </w:rPr>
            </w:pPr>
            <w:r>
              <w:rPr>
                <w:rFonts w:eastAsia="Calibri" w:cs="Times New Roman"/>
                <w:noProof/>
              </w:rPr>
              <w:t>1</w:t>
            </w:r>
          </w:p>
        </w:tc>
        <w:tc>
          <w:tcPr>
            <w:tcW w:w="1338" w:type="dxa"/>
            <w:shd w:val="clear" w:color="auto" w:fill="auto"/>
          </w:tcPr>
          <w:p w:rsidR="00B66F66" w:rsidRPr="00B66F66" w:rsidRDefault="00B66F66" w:rsidP="00E4502A">
            <w:pPr>
              <w:autoSpaceDE w:val="0"/>
              <w:autoSpaceDN w:val="0"/>
              <w:adjustRightInd w:val="0"/>
              <w:spacing w:before="240"/>
              <w:jc w:val="center"/>
              <w:rPr>
                <w:rFonts w:eastAsia="Calibri" w:cs="Times New Roman"/>
                <w:noProof/>
              </w:rPr>
            </w:pPr>
            <w:r>
              <w:rPr>
                <w:rFonts w:eastAsia="Calibri" w:cs="Times New Roman"/>
                <w:noProof/>
              </w:rPr>
              <w:t>1.2.3</w:t>
            </w:r>
          </w:p>
        </w:tc>
        <w:tc>
          <w:tcPr>
            <w:tcW w:w="5347" w:type="dxa"/>
            <w:shd w:val="clear" w:color="auto" w:fill="auto"/>
            <w:vAlign w:val="center"/>
          </w:tcPr>
          <w:p w:rsidR="00B66F66" w:rsidRPr="00457935" w:rsidRDefault="00B66F66" w:rsidP="00E4502A">
            <w:pPr>
              <w:spacing w:before="60" w:after="60"/>
              <w:jc w:val="left"/>
              <w:rPr>
                <w:rFonts w:cs="Times New Roman"/>
                <w:noProof/>
                <w:sz w:val="20"/>
                <w:szCs w:val="20"/>
                <w:lang/>
              </w:rPr>
            </w:pPr>
            <w:r w:rsidRPr="00016FDD">
              <w:rPr>
                <w:sz w:val="20"/>
                <w:szCs w:val="20"/>
                <w:lang/>
              </w:rPr>
              <w:t>Бесплатан превоз за све основце ромске националности</w:t>
            </w:r>
          </w:p>
        </w:tc>
        <w:tc>
          <w:tcPr>
            <w:tcW w:w="1882" w:type="dxa"/>
            <w:shd w:val="clear" w:color="auto" w:fill="auto"/>
          </w:tcPr>
          <w:p w:rsidR="00B66F66" w:rsidRPr="00B66F66" w:rsidRDefault="00B66F66" w:rsidP="00E4502A">
            <w:pPr>
              <w:autoSpaceDE w:val="0"/>
              <w:autoSpaceDN w:val="0"/>
              <w:adjustRightInd w:val="0"/>
              <w:spacing w:before="240"/>
              <w:jc w:val="right"/>
              <w:rPr>
                <w:rFonts w:eastAsia="Calibri" w:cs="Times New Roman"/>
                <w:noProof/>
              </w:rPr>
            </w:pPr>
            <w:r>
              <w:rPr>
                <w:rFonts w:eastAsia="Calibri" w:cs="Times New Roman"/>
                <w:noProof/>
              </w:rPr>
              <w:t>560.000,00</w:t>
            </w:r>
          </w:p>
        </w:tc>
      </w:tr>
      <w:tr w:rsidR="0076298C" w:rsidRPr="00AF716A" w:rsidTr="0026232A">
        <w:trPr>
          <w:trHeight w:val="618"/>
        </w:trPr>
        <w:tc>
          <w:tcPr>
            <w:tcW w:w="959" w:type="dxa"/>
            <w:shd w:val="clear" w:color="auto" w:fill="auto"/>
          </w:tcPr>
          <w:p w:rsidR="0076298C" w:rsidRPr="006467E8" w:rsidRDefault="0076298C" w:rsidP="00E4502A">
            <w:pPr>
              <w:autoSpaceDE w:val="0"/>
              <w:autoSpaceDN w:val="0"/>
              <w:adjustRightInd w:val="0"/>
              <w:spacing w:before="240"/>
              <w:jc w:val="center"/>
              <w:rPr>
                <w:rFonts w:eastAsia="Calibri" w:cs="Times New Roman"/>
                <w:noProof/>
              </w:rPr>
            </w:pPr>
            <w:r w:rsidRPr="006467E8">
              <w:rPr>
                <w:rFonts w:eastAsia="Calibri" w:cs="Times New Roman"/>
                <w:noProof/>
              </w:rPr>
              <w:t>1</w:t>
            </w:r>
          </w:p>
        </w:tc>
        <w:tc>
          <w:tcPr>
            <w:tcW w:w="1338" w:type="dxa"/>
            <w:shd w:val="clear" w:color="auto" w:fill="auto"/>
          </w:tcPr>
          <w:p w:rsidR="0076298C" w:rsidRPr="002C084E"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1.3.1</w:t>
            </w:r>
          </w:p>
        </w:tc>
        <w:tc>
          <w:tcPr>
            <w:tcW w:w="5347" w:type="dxa"/>
            <w:shd w:val="clear" w:color="auto" w:fill="auto"/>
            <w:vAlign w:val="center"/>
          </w:tcPr>
          <w:p w:rsidR="0076298C" w:rsidRPr="002C084E" w:rsidRDefault="0076298C" w:rsidP="00E4502A">
            <w:pPr>
              <w:spacing w:before="60" w:after="60"/>
              <w:jc w:val="left"/>
              <w:rPr>
                <w:rFonts w:cs="Times New Roman"/>
                <w:noProof/>
                <w:sz w:val="20"/>
                <w:szCs w:val="20"/>
                <w:lang/>
              </w:rPr>
            </w:pPr>
            <w:r w:rsidRPr="00457935">
              <w:rPr>
                <w:rFonts w:cs="Times New Roman"/>
                <w:noProof/>
                <w:sz w:val="20"/>
                <w:szCs w:val="20"/>
                <w:lang/>
              </w:rPr>
              <w:t>Спровођење бесплатног редовног и додатног припремног програма из српског језика и математике за упис у средњу школу</w:t>
            </w:r>
          </w:p>
        </w:tc>
        <w:tc>
          <w:tcPr>
            <w:tcW w:w="1882" w:type="dxa"/>
            <w:shd w:val="clear" w:color="auto" w:fill="auto"/>
          </w:tcPr>
          <w:p w:rsidR="0076298C" w:rsidRPr="002C084E"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100.000,00</w:t>
            </w:r>
          </w:p>
        </w:tc>
      </w:tr>
      <w:tr w:rsidR="0076298C" w:rsidRPr="00AF716A" w:rsidTr="0026232A">
        <w:trPr>
          <w:trHeight w:val="743"/>
        </w:trPr>
        <w:tc>
          <w:tcPr>
            <w:tcW w:w="959" w:type="dxa"/>
            <w:shd w:val="clear" w:color="auto" w:fill="auto"/>
          </w:tcPr>
          <w:p w:rsidR="0076298C" w:rsidRPr="006467E8" w:rsidRDefault="0076298C" w:rsidP="00E4502A">
            <w:pPr>
              <w:autoSpaceDE w:val="0"/>
              <w:autoSpaceDN w:val="0"/>
              <w:adjustRightInd w:val="0"/>
              <w:spacing w:before="240"/>
              <w:jc w:val="center"/>
              <w:rPr>
                <w:rFonts w:eastAsia="Calibri" w:cs="Times New Roman"/>
                <w:noProof/>
              </w:rPr>
            </w:pPr>
            <w:r w:rsidRPr="006467E8">
              <w:rPr>
                <w:rFonts w:eastAsia="Calibri" w:cs="Times New Roman"/>
                <w:noProof/>
              </w:rPr>
              <w:lastRenderedPageBreak/>
              <w:t>2</w:t>
            </w:r>
          </w:p>
        </w:tc>
        <w:tc>
          <w:tcPr>
            <w:tcW w:w="1338" w:type="dxa"/>
            <w:shd w:val="clear" w:color="auto" w:fill="auto"/>
          </w:tcPr>
          <w:p w:rsidR="0076298C" w:rsidRPr="008546D0"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1.4.1</w:t>
            </w:r>
          </w:p>
        </w:tc>
        <w:tc>
          <w:tcPr>
            <w:tcW w:w="5347" w:type="dxa"/>
            <w:shd w:val="clear" w:color="auto" w:fill="auto"/>
          </w:tcPr>
          <w:p w:rsidR="0076298C" w:rsidRPr="006467E8" w:rsidRDefault="0076298C" w:rsidP="00E4502A">
            <w:pPr>
              <w:autoSpaceDE w:val="0"/>
              <w:autoSpaceDN w:val="0"/>
              <w:adjustRightInd w:val="0"/>
              <w:spacing w:before="240"/>
              <w:jc w:val="left"/>
              <w:rPr>
                <w:rFonts w:eastAsia="Calibri" w:cs="Times New Roman"/>
                <w:noProof/>
              </w:rPr>
            </w:pPr>
            <w:r w:rsidRPr="001D0E57">
              <w:rPr>
                <w:color w:val="222222"/>
                <w:sz w:val="20"/>
                <w:szCs w:val="20"/>
                <w:lang/>
              </w:rPr>
              <w:t>Похађање акредитоване обуке намењене просветним радницима за рад са децом из маргинализованих група</w:t>
            </w:r>
          </w:p>
        </w:tc>
        <w:tc>
          <w:tcPr>
            <w:tcW w:w="1882" w:type="dxa"/>
            <w:shd w:val="clear" w:color="auto" w:fill="auto"/>
          </w:tcPr>
          <w:p w:rsidR="0076298C" w:rsidRPr="008546D0"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200.000,00</w:t>
            </w:r>
          </w:p>
        </w:tc>
      </w:tr>
      <w:tr w:rsidR="0076298C" w:rsidRPr="00AF716A" w:rsidTr="0026232A">
        <w:tc>
          <w:tcPr>
            <w:tcW w:w="959" w:type="dxa"/>
            <w:shd w:val="clear" w:color="auto" w:fill="auto"/>
          </w:tcPr>
          <w:p w:rsidR="0076298C" w:rsidRPr="006467E8" w:rsidRDefault="0076298C" w:rsidP="00E4502A">
            <w:pPr>
              <w:autoSpaceDE w:val="0"/>
              <w:autoSpaceDN w:val="0"/>
              <w:adjustRightInd w:val="0"/>
              <w:spacing w:before="240"/>
              <w:jc w:val="center"/>
              <w:rPr>
                <w:rFonts w:eastAsia="Calibri" w:cs="Times New Roman"/>
                <w:noProof/>
              </w:rPr>
            </w:pPr>
            <w:r w:rsidRPr="006467E8">
              <w:rPr>
                <w:rFonts w:eastAsia="Calibri" w:cs="Times New Roman"/>
                <w:noProof/>
              </w:rPr>
              <w:t>3</w:t>
            </w:r>
          </w:p>
        </w:tc>
        <w:tc>
          <w:tcPr>
            <w:tcW w:w="1338" w:type="dxa"/>
            <w:shd w:val="clear" w:color="auto" w:fill="auto"/>
          </w:tcPr>
          <w:p w:rsidR="0076298C" w:rsidRPr="00D746A3"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2.1.2</w:t>
            </w:r>
          </w:p>
        </w:tc>
        <w:tc>
          <w:tcPr>
            <w:tcW w:w="5347" w:type="dxa"/>
            <w:shd w:val="clear" w:color="auto" w:fill="auto"/>
            <w:vAlign w:val="center"/>
          </w:tcPr>
          <w:p w:rsidR="0076298C" w:rsidRPr="006467E8" w:rsidRDefault="0076298C" w:rsidP="00E4502A">
            <w:pPr>
              <w:spacing w:before="60" w:after="60"/>
              <w:rPr>
                <w:rFonts w:cs="Times New Roman"/>
              </w:rPr>
            </w:pPr>
            <w:r>
              <w:rPr>
                <w:noProof/>
                <w:sz w:val="20"/>
                <w:szCs w:val="20"/>
              </w:rPr>
              <w:t xml:space="preserve">Усвајање </w:t>
            </w:r>
            <w:r>
              <w:rPr>
                <w:noProof/>
                <w:sz w:val="20"/>
                <w:szCs w:val="20"/>
                <w:lang/>
              </w:rPr>
              <w:t xml:space="preserve">нових </w:t>
            </w:r>
            <w:r>
              <w:rPr>
                <w:noProof/>
                <w:sz w:val="20"/>
                <w:szCs w:val="20"/>
              </w:rPr>
              <w:t>планова</w:t>
            </w:r>
            <w:r>
              <w:rPr>
                <w:noProof/>
                <w:sz w:val="20"/>
                <w:szCs w:val="20"/>
                <w:lang/>
              </w:rPr>
              <w:t xml:space="preserve"> детаљне регулације</w:t>
            </w:r>
          </w:p>
        </w:tc>
        <w:tc>
          <w:tcPr>
            <w:tcW w:w="1882" w:type="dxa"/>
            <w:shd w:val="clear" w:color="auto" w:fill="auto"/>
          </w:tcPr>
          <w:p w:rsidR="0076298C" w:rsidRPr="00D746A3"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1.050.000,00</w:t>
            </w:r>
          </w:p>
        </w:tc>
      </w:tr>
      <w:tr w:rsidR="0076298C" w:rsidRPr="00AF716A" w:rsidTr="0026232A">
        <w:tc>
          <w:tcPr>
            <w:tcW w:w="959" w:type="dxa"/>
            <w:shd w:val="clear" w:color="auto" w:fill="auto"/>
          </w:tcPr>
          <w:p w:rsidR="0076298C" w:rsidRPr="006467E8" w:rsidRDefault="0076298C" w:rsidP="00E4502A">
            <w:pPr>
              <w:autoSpaceDE w:val="0"/>
              <w:autoSpaceDN w:val="0"/>
              <w:adjustRightInd w:val="0"/>
              <w:spacing w:before="240"/>
              <w:jc w:val="center"/>
              <w:rPr>
                <w:rFonts w:eastAsia="Calibri" w:cs="Times New Roman"/>
                <w:noProof/>
              </w:rPr>
            </w:pPr>
            <w:r w:rsidRPr="006467E8">
              <w:rPr>
                <w:rFonts w:eastAsia="Calibri" w:cs="Times New Roman"/>
                <w:noProof/>
              </w:rPr>
              <w:t>4</w:t>
            </w:r>
          </w:p>
        </w:tc>
        <w:tc>
          <w:tcPr>
            <w:tcW w:w="1338" w:type="dxa"/>
            <w:shd w:val="clear" w:color="auto" w:fill="auto"/>
          </w:tcPr>
          <w:p w:rsidR="0076298C" w:rsidRPr="00B42C59"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2.2.3</w:t>
            </w:r>
          </w:p>
        </w:tc>
        <w:tc>
          <w:tcPr>
            <w:tcW w:w="5347" w:type="dxa"/>
            <w:shd w:val="clear" w:color="auto" w:fill="auto"/>
            <w:vAlign w:val="center"/>
          </w:tcPr>
          <w:p w:rsidR="0076298C" w:rsidRPr="006467E8" w:rsidRDefault="0076298C" w:rsidP="00E4502A">
            <w:pPr>
              <w:spacing w:before="60" w:after="60"/>
              <w:rPr>
                <w:rFonts w:cs="Times New Roman"/>
                <w:lang w:val="ru-RU"/>
              </w:rPr>
            </w:pPr>
            <w:r>
              <w:rPr>
                <w:noProof/>
                <w:sz w:val="20"/>
                <w:szCs w:val="20"/>
                <w:lang/>
              </w:rPr>
              <w:t>С</w:t>
            </w:r>
            <w:r>
              <w:rPr>
                <w:noProof/>
                <w:sz w:val="20"/>
                <w:szCs w:val="20"/>
              </w:rPr>
              <w:t xml:space="preserve">анација </w:t>
            </w:r>
            <w:r>
              <w:rPr>
                <w:noProof/>
                <w:sz w:val="20"/>
                <w:szCs w:val="20"/>
                <w:lang/>
              </w:rPr>
              <w:t xml:space="preserve">2 </w:t>
            </w:r>
            <w:r>
              <w:rPr>
                <w:noProof/>
                <w:sz w:val="20"/>
                <w:szCs w:val="20"/>
              </w:rPr>
              <w:t xml:space="preserve">јавна  купатила </w:t>
            </w:r>
            <w:r>
              <w:rPr>
                <w:noProof/>
                <w:sz w:val="20"/>
                <w:szCs w:val="20"/>
                <w:lang/>
              </w:rPr>
              <w:t>у ромском насељу Карађорђева</w:t>
            </w:r>
          </w:p>
        </w:tc>
        <w:tc>
          <w:tcPr>
            <w:tcW w:w="1882" w:type="dxa"/>
            <w:shd w:val="clear" w:color="auto" w:fill="auto"/>
          </w:tcPr>
          <w:p w:rsidR="0076298C" w:rsidRPr="00B42C59"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500.000,00</w:t>
            </w:r>
          </w:p>
        </w:tc>
      </w:tr>
      <w:tr w:rsidR="0076298C" w:rsidRPr="00AF716A" w:rsidTr="0026232A">
        <w:tc>
          <w:tcPr>
            <w:tcW w:w="959" w:type="dxa"/>
            <w:shd w:val="clear" w:color="auto" w:fill="auto"/>
          </w:tcPr>
          <w:p w:rsidR="0076298C" w:rsidRPr="00696EF3" w:rsidRDefault="0076298C" w:rsidP="00E4502A">
            <w:pPr>
              <w:autoSpaceDE w:val="0"/>
              <w:autoSpaceDN w:val="0"/>
              <w:adjustRightInd w:val="0"/>
              <w:spacing w:before="240"/>
              <w:jc w:val="center"/>
              <w:rPr>
                <w:rFonts w:eastAsia="Calibri" w:cs="Times New Roman"/>
                <w:noProof/>
                <w:sz w:val="20"/>
                <w:szCs w:val="20"/>
              </w:rPr>
            </w:pPr>
            <w:r w:rsidRPr="00696EF3">
              <w:rPr>
                <w:rFonts w:eastAsia="Calibri" w:cs="Times New Roman"/>
                <w:noProof/>
                <w:sz w:val="20"/>
                <w:szCs w:val="20"/>
              </w:rPr>
              <w:t>5</w:t>
            </w:r>
          </w:p>
        </w:tc>
        <w:tc>
          <w:tcPr>
            <w:tcW w:w="1338" w:type="dxa"/>
            <w:shd w:val="clear" w:color="auto" w:fill="auto"/>
          </w:tcPr>
          <w:p w:rsidR="0076298C" w:rsidRPr="00B42C59"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2.2.4</w:t>
            </w:r>
          </w:p>
        </w:tc>
        <w:tc>
          <w:tcPr>
            <w:tcW w:w="5347" w:type="dxa"/>
            <w:shd w:val="clear" w:color="auto" w:fill="auto"/>
            <w:vAlign w:val="center"/>
          </w:tcPr>
          <w:p w:rsidR="0076298C" w:rsidRPr="00B42C59" w:rsidRDefault="0076298C" w:rsidP="00E4502A">
            <w:pPr>
              <w:pStyle w:val="Default"/>
              <w:rPr>
                <w:rFonts w:asciiTheme="minorHAnsi" w:hAnsiTheme="minorHAnsi"/>
                <w:color w:val="auto"/>
                <w:sz w:val="20"/>
                <w:szCs w:val="20"/>
                <w:lang w:val="ru-RU"/>
              </w:rPr>
            </w:pPr>
            <w:r w:rsidRPr="00B42C59">
              <w:rPr>
                <w:rFonts w:asciiTheme="minorHAnsi" w:hAnsiTheme="minorHAnsi"/>
                <w:noProof/>
                <w:sz w:val="20"/>
                <w:szCs w:val="20"/>
                <w:lang/>
              </w:rPr>
              <w:t>П</w:t>
            </w:r>
            <w:r w:rsidRPr="00B42C59">
              <w:rPr>
                <w:rFonts w:asciiTheme="minorHAnsi" w:hAnsiTheme="minorHAnsi"/>
                <w:noProof/>
                <w:sz w:val="20"/>
                <w:szCs w:val="20"/>
              </w:rPr>
              <w:t xml:space="preserve">лаћање рачуна за струју и комуналне услуге за </w:t>
            </w:r>
            <w:r w:rsidRPr="00B42C59">
              <w:rPr>
                <w:rFonts w:asciiTheme="minorHAnsi" w:hAnsiTheme="minorHAnsi"/>
                <w:noProof/>
                <w:sz w:val="20"/>
                <w:szCs w:val="20"/>
                <w:lang/>
              </w:rPr>
              <w:t>16</w:t>
            </w:r>
            <w:r w:rsidRPr="00B42C59">
              <w:rPr>
                <w:rFonts w:asciiTheme="minorHAnsi" w:hAnsiTheme="minorHAnsi"/>
                <w:noProof/>
                <w:sz w:val="20"/>
                <w:szCs w:val="20"/>
              </w:rPr>
              <w:t xml:space="preserve"> мобилних стамбен</w:t>
            </w:r>
            <w:r w:rsidRPr="00B42C59">
              <w:rPr>
                <w:rFonts w:asciiTheme="minorHAnsi" w:hAnsiTheme="minorHAnsi"/>
                <w:noProof/>
                <w:sz w:val="20"/>
                <w:szCs w:val="20"/>
                <w:lang/>
              </w:rPr>
              <w:t>и</w:t>
            </w:r>
            <w:r w:rsidRPr="00B42C59">
              <w:rPr>
                <w:rFonts w:asciiTheme="minorHAnsi" w:hAnsiTheme="minorHAnsi"/>
                <w:noProof/>
                <w:sz w:val="20"/>
                <w:szCs w:val="20"/>
              </w:rPr>
              <w:t>х јединица</w:t>
            </w:r>
            <w:r w:rsidRPr="00B42C59">
              <w:rPr>
                <w:rFonts w:asciiTheme="minorHAnsi" w:hAnsiTheme="minorHAnsi"/>
                <w:noProof/>
                <w:sz w:val="20"/>
                <w:szCs w:val="20"/>
                <w:lang/>
              </w:rPr>
              <w:t xml:space="preserve"> у ромском насељу Карађорђева</w:t>
            </w:r>
          </w:p>
        </w:tc>
        <w:tc>
          <w:tcPr>
            <w:tcW w:w="1882" w:type="dxa"/>
            <w:shd w:val="clear" w:color="auto" w:fill="auto"/>
          </w:tcPr>
          <w:p w:rsidR="0076298C" w:rsidRPr="00B42C59"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1.830.000,00</w:t>
            </w:r>
          </w:p>
        </w:tc>
      </w:tr>
      <w:tr w:rsidR="0076298C" w:rsidRPr="00AF716A" w:rsidTr="0026232A">
        <w:tc>
          <w:tcPr>
            <w:tcW w:w="959" w:type="dxa"/>
            <w:shd w:val="clear" w:color="auto" w:fill="auto"/>
          </w:tcPr>
          <w:p w:rsidR="0076298C" w:rsidRPr="00696EF3" w:rsidRDefault="0076298C" w:rsidP="00E4502A">
            <w:pPr>
              <w:autoSpaceDE w:val="0"/>
              <w:autoSpaceDN w:val="0"/>
              <w:adjustRightInd w:val="0"/>
              <w:spacing w:before="240"/>
              <w:jc w:val="center"/>
              <w:rPr>
                <w:rFonts w:eastAsia="Calibri" w:cs="Times New Roman"/>
                <w:noProof/>
                <w:sz w:val="20"/>
                <w:szCs w:val="20"/>
              </w:rPr>
            </w:pPr>
            <w:r>
              <w:rPr>
                <w:rFonts w:eastAsia="Calibri" w:cs="Times New Roman"/>
                <w:noProof/>
                <w:sz w:val="20"/>
                <w:szCs w:val="20"/>
              </w:rPr>
              <w:t>6</w:t>
            </w:r>
          </w:p>
        </w:tc>
        <w:tc>
          <w:tcPr>
            <w:tcW w:w="1338" w:type="dxa"/>
            <w:shd w:val="clear" w:color="auto" w:fill="auto"/>
          </w:tcPr>
          <w:p w:rsidR="0076298C" w:rsidRPr="00B247EB"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2.3.2</w:t>
            </w:r>
          </w:p>
        </w:tc>
        <w:tc>
          <w:tcPr>
            <w:tcW w:w="5347" w:type="dxa"/>
            <w:shd w:val="clear" w:color="auto" w:fill="auto"/>
            <w:vAlign w:val="center"/>
          </w:tcPr>
          <w:p w:rsidR="0076298C" w:rsidRPr="00B247EB" w:rsidRDefault="0076298C" w:rsidP="00E4502A">
            <w:pPr>
              <w:spacing w:before="60" w:after="60"/>
              <w:jc w:val="left"/>
              <w:rPr>
                <w:noProof/>
                <w:sz w:val="20"/>
                <w:szCs w:val="20"/>
              </w:rPr>
            </w:pPr>
            <w:r>
              <w:rPr>
                <w:noProof/>
                <w:sz w:val="20"/>
                <w:szCs w:val="20"/>
              </w:rPr>
              <w:t xml:space="preserve">Збрињавање </w:t>
            </w:r>
            <w:r>
              <w:rPr>
                <w:noProof/>
                <w:sz w:val="20"/>
                <w:szCs w:val="20"/>
                <w:lang/>
              </w:rPr>
              <w:t xml:space="preserve">интерно расељених лица </w:t>
            </w:r>
            <w:r>
              <w:rPr>
                <w:noProof/>
                <w:sz w:val="20"/>
                <w:szCs w:val="20"/>
              </w:rPr>
              <w:t>ромске националности</w:t>
            </w:r>
            <w:r>
              <w:rPr>
                <w:noProof/>
                <w:sz w:val="20"/>
                <w:szCs w:val="20"/>
                <w:lang/>
              </w:rPr>
              <w:t xml:space="preserve"> </w:t>
            </w:r>
            <w:r>
              <w:rPr>
                <w:noProof/>
                <w:sz w:val="20"/>
                <w:szCs w:val="20"/>
              </w:rPr>
              <w:t xml:space="preserve"> доделом сеоских домаћинстава </w:t>
            </w:r>
          </w:p>
        </w:tc>
        <w:tc>
          <w:tcPr>
            <w:tcW w:w="1882" w:type="dxa"/>
            <w:shd w:val="clear" w:color="auto" w:fill="auto"/>
          </w:tcPr>
          <w:p w:rsidR="0076298C" w:rsidRPr="00B247EB"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1.400.000,00</w:t>
            </w:r>
          </w:p>
        </w:tc>
      </w:tr>
      <w:tr w:rsidR="0076298C" w:rsidRPr="00AF716A" w:rsidTr="0026232A">
        <w:tc>
          <w:tcPr>
            <w:tcW w:w="959" w:type="dxa"/>
            <w:shd w:val="clear" w:color="auto" w:fill="auto"/>
          </w:tcPr>
          <w:p w:rsidR="0076298C" w:rsidRPr="00861088" w:rsidRDefault="0076298C" w:rsidP="00E4502A">
            <w:pPr>
              <w:autoSpaceDE w:val="0"/>
              <w:autoSpaceDN w:val="0"/>
              <w:adjustRightInd w:val="0"/>
              <w:spacing w:before="240"/>
              <w:jc w:val="center"/>
              <w:rPr>
                <w:rFonts w:eastAsia="Calibri" w:cs="Times New Roman"/>
                <w:noProof/>
                <w:sz w:val="20"/>
                <w:szCs w:val="20"/>
                <w:lang/>
              </w:rPr>
            </w:pPr>
            <w:r>
              <w:rPr>
                <w:rFonts w:eastAsia="Calibri" w:cs="Times New Roman"/>
                <w:noProof/>
                <w:sz w:val="20"/>
                <w:szCs w:val="20"/>
                <w:lang/>
              </w:rPr>
              <w:t>7</w:t>
            </w:r>
          </w:p>
        </w:tc>
        <w:tc>
          <w:tcPr>
            <w:tcW w:w="1338" w:type="dxa"/>
            <w:shd w:val="clear" w:color="auto" w:fill="auto"/>
          </w:tcPr>
          <w:p w:rsidR="0076298C"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3.2.3</w:t>
            </w:r>
          </w:p>
        </w:tc>
        <w:tc>
          <w:tcPr>
            <w:tcW w:w="5347" w:type="dxa"/>
            <w:shd w:val="clear" w:color="auto" w:fill="auto"/>
            <w:vAlign w:val="center"/>
          </w:tcPr>
          <w:p w:rsidR="0076298C" w:rsidRDefault="0076298C" w:rsidP="00E4502A">
            <w:pPr>
              <w:spacing w:before="60" w:after="60"/>
              <w:jc w:val="left"/>
              <w:rPr>
                <w:noProof/>
                <w:sz w:val="20"/>
                <w:szCs w:val="20"/>
              </w:rPr>
            </w:pPr>
            <w:r w:rsidRPr="00A97467">
              <w:rPr>
                <w:sz w:val="20"/>
                <w:szCs w:val="20"/>
                <w:lang/>
              </w:rPr>
              <w:t>Обуке за тржиште рада</w:t>
            </w:r>
            <w:r>
              <w:rPr>
                <w:sz w:val="20"/>
                <w:szCs w:val="20"/>
                <w:lang/>
              </w:rPr>
              <w:t xml:space="preserve">- </w:t>
            </w:r>
            <w:r w:rsidRPr="003B1CA1">
              <w:rPr>
                <w:sz w:val="20"/>
                <w:szCs w:val="20"/>
                <w:lang/>
              </w:rPr>
              <w:t>ЛАПЗ</w:t>
            </w:r>
          </w:p>
        </w:tc>
        <w:tc>
          <w:tcPr>
            <w:tcW w:w="1882" w:type="dxa"/>
            <w:shd w:val="clear" w:color="auto" w:fill="auto"/>
          </w:tcPr>
          <w:p w:rsidR="0076298C"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300.000,00</w:t>
            </w:r>
          </w:p>
        </w:tc>
      </w:tr>
      <w:tr w:rsidR="0076298C" w:rsidRPr="00AF716A" w:rsidTr="0026232A">
        <w:tc>
          <w:tcPr>
            <w:tcW w:w="959" w:type="dxa"/>
            <w:shd w:val="clear" w:color="auto" w:fill="auto"/>
          </w:tcPr>
          <w:p w:rsidR="0076298C" w:rsidRDefault="0076298C" w:rsidP="00E4502A">
            <w:pPr>
              <w:autoSpaceDE w:val="0"/>
              <w:autoSpaceDN w:val="0"/>
              <w:adjustRightInd w:val="0"/>
              <w:spacing w:before="240"/>
              <w:jc w:val="center"/>
              <w:rPr>
                <w:rFonts w:eastAsia="Calibri" w:cs="Times New Roman"/>
                <w:noProof/>
                <w:sz w:val="20"/>
                <w:szCs w:val="20"/>
                <w:lang/>
              </w:rPr>
            </w:pPr>
            <w:r>
              <w:rPr>
                <w:rFonts w:eastAsia="Calibri" w:cs="Times New Roman"/>
                <w:noProof/>
                <w:sz w:val="20"/>
                <w:szCs w:val="20"/>
                <w:lang/>
              </w:rPr>
              <w:t>8</w:t>
            </w:r>
          </w:p>
        </w:tc>
        <w:tc>
          <w:tcPr>
            <w:tcW w:w="1338" w:type="dxa"/>
            <w:shd w:val="clear" w:color="auto" w:fill="auto"/>
          </w:tcPr>
          <w:p w:rsidR="0076298C"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3.2.4</w:t>
            </w:r>
          </w:p>
        </w:tc>
        <w:tc>
          <w:tcPr>
            <w:tcW w:w="5347" w:type="dxa"/>
            <w:shd w:val="clear" w:color="auto" w:fill="auto"/>
            <w:vAlign w:val="center"/>
          </w:tcPr>
          <w:p w:rsidR="0076298C" w:rsidRPr="00A97467" w:rsidRDefault="0076298C" w:rsidP="00E4502A">
            <w:pPr>
              <w:spacing w:before="60" w:after="60"/>
              <w:jc w:val="left"/>
              <w:rPr>
                <w:sz w:val="20"/>
                <w:szCs w:val="20"/>
                <w:lang/>
              </w:rPr>
            </w:pPr>
            <w:r>
              <w:rPr>
                <w:sz w:val="20"/>
                <w:szCs w:val="20"/>
                <w:lang/>
              </w:rPr>
              <w:t>Спровођење ј</w:t>
            </w:r>
            <w:r w:rsidRPr="00A97467">
              <w:rPr>
                <w:sz w:val="20"/>
                <w:szCs w:val="20"/>
                <w:lang/>
              </w:rPr>
              <w:t>авни</w:t>
            </w:r>
            <w:r>
              <w:rPr>
                <w:sz w:val="20"/>
                <w:szCs w:val="20"/>
                <w:lang/>
              </w:rPr>
              <w:t>х радова-</w:t>
            </w:r>
            <w:r w:rsidRPr="00A97467">
              <w:rPr>
                <w:sz w:val="20"/>
                <w:szCs w:val="20"/>
                <w:lang/>
              </w:rPr>
              <w:t xml:space="preserve"> </w:t>
            </w:r>
            <w:r w:rsidRPr="00300881">
              <w:rPr>
                <w:sz w:val="20"/>
                <w:szCs w:val="20"/>
                <w:lang/>
              </w:rPr>
              <w:t>ЛАПЗ</w:t>
            </w:r>
          </w:p>
        </w:tc>
        <w:tc>
          <w:tcPr>
            <w:tcW w:w="1882" w:type="dxa"/>
            <w:shd w:val="clear" w:color="auto" w:fill="auto"/>
          </w:tcPr>
          <w:p w:rsidR="0076298C" w:rsidRDefault="0076298C" w:rsidP="00E4502A">
            <w:pPr>
              <w:spacing w:before="60" w:after="60"/>
              <w:jc w:val="right"/>
              <w:rPr>
                <w:sz w:val="20"/>
                <w:szCs w:val="20"/>
                <w:lang/>
              </w:rPr>
            </w:pPr>
          </w:p>
          <w:p w:rsidR="0076298C" w:rsidRPr="007B6124" w:rsidRDefault="0076298C" w:rsidP="007B6124">
            <w:pPr>
              <w:spacing w:before="60" w:after="60"/>
              <w:jc w:val="right"/>
              <w:rPr>
                <w:lang/>
              </w:rPr>
            </w:pPr>
            <w:r w:rsidRPr="007B6124">
              <w:rPr>
                <w:lang/>
              </w:rPr>
              <w:t>2.032.500,00</w:t>
            </w:r>
          </w:p>
        </w:tc>
      </w:tr>
      <w:tr w:rsidR="0076298C" w:rsidRPr="00AF716A" w:rsidTr="0026232A">
        <w:tc>
          <w:tcPr>
            <w:tcW w:w="959" w:type="dxa"/>
            <w:shd w:val="clear" w:color="auto" w:fill="auto"/>
          </w:tcPr>
          <w:p w:rsidR="0076298C" w:rsidRPr="00861088" w:rsidRDefault="0076298C" w:rsidP="00E4502A">
            <w:pPr>
              <w:autoSpaceDE w:val="0"/>
              <w:autoSpaceDN w:val="0"/>
              <w:adjustRightInd w:val="0"/>
              <w:spacing w:before="240"/>
              <w:jc w:val="center"/>
              <w:rPr>
                <w:rFonts w:eastAsia="Calibri" w:cs="Times New Roman"/>
                <w:noProof/>
                <w:sz w:val="20"/>
                <w:szCs w:val="20"/>
                <w:lang/>
              </w:rPr>
            </w:pPr>
            <w:r>
              <w:rPr>
                <w:rFonts w:eastAsia="Calibri" w:cs="Times New Roman"/>
                <w:noProof/>
                <w:sz w:val="20"/>
                <w:szCs w:val="20"/>
                <w:lang/>
              </w:rPr>
              <w:t>9</w:t>
            </w:r>
          </w:p>
        </w:tc>
        <w:tc>
          <w:tcPr>
            <w:tcW w:w="1338" w:type="dxa"/>
            <w:shd w:val="clear" w:color="auto" w:fill="auto"/>
          </w:tcPr>
          <w:p w:rsidR="0076298C" w:rsidRPr="00B92B47" w:rsidRDefault="0076298C" w:rsidP="00E4502A">
            <w:pPr>
              <w:autoSpaceDE w:val="0"/>
              <w:autoSpaceDN w:val="0"/>
              <w:adjustRightInd w:val="0"/>
              <w:spacing w:before="240"/>
              <w:jc w:val="center"/>
              <w:rPr>
                <w:rFonts w:eastAsia="Calibri" w:cs="Times New Roman"/>
                <w:noProof/>
                <w:lang/>
              </w:rPr>
            </w:pPr>
            <w:r>
              <w:rPr>
                <w:rFonts w:eastAsia="Calibri" w:cs="Times New Roman"/>
                <w:noProof/>
                <w:lang/>
              </w:rPr>
              <w:t>5.4.3</w:t>
            </w:r>
          </w:p>
        </w:tc>
        <w:tc>
          <w:tcPr>
            <w:tcW w:w="5347" w:type="dxa"/>
            <w:shd w:val="clear" w:color="auto" w:fill="auto"/>
            <w:vAlign w:val="center"/>
          </w:tcPr>
          <w:p w:rsidR="0076298C" w:rsidRDefault="0076298C" w:rsidP="00E4502A">
            <w:pPr>
              <w:spacing w:before="60" w:after="60"/>
              <w:rPr>
                <w:sz w:val="20"/>
                <w:szCs w:val="20"/>
              </w:rPr>
            </w:pPr>
            <w:r>
              <w:rPr>
                <w:sz w:val="20"/>
                <w:szCs w:val="20"/>
                <w:lang/>
              </w:rPr>
              <w:t>Једнократна новчана</w:t>
            </w:r>
            <w:r w:rsidRPr="006D71EC">
              <w:rPr>
                <w:sz w:val="20"/>
                <w:szCs w:val="20"/>
                <w:lang/>
              </w:rPr>
              <w:t xml:space="preserve"> помоћ</w:t>
            </w:r>
          </w:p>
        </w:tc>
        <w:tc>
          <w:tcPr>
            <w:tcW w:w="1882" w:type="dxa"/>
            <w:shd w:val="clear" w:color="auto" w:fill="auto"/>
          </w:tcPr>
          <w:p w:rsidR="0076298C" w:rsidRPr="00B92B47"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1.000.000,00</w:t>
            </w:r>
          </w:p>
        </w:tc>
      </w:tr>
      <w:tr w:rsidR="0076298C" w:rsidRPr="00AF716A" w:rsidTr="0026232A">
        <w:tc>
          <w:tcPr>
            <w:tcW w:w="959" w:type="dxa"/>
            <w:shd w:val="clear" w:color="auto" w:fill="auto"/>
          </w:tcPr>
          <w:p w:rsidR="0076298C" w:rsidRPr="00C81C25" w:rsidRDefault="0076298C" w:rsidP="00E4502A">
            <w:pPr>
              <w:autoSpaceDE w:val="0"/>
              <w:autoSpaceDN w:val="0"/>
              <w:adjustRightInd w:val="0"/>
              <w:spacing w:before="240"/>
              <w:jc w:val="center"/>
              <w:rPr>
                <w:rFonts w:eastAsia="Calibri" w:cs="Times New Roman"/>
                <w:noProof/>
                <w:sz w:val="20"/>
                <w:szCs w:val="20"/>
                <w:lang/>
              </w:rPr>
            </w:pPr>
            <w:r>
              <w:rPr>
                <w:rFonts w:eastAsia="Calibri" w:cs="Times New Roman"/>
                <w:noProof/>
                <w:sz w:val="20"/>
                <w:szCs w:val="20"/>
              </w:rPr>
              <w:t>1</w:t>
            </w:r>
            <w:r>
              <w:rPr>
                <w:rFonts w:eastAsia="Calibri" w:cs="Times New Roman"/>
                <w:noProof/>
                <w:sz w:val="20"/>
                <w:szCs w:val="20"/>
                <w:lang/>
              </w:rPr>
              <w:t>0</w:t>
            </w:r>
          </w:p>
        </w:tc>
        <w:tc>
          <w:tcPr>
            <w:tcW w:w="1338" w:type="dxa"/>
            <w:shd w:val="clear" w:color="auto" w:fill="auto"/>
          </w:tcPr>
          <w:p w:rsidR="0076298C" w:rsidRPr="00C95F99" w:rsidRDefault="0076298C" w:rsidP="00C95F99">
            <w:pPr>
              <w:autoSpaceDE w:val="0"/>
              <w:autoSpaceDN w:val="0"/>
              <w:adjustRightInd w:val="0"/>
              <w:spacing w:before="240"/>
              <w:jc w:val="center"/>
              <w:rPr>
                <w:rFonts w:eastAsia="Calibri" w:cs="Times New Roman"/>
                <w:noProof/>
              </w:rPr>
            </w:pPr>
            <w:r>
              <w:rPr>
                <w:rFonts w:eastAsia="Calibri" w:cs="Times New Roman"/>
                <w:noProof/>
                <w:lang/>
              </w:rPr>
              <w:t>5.4.</w:t>
            </w:r>
            <w:r w:rsidR="00C95F99">
              <w:rPr>
                <w:rFonts w:eastAsia="Calibri" w:cs="Times New Roman"/>
                <w:noProof/>
              </w:rPr>
              <w:t>6</w:t>
            </w:r>
          </w:p>
        </w:tc>
        <w:tc>
          <w:tcPr>
            <w:tcW w:w="5347" w:type="dxa"/>
            <w:shd w:val="clear" w:color="auto" w:fill="auto"/>
            <w:vAlign w:val="center"/>
          </w:tcPr>
          <w:p w:rsidR="0076298C" w:rsidRPr="00585B08" w:rsidRDefault="0076298C" w:rsidP="00E4502A">
            <w:pPr>
              <w:spacing w:before="60" w:after="60"/>
              <w:jc w:val="left"/>
              <w:rPr>
                <w:noProof/>
                <w:sz w:val="20"/>
                <w:szCs w:val="20"/>
                <w:lang/>
              </w:rPr>
            </w:pPr>
            <w:r w:rsidRPr="00585B08">
              <w:rPr>
                <w:sz w:val="20"/>
                <w:szCs w:val="20"/>
                <w:lang/>
              </w:rPr>
              <w:t>Новогодишњи пакетићи за ромску децу</w:t>
            </w:r>
          </w:p>
          <w:p w:rsidR="0076298C" w:rsidRDefault="0076298C" w:rsidP="00E4502A">
            <w:pPr>
              <w:spacing w:before="60" w:after="60"/>
              <w:rPr>
                <w:sz w:val="20"/>
                <w:szCs w:val="20"/>
              </w:rPr>
            </w:pPr>
          </w:p>
        </w:tc>
        <w:tc>
          <w:tcPr>
            <w:tcW w:w="1882" w:type="dxa"/>
            <w:shd w:val="clear" w:color="auto" w:fill="auto"/>
          </w:tcPr>
          <w:p w:rsidR="0076298C" w:rsidRPr="00486B3F"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500.000,00</w:t>
            </w:r>
          </w:p>
        </w:tc>
      </w:tr>
      <w:tr w:rsidR="0076298C" w:rsidRPr="00AF716A" w:rsidTr="0026232A">
        <w:tc>
          <w:tcPr>
            <w:tcW w:w="959" w:type="dxa"/>
            <w:shd w:val="clear" w:color="auto" w:fill="auto"/>
          </w:tcPr>
          <w:p w:rsidR="0076298C" w:rsidRPr="006467E8" w:rsidRDefault="0076298C" w:rsidP="00E4502A">
            <w:pPr>
              <w:autoSpaceDE w:val="0"/>
              <w:autoSpaceDN w:val="0"/>
              <w:adjustRightInd w:val="0"/>
              <w:spacing w:before="240"/>
              <w:rPr>
                <w:rFonts w:eastAsia="Calibri" w:cs="Times New Roman"/>
                <w:b/>
                <w:noProof/>
              </w:rPr>
            </w:pPr>
          </w:p>
        </w:tc>
        <w:tc>
          <w:tcPr>
            <w:tcW w:w="1338" w:type="dxa"/>
            <w:shd w:val="clear" w:color="auto" w:fill="auto"/>
          </w:tcPr>
          <w:p w:rsidR="0076298C" w:rsidRPr="006467E8" w:rsidRDefault="0076298C" w:rsidP="00E4502A">
            <w:pPr>
              <w:autoSpaceDE w:val="0"/>
              <w:autoSpaceDN w:val="0"/>
              <w:adjustRightInd w:val="0"/>
              <w:spacing w:before="240"/>
              <w:rPr>
                <w:rFonts w:eastAsia="Calibri" w:cs="Times New Roman"/>
                <w:b/>
                <w:noProof/>
              </w:rPr>
            </w:pPr>
          </w:p>
        </w:tc>
        <w:tc>
          <w:tcPr>
            <w:tcW w:w="5347" w:type="dxa"/>
            <w:shd w:val="clear" w:color="auto" w:fill="auto"/>
          </w:tcPr>
          <w:p w:rsidR="0076298C" w:rsidRPr="006467E8" w:rsidRDefault="0076298C" w:rsidP="00E4502A">
            <w:pPr>
              <w:autoSpaceDE w:val="0"/>
              <w:autoSpaceDN w:val="0"/>
              <w:adjustRightInd w:val="0"/>
              <w:spacing w:before="240"/>
              <w:rPr>
                <w:rFonts w:eastAsia="Calibri" w:cs="Times New Roman"/>
                <w:b/>
                <w:noProof/>
              </w:rPr>
            </w:pPr>
            <w:r w:rsidRPr="006467E8">
              <w:rPr>
                <w:rFonts w:eastAsia="Calibri" w:cs="Times New Roman"/>
                <w:b/>
                <w:noProof/>
              </w:rPr>
              <w:t>Укупно:</w:t>
            </w:r>
          </w:p>
        </w:tc>
        <w:tc>
          <w:tcPr>
            <w:tcW w:w="1882" w:type="dxa"/>
            <w:shd w:val="clear" w:color="auto" w:fill="auto"/>
          </w:tcPr>
          <w:p w:rsidR="0076298C" w:rsidRPr="00B66F66" w:rsidRDefault="00B66F66" w:rsidP="00E4502A">
            <w:pPr>
              <w:autoSpaceDE w:val="0"/>
              <w:autoSpaceDN w:val="0"/>
              <w:adjustRightInd w:val="0"/>
              <w:spacing w:before="240"/>
              <w:jc w:val="right"/>
              <w:rPr>
                <w:rFonts w:eastAsia="Calibri" w:cs="Times New Roman"/>
                <w:b/>
                <w:noProof/>
              </w:rPr>
            </w:pPr>
            <w:r>
              <w:rPr>
                <w:rFonts w:eastAsia="Calibri" w:cs="Times New Roman"/>
                <w:b/>
                <w:noProof/>
              </w:rPr>
              <w:t>9.472.500,00</w:t>
            </w:r>
          </w:p>
        </w:tc>
      </w:tr>
    </w:tbl>
    <w:p w:rsidR="0076298C" w:rsidRDefault="0076298C" w:rsidP="0076298C">
      <w:pPr>
        <w:spacing w:before="0"/>
      </w:pPr>
    </w:p>
    <w:p w:rsidR="0076298C" w:rsidRPr="003D6DF2" w:rsidRDefault="0026232A" w:rsidP="0076298C">
      <w:pPr>
        <w:autoSpaceDE w:val="0"/>
        <w:autoSpaceDN w:val="0"/>
        <w:adjustRightInd w:val="0"/>
        <w:rPr>
          <w:rFonts w:eastAsia="Calibri" w:cs="Times New Roman"/>
          <w:noProof/>
        </w:rPr>
      </w:pPr>
      <w:r>
        <w:rPr>
          <w:lang/>
        </w:rPr>
        <w:t xml:space="preserve">      </w:t>
      </w:r>
      <w:r w:rsidR="0076298C" w:rsidRPr="003D6DF2">
        <w:rPr>
          <w:rFonts w:eastAsia="Calibri" w:cs="Times New Roman"/>
          <w:noProof/>
        </w:rPr>
        <w:t>Такође,</w:t>
      </w:r>
      <w:r w:rsidR="0076298C" w:rsidRPr="003D6DF2">
        <w:rPr>
          <w:rFonts w:eastAsia="Calibri" w:cs="Times New Roman"/>
          <w:noProof/>
          <w:lang/>
        </w:rPr>
        <w:t xml:space="preserve"> у оквиру осталих извора финансирања, а</w:t>
      </w:r>
      <w:r w:rsidR="0076298C" w:rsidRPr="003D6DF2">
        <w:rPr>
          <w:rFonts w:eastAsia="Calibri" w:cs="Times New Roman"/>
          <w:noProof/>
        </w:rPr>
        <w:t xml:space="preserve"> имајући у виду </w:t>
      </w:r>
      <w:r>
        <w:rPr>
          <w:rFonts w:eastAsia="Calibri" w:cs="Times New Roman"/>
          <w:noProof/>
        </w:rPr>
        <w:t>трогодишњи период</w:t>
      </w:r>
      <w:r w:rsidR="0076298C" w:rsidRPr="003D6DF2">
        <w:rPr>
          <w:rFonts w:eastAsia="Calibri" w:cs="Times New Roman"/>
          <w:noProof/>
        </w:rPr>
        <w:t xml:space="preserve"> реализације ЛАП-а, </w:t>
      </w:r>
      <w:r w:rsidR="0076298C">
        <w:rPr>
          <w:rFonts w:eastAsia="Calibri" w:cs="Times New Roman"/>
          <w:noProof/>
        </w:rPr>
        <w:t>приказане су могућности аплицирања з</w:t>
      </w:r>
      <w:r w:rsidR="0076298C" w:rsidRPr="003D6DF2">
        <w:rPr>
          <w:rFonts w:eastAsia="Calibri" w:cs="Times New Roman"/>
          <w:noProof/>
        </w:rPr>
        <w:t>а донаторска средства</w:t>
      </w:r>
      <w:r w:rsidR="0076298C">
        <w:rPr>
          <w:rFonts w:eastAsia="Calibri" w:cs="Times New Roman"/>
          <w:noProof/>
        </w:rPr>
        <w:t>.</w:t>
      </w:r>
      <w:r w:rsidR="0076298C" w:rsidRPr="003D6DF2">
        <w:rPr>
          <w:rFonts w:eastAsia="Calibri" w:cs="Times New Roman"/>
          <w:noProof/>
        </w:rPr>
        <w:t xml:space="preserve"> У складу са тиме, примењен је приступ да је свуда где су препознате потребе </w:t>
      </w:r>
      <w:r w:rsidR="0076298C">
        <w:rPr>
          <w:rFonts w:eastAsia="Calibri" w:cs="Times New Roman"/>
          <w:noProof/>
          <w:lang/>
        </w:rPr>
        <w:t xml:space="preserve">и могућности </w:t>
      </w:r>
      <w:r w:rsidR="0076298C" w:rsidRPr="003D6DF2">
        <w:rPr>
          <w:rFonts w:eastAsia="Calibri" w:cs="Times New Roman"/>
          <w:noProof/>
        </w:rPr>
        <w:t>за донаторским средствима назначено (су)финанс</w:t>
      </w:r>
      <w:r>
        <w:rPr>
          <w:rFonts w:eastAsia="Calibri" w:cs="Times New Roman"/>
          <w:noProof/>
        </w:rPr>
        <w:t xml:space="preserve">ирање из донаторских средстава, </w:t>
      </w:r>
      <w:r>
        <w:rPr>
          <w:rFonts w:eastAsia="Calibri" w:cs="Times New Roman"/>
          <w:noProof/>
          <w:lang/>
        </w:rPr>
        <w:t>у смислу</w:t>
      </w:r>
      <w:r w:rsidR="0076298C">
        <w:rPr>
          <w:rFonts w:eastAsia="Calibri" w:cs="Times New Roman"/>
          <w:noProof/>
          <w:lang/>
        </w:rPr>
        <w:t xml:space="preserve"> </w:t>
      </w:r>
      <w:r w:rsidR="0076298C" w:rsidRPr="003D6DF2">
        <w:rPr>
          <w:rFonts w:eastAsia="Calibri" w:cs="Times New Roman"/>
          <w:noProof/>
        </w:rPr>
        <w:t>могућност</w:t>
      </w:r>
      <w:r>
        <w:rPr>
          <w:rFonts w:eastAsia="Calibri" w:cs="Times New Roman"/>
          <w:noProof/>
          <w:lang/>
        </w:rPr>
        <w:t>и</w:t>
      </w:r>
      <w:r w:rsidR="0076298C" w:rsidRPr="003D6DF2">
        <w:rPr>
          <w:rFonts w:eastAsia="Calibri" w:cs="Times New Roman"/>
          <w:noProof/>
        </w:rPr>
        <w:t xml:space="preserve"> </w:t>
      </w:r>
      <w:r>
        <w:rPr>
          <w:rFonts w:eastAsia="Calibri" w:cs="Times New Roman"/>
          <w:noProof/>
        </w:rPr>
        <w:t>аплицирања на разним конкурсима</w:t>
      </w:r>
      <w:r>
        <w:rPr>
          <w:rFonts w:eastAsia="Calibri" w:cs="Times New Roman"/>
          <w:noProof/>
          <w:lang/>
        </w:rPr>
        <w:t xml:space="preserve"> донаторских организација</w:t>
      </w:r>
      <w:r w:rsidR="0076298C" w:rsidRPr="003D6DF2">
        <w:rPr>
          <w:rFonts w:eastAsia="Calibri" w:cs="Times New Roman"/>
          <w:noProof/>
        </w:rPr>
        <w:t xml:space="preserve">.  </w:t>
      </w:r>
    </w:p>
    <w:p w:rsidR="0076298C" w:rsidRPr="003D6DF2" w:rsidRDefault="0026232A" w:rsidP="0076298C">
      <w:pPr>
        <w:autoSpaceDE w:val="0"/>
        <w:autoSpaceDN w:val="0"/>
        <w:adjustRightInd w:val="0"/>
        <w:rPr>
          <w:rFonts w:eastAsia="Calibri" w:cs="Times New Roman"/>
          <w:noProof/>
        </w:rPr>
      </w:pPr>
      <w:r>
        <w:rPr>
          <w:rFonts w:eastAsia="Calibri" w:cs="Times New Roman"/>
          <w:noProof/>
          <w:lang/>
        </w:rPr>
        <w:t xml:space="preserve">     </w:t>
      </w:r>
      <w:r w:rsidR="0076298C" w:rsidRPr="003D6DF2">
        <w:rPr>
          <w:rFonts w:eastAsia="Calibri" w:cs="Times New Roman"/>
          <w:noProof/>
          <w:lang/>
        </w:rPr>
        <w:t xml:space="preserve">Са друге стране, </w:t>
      </w:r>
      <w:r w:rsidR="0076298C">
        <w:rPr>
          <w:rFonts w:eastAsia="Calibri" w:cs="Times New Roman"/>
          <w:noProof/>
          <w:lang/>
        </w:rPr>
        <w:t>до</w:t>
      </w:r>
      <w:r>
        <w:rPr>
          <w:rFonts w:eastAsia="Calibri" w:cs="Times New Roman"/>
          <w:noProof/>
          <w:lang/>
        </w:rPr>
        <w:t xml:space="preserve">наторска средства по изворима, износима и </w:t>
      </w:r>
      <w:r w:rsidR="0076298C">
        <w:rPr>
          <w:rFonts w:eastAsia="Calibri" w:cs="Times New Roman"/>
          <w:noProof/>
          <w:lang/>
        </w:rPr>
        <w:t>наменам</w:t>
      </w:r>
      <w:r>
        <w:rPr>
          <w:rFonts w:eastAsia="Calibri" w:cs="Times New Roman"/>
          <w:noProof/>
          <w:lang/>
        </w:rPr>
        <w:t>а за које се објављују конкурси</w:t>
      </w:r>
      <w:r w:rsidR="0076298C">
        <w:rPr>
          <w:rFonts w:eastAsia="Calibri" w:cs="Times New Roman"/>
          <w:noProof/>
          <w:lang/>
        </w:rPr>
        <w:t xml:space="preserve">, дужину трајања сваког пројекта и процењене износе који би се односили на </w:t>
      </w:r>
      <w:r>
        <w:rPr>
          <w:rFonts w:eastAsia="Calibri" w:cs="Times New Roman"/>
          <w:noProof/>
          <w:lang/>
        </w:rPr>
        <w:t>кориснике из ромске популације</w:t>
      </w:r>
      <w:r w:rsidR="0076298C">
        <w:rPr>
          <w:rFonts w:eastAsia="Calibri" w:cs="Times New Roman"/>
          <w:noProof/>
          <w:lang/>
        </w:rPr>
        <w:t xml:space="preserve"> у овом тренутку није било могуће свуда прецизно про</w:t>
      </w:r>
      <w:r>
        <w:rPr>
          <w:rFonts w:eastAsia="Calibri" w:cs="Times New Roman"/>
          <w:noProof/>
          <w:lang/>
        </w:rPr>
        <w:t>ценити. О</w:t>
      </w:r>
      <w:r w:rsidR="0076298C">
        <w:rPr>
          <w:rFonts w:eastAsia="Calibri" w:cs="Times New Roman"/>
          <w:noProof/>
          <w:lang/>
        </w:rPr>
        <w:t>во</w:t>
      </w:r>
      <w:r>
        <w:rPr>
          <w:rFonts w:eastAsia="Calibri" w:cs="Times New Roman"/>
          <w:noProof/>
          <w:lang/>
        </w:rPr>
        <w:t>,</w:t>
      </w:r>
      <w:r w:rsidR="0076298C">
        <w:rPr>
          <w:rFonts w:eastAsia="Calibri" w:cs="Times New Roman"/>
          <w:noProof/>
          <w:lang/>
        </w:rPr>
        <w:t xml:space="preserve"> пре свега</w:t>
      </w:r>
      <w:r>
        <w:rPr>
          <w:rFonts w:eastAsia="Calibri" w:cs="Times New Roman"/>
          <w:noProof/>
          <w:lang/>
        </w:rPr>
        <w:t>,</w:t>
      </w:r>
      <w:r w:rsidR="0076298C">
        <w:rPr>
          <w:rFonts w:eastAsia="Calibri" w:cs="Times New Roman"/>
          <w:noProof/>
          <w:lang/>
        </w:rPr>
        <w:t xml:space="preserve"> из разлога што су пројекти који се финансирају део већих програма усмер</w:t>
      </w:r>
      <w:r>
        <w:rPr>
          <w:rFonts w:eastAsia="Calibri" w:cs="Times New Roman"/>
          <w:noProof/>
          <w:lang/>
        </w:rPr>
        <w:t>ених не само на кориснике који су припадници националних мањина</w:t>
      </w:r>
      <w:r w:rsidR="0076298C">
        <w:rPr>
          <w:rFonts w:eastAsia="Calibri" w:cs="Times New Roman"/>
          <w:noProof/>
          <w:lang/>
        </w:rPr>
        <w:t xml:space="preserve">, већ </w:t>
      </w:r>
      <w:r>
        <w:rPr>
          <w:rFonts w:eastAsia="Calibri" w:cs="Times New Roman"/>
          <w:noProof/>
          <w:lang/>
        </w:rPr>
        <w:t>обухватају и друге категорије корисника</w:t>
      </w:r>
      <w:r w:rsidR="0076298C">
        <w:rPr>
          <w:rFonts w:eastAsia="Calibri" w:cs="Times New Roman"/>
          <w:noProof/>
          <w:lang/>
        </w:rPr>
        <w:t xml:space="preserve"> као што су породице, незапослени, одређене </w:t>
      </w:r>
      <w:r>
        <w:rPr>
          <w:rFonts w:eastAsia="Calibri" w:cs="Times New Roman"/>
          <w:noProof/>
          <w:lang/>
        </w:rPr>
        <w:t>осетљиве групе, дакле, без назнаке о националној припадности корисника</w:t>
      </w:r>
      <w:r w:rsidR="0076298C">
        <w:rPr>
          <w:rFonts w:eastAsia="Calibri" w:cs="Times New Roman"/>
          <w:noProof/>
          <w:lang/>
        </w:rPr>
        <w:t xml:space="preserve">. </w:t>
      </w:r>
      <w:r w:rsidR="0076298C" w:rsidRPr="003D6DF2">
        <w:rPr>
          <w:rFonts w:eastAsia="Calibri" w:cs="Times New Roman"/>
          <w:noProof/>
        </w:rPr>
        <w:tab/>
      </w:r>
    </w:p>
    <w:p w:rsidR="0076298C" w:rsidRPr="00E615A0" w:rsidRDefault="0026232A" w:rsidP="0076298C">
      <w:pPr>
        <w:autoSpaceDE w:val="0"/>
        <w:autoSpaceDN w:val="0"/>
        <w:adjustRightInd w:val="0"/>
        <w:rPr>
          <w:rFonts w:eastAsia="Calibri" w:cs="Times New Roman"/>
          <w:noProof/>
          <w:lang/>
        </w:rPr>
      </w:pPr>
      <w:r>
        <w:rPr>
          <w:rFonts w:eastAsia="Calibri" w:cs="Times New Roman"/>
          <w:noProof/>
          <w:lang/>
        </w:rPr>
        <w:t xml:space="preserve">     </w:t>
      </w:r>
      <w:r w:rsidR="0076298C" w:rsidRPr="00E615A0">
        <w:rPr>
          <w:rFonts w:eastAsia="Calibri" w:cs="Times New Roman"/>
          <w:noProof/>
          <w:lang/>
        </w:rPr>
        <w:t>Спровођење</w:t>
      </w:r>
      <w:r w:rsidR="0076298C">
        <w:rPr>
          <w:rFonts w:eastAsia="Calibri" w:cs="Times New Roman"/>
          <w:noProof/>
          <w:lang/>
        </w:rPr>
        <w:t xml:space="preserve"> неких активности је, како је видљиво из Акционог плана, планирано за више година, почев од 2019. године. Дефинисање одређеног броја активности је условљено претходним спровођењем одређених анализа, прикупљањем података, процена, креирањем евиденција</w:t>
      </w:r>
      <w:r>
        <w:rPr>
          <w:rFonts w:eastAsia="Calibri" w:cs="Times New Roman"/>
          <w:noProof/>
          <w:lang/>
        </w:rPr>
        <w:t xml:space="preserve"> те је</w:t>
      </w:r>
      <w:r w:rsidR="0076298C">
        <w:rPr>
          <w:rFonts w:eastAsia="Calibri" w:cs="Times New Roman"/>
          <w:noProof/>
          <w:lang/>
        </w:rPr>
        <w:t xml:space="preserve"> тако буџетирање морало бити одложено до тренутка када наведене анализе, подаци и остали елементи буду спроведени, а резултати доступни као полазна основа.</w:t>
      </w:r>
    </w:p>
    <w:p w:rsidR="0076298C" w:rsidRPr="00E615A0" w:rsidRDefault="00A505EB" w:rsidP="0076298C">
      <w:pPr>
        <w:rPr>
          <w:lang/>
        </w:rPr>
      </w:pPr>
      <w:r>
        <w:rPr>
          <w:rFonts w:eastAsia="Calibri" w:cs="Times New Roman"/>
          <w:noProof/>
          <w:lang/>
        </w:rPr>
        <w:t xml:space="preserve">     </w:t>
      </w:r>
      <w:r w:rsidR="0076298C">
        <w:rPr>
          <w:rFonts w:eastAsia="Calibri" w:cs="Times New Roman"/>
          <w:noProof/>
        </w:rPr>
        <w:t>О</w:t>
      </w:r>
      <w:r w:rsidR="0076298C" w:rsidRPr="00E615A0">
        <w:rPr>
          <w:rFonts w:eastAsia="Calibri" w:cs="Times New Roman"/>
          <w:noProof/>
        </w:rPr>
        <w:t>дређене активности потребно је спроводити преко Мобилног тима за инклузију Рома, за чије је функционисање неопходно обезбедити средства из Оперативног плана. СКГО ће обезбедити финансијска средства за кофинанс</w:t>
      </w:r>
      <w:r>
        <w:rPr>
          <w:rFonts w:eastAsia="Calibri" w:cs="Times New Roman"/>
          <w:noProof/>
        </w:rPr>
        <w:t>ирање активности из  Оперативног плана</w:t>
      </w:r>
      <w:r w:rsidR="0076298C" w:rsidRPr="00E615A0">
        <w:rPr>
          <w:rFonts w:eastAsia="Calibri" w:cs="Times New Roman"/>
          <w:noProof/>
        </w:rPr>
        <w:t xml:space="preserve"> Мобилног тима за 2019. годину у износу од 50%, односно, износу једнаком финансијским сред</w:t>
      </w:r>
      <w:r>
        <w:rPr>
          <w:rFonts w:eastAsia="Calibri" w:cs="Times New Roman"/>
          <w:noProof/>
        </w:rPr>
        <w:t>ствима за спровођење Оперативног плана</w:t>
      </w:r>
      <w:r w:rsidR="0076298C" w:rsidRPr="00E615A0">
        <w:rPr>
          <w:rFonts w:eastAsia="Calibri" w:cs="Times New Roman"/>
          <w:noProof/>
        </w:rPr>
        <w:t xml:space="preserve"> </w:t>
      </w:r>
      <w:r w:rsidR="0076298C">
        <w:rPr>
          <w:rFonts w:eastAsia="Calibri" w:cs="Times New Roman"/>
          <w:noProof/>
        </w:rPr>
        <w:t xml:space="preserve">издвојеним из буџета </w:t>
      </w:r>
      <w:r w:rsidR="0076298C">
        <w:rPr>
          <w:rFonts w:eastAsia="Calibri" w:cs="Times New Roman"/>
          <w:noProof/>
          <w:lang/>
        </w:rPr>
        <w:t xml:space="preserve">ГО </w:t>
      </w:r>
      <w:r w:rsidR="0076298C">
        <w:rPr>
          <w:rFonts w:eastAsia="Calibri" w:cs="Times New Roman"/>
          <w:noProof/>
        </w:rPr>
        <w:t>Младеновац</w:t>
      </w:r>
      <w:r w:rsidR="0076298C" w:rsidRPr="00E615A0">
        <w:rPr>
          <w:rFonts w:eastAsia="Calibri" w:cs="Times New Roman"/>
          <w:noProof/>
        </w:rPr>
        <w:t xml:space="preserve"> за 2019. годину.</w:t>
      </w:r>
    </w:p>
    <w:p w:rsidR="00A505EB" w:rsidRDefault="00A505EB" w:rsidP="0076298C">
      <w:pPr>
        <w:rPr>
          <w:lang/>
        </w:rPr>
      </w:pPr>
      <w:r>
        <w:rPr>
          <w:lang/>
        </w:rPr>
        <w:lastRenderedPageBreak/>
        <w:t xml:space="preserve">    </w:t>
      </w:r>
      <w:r w:rsidR="00025567">
        <w:rPr>
          <w:lang/>
        </w:rPr>
        <w:t xml:space="preserve"> </w:t>
      </w:r>
      <w:r w:rsidR="0076298C" w:rsidRPr="00C31116">
        <w:rPr>
          <w:lang/>
        </w:rPr>
        <w:t>У временском</w:t>
      </w:r>
      <w:r w:rsidR="0076298C">
        <w:rPr>
          <w:lang/>
        </w:rPr>
        <w:t xml:space="preserve"> периоду реализације </w:t>
      </w:r>
      <w:r w:rsidR="0076298C" w:rsidRPr="00C31116">
        <w:rPr>
          <w:lang/>
        </w:rPr>
        <w:t xml:space="preserve">Оперативног плана </w:t>
      </w:r>
      <w:r w:rsidR="0076298C">
        <w:rPr>
          <w:lang/>
        </w:rPr>
        <w:t>(</w:t>
      </w:r>
      <w:r w:rsidR="00B521D5">
        <w:rPr>
          <w:lang/>
        </w:rPr>
        <w:t>до 31.12.2019</w:t>
      </w:r>
      <w:r w:rsidR="0076298C">
        <w:rPr>
          <w:lang/>
        </w:rPr>
        <w:t>.</w:t>
      </w:r>
      <w:r w:rsidR="002E0113">
        <w:rPr>
          <w:lang/>
        </w:rPr>
        <w:t xml:space="preserve"> године</w:t>
      </w:r>
      <w:r w:rsidR="0076298C" w:rsidRPr="00C31116">
        <w:rPr>
          <w:lang/>
        </w:rPr>
        <w:t xml:space="preserve">) Мобилног тима и спровођења активности предвиђених у њему, средства из буџета </w:t>
      </w:r>
      <w:r w:rsidR="0076298C">
        <w:rPr>
          <w:lang/>
        </w:rPr>
        <w:t>ГО</w:t>
      </w:r>
      <w:r w:rsidR="0076298C" w:rsidRPr="00C31116">
        <w:rPr>
          <w:lang/>
        </w:rPr>
        <w:t xml:space="preserve"> Младеновац са суфинансирањем из средстава ЕУ реализују се у следећим износима: </w:t>
      </w:r>
    </w:p>
    <w:p w:rsidR="00A505EB" w:rsidRPr="00C31116" w:rsidRDefault="00A505EB" w:rsidP="0076298C">
      <w:pPr>
        <w:rPr>
          <w:lang/>
        </w:rPr>
      </w:pPr>
    </w:p>
    <w:p w:rsidR="00FF699A" w:rsidRPr="00BE282A" w:rsidRDefault="00A505EB" w:rsidP="00FF699A">
      <w:pPr>
        <w:rPr>
          <w:i/>
        </w:rPr>
      </w:pPr>
      <w:r w:rsidRPr="00FF699A">
        <w:rPr>
          <w:b/>
          <w:i/>
          <w:lang/>
        </w:rPr>
        <w:t>Табела 16.</w:t>
      </w:r>
      <w:r w:rsidRPr="0076298C">
        <w:rPr>
          <w:i/>
          <w:sz w:val="20"/>
          <w:szCs w:val="20"/>
          <w:lang/>
        </w:rPr>
        <w:t xml:space="preserve"> </w:t>
      </w:r>
      <w:r w:rsidR="00FF699A" w:rsidRPr="00BE282A">
        <w:rPr>
          <w:i/>
        </w:rPr>
        <w:t xml:space="preserve">Средства за спровођење активности ЛАП-а за социјално укључивање Рома и Ромкиња у </w:t>
      </w:r>
      <w:r w:rsidR="004376A9">
        <w:rPr>
          <w:i/>
          <w:lang/>
        </w:rPr>
        <w:t>Младеновцу</w:t>
      </w:r>
      <w:r w:rsidR="00FF699A" w:rsidRPr="00BE282A">
        <w:rPr>
          <w:i/>
        </w:rPr>
        <w:t xml:space="preserve">, које се финансирају </w:t>
      </w:r>
      <w:r w:rsidR="00FF699A" w:rsidRPr="00BE282A">
        <w:rPr>
          <w:rFonts w:cs="Times New Roman"/>
          <w:i/>
          <w:noProof/>
          <w:lang w:val="ru-RU"/>
        </w:rPr>
        <w:t>из Оперативног плана за 2019. годину</w:t>
      </w:r>
    </w:p>
    <w:p w:rsidR="0076298C" w:rsidRDefault="0076298C" w:rsidP="0076298C">
      <w:pPr>
        <w:spacing w:before="0"/>
        <w:rPr>
          <w:i/>
          <w:sz w:val="20"/>
          <w:szCs w:val="20"/>
          <w:lang/>
        </w:rPr>
      </w:pPr>
    </w:p>
    <w:p w:rsidR="00FF699A" w:rsidRDefault="00FF699A" w:rsidP="0076298C">
      <w:pPr>
        <w:spacing w:before="0"/>
        <w:rPr>
          <w:lang/>
        </w:rPr>
      </w:pP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1338"/>
        <w:gridCol w:w="4536"/>
        <w:gridCol w:w="1866"/>
      </w:tblGrid>
      <w:tr w:rsidR="0076298C" w:rsidRPr="00CA2860" w:rsidTr="00A505EB">
        <w:trPr>
          <w:jc w:val="center"/>
        </w:trPr>
        <w:tc>
          <w:tcPr>
            <w:tcW w:w="925" w:type="dxa"/>
            <w:shd w:val="clear" w:color="auto" w:fill="8DB3E2" w:themeFill="text2" w:themeFillTint="66"/>
          </w:tcPr>
          <w:p w:rsidR="0076298C" w:rsidRPr="00A505EB" w:rsidRDefault="0076298C" w:rsidP="00E4502A">
            <w:pPr>
              <w:autoSpaceDE w:val="0"/>
              <w:autoSpaceDN w:val="0"/>
              <w:adjustRightInd w:val="0"/>
              <w:spacing w:before="240"/>
              <w:jc w:val="center"/>
              <w:rPr>
                <w:rFonts w:eastAsia="Calibri"/>
                <w:b/>
                <w:noProof/>
              </w:rPr>
            </w:pPr>
            <w:r w:rsidRPr="00A505EB">
              <w:rPr>
                <w:rFonts w:eastAsia="Calibri"/>
                <w:b/>
                <w:noProof/>
              </w:rPr>
              <w:t>Ред.бр.</w:t>
            </w:r>
          </w:p>
        </w:tc>
        <w:tc>
          <w:tcPr>
            <w:tcW w:w="1338" w:type="dxa"/>
            <w:shd w:val="clear" w:color="auto" w:fill="8DB3E2" w:themeFill="text2" w:themeFillTint="66"/>
          </w:tcPr>
          <w:p w:rsidR="0076298C" w:rsidRPr="00A505EB" w:rsidRDefault="0076298C" w:rsidP="00E4502A">
            <w:pPr>
              <w:autoSpaceDE w:val="0"/>
              <w:autoSpaceDN w:val="0"/>
              <w:adjustRightInd w:val="0"/>
              <w:spacing w:before="240"/>
              <w:jc w:val="center"/>
              <w:rPr>
                <w:rFonts w:eastAsia="Calibri"/>
                <w:b/>
                <w:noProof/>
              </w:rPr>
            </w:pPr>
            <w:r w:rsidRPr="00A505EB">
              <w:rPr>
                <w:rFonts w:eastAsia="Calibri"/>
                <w:b/>
                <w:noProof/>
              </w:rPr>
              <w:t>Ознака активности</w:t>
            </w:r>
          </w:p>
        </w:tc>
        <w:tc>
          <w:tcPr>
            <w:tcW w:w="4536" w:type="dxa"/>
            <w:shd w:val="clear" w:color="auto" w:fill="8DB3E2" w:themeFill="text2" w:themeFillTint="66"/>
          </w:tcPr>
          <w:p w:rsidR="0076298C" w:rsidRPr="00A505EB" w:rsidRDefault="0076298C" w:rsidP="00E4502A">
            <w:pPr>
              <w:autoSpaceDE w:val="0"/>
              <w:autoSpaceDN w:val="0"/>
              <w:adjustRightInd w:val="0"/>
              <w:spacing w:before="240"/>
              <w:jc w:val="center"/>
              <w:rPr>
                <w:rFonts w:eastAsia="Calibri"/>
                <w:b/>
                <w:noProof/>
              </w:rPr>
            </w:pPr>
            <w:r w:rsidRPr="00A505EB">
              <w:rPr>
                <w:rFonts w:eastAsia="Calibri"/>
                <w:b/>
                <w:noProof/>
              </w:rPr>
              <w:t>Активност</w:t>
            </w:r>
          </w:p>
        </w:tc>
        <w:tc>
          <w:tcPr>
            <w:tcW w:w="1866" w:type="dxa"/>
            <w:shd w:val="clear" w:color="auto" w:fill="8DB3E2" w:themeFill="text2" w:themeFillTint="66"/>
          </w:tcPr>
          <w:p w:rsidR="0076298C" w:rsidRPr="00A505EB" w:rsidRDefault="00DC4E95" w:rsidP="00DC4E95">
            <w:pPr>
              <w:autoSpaceDE w:val="0"/>
              <w:autoSpaceDN w:val="0"/>
              <w:adjustRightInd w:val="0"/>
              <w:spacing w:before="240"/>
              <w:jc w:val="center"/>
              <w:rPr>
                <w:rFonts w:eastAsia="Calibri"/>
                <w:b/>
                <w:noProof/>
              </w:rPr>
            </w:pPr>
            <w:r>
              <w:rPr>
                <w:rFonts w:eastAsia="Calibri"/>
                <w:b/>
                <w:noProof/>
              </w:rPr>
              <w:t xml:space="preserve">Финансирање из </w:t>
            </w:r>
            <w:r w:rsidR="0076298C" w:rsidRPr="00A505EB">
              <w:rPr>
                <w:rFonts w:eastAsia="Calibri"/>
                <w:b/>
                <w:noProof/>
              </w:rPr>
              <w:t xml:space="preserve"> </w:t>
            </w:r>
            <w:r>
              <w:rPr>
                <w:rFonts w:eastAsia="Calibri"/>
                <w:b/>
                <w:noProof/>
                <w:lang/>
              </w:rPr>
              <w:t>Оперативног плана</w:t>
            </w:r>
            <w:r w:rsidR="00F23AB7">
              <w:rPr>
                <w:rFonts w:eastAsia="Calibri"/>
                <w:b/>
                <w:noProof/>
              </w:rPr>
              <w:t xml:space="preserve"> у 2019. години</w:t>
            </w:r>
          </w:p>
        </w:tc>
      </w:tr>
      <w:tr w:rsidR="0076298C" w:rsidRPr="00CA2860" w:rsidTr="00A505EB">
        <w:trPr>
          <w:trHeight w:val="377"/>
          <w:jc w:val="center"/>
        </w:trPr>
        <w:tc>
          <w:tcPr>
            <w:tcW w:w="925" w:type="dxa"/>
            <w:shd w:val="clear" w:color="auto" w:fill="auto"/>
          </w:tcPr>
          <w:p w:rsidR="0076298C" w:rsidRPr="004F531E" w:rsidRDefault="0076298C" w:rsidP="00E4502A">
            <w:pPr>
              <w:autoSpaceDE w:val="0"/>
              <w:autoSpaceDN w:val="0"/>
              <w:adjustRightInd w:val="0"/>
              <w:spacing w:before="240"/>
              <w:jc w:val="center"/>
              <w:rPr>
                <w:rFonts w:eastAsia="Calibri" w:cs="Times New Roman"/>
                <w:noProof/>
              </w:rPr>
            </w:pPr>
            <w:r w:rsidRPr="004F531E">
              <w:rPr>
                <w:rFonts w:eastAsia="Calibri" w:cs="Times New Roman"/>
                <w:noProof/>
              </w:rPr>
              <w:t>1</w:t>
            </w:r>
          </w:p>
        </w:tc>
        <w:tc>
          <w:tcPr>
            <w:tcW w:w="1338" w:type="dxa"/>
            <w:shd w:val="clear" w:color="auto" w:fill="auto"/>
            <w:vAlign w:val="center"/>
          </w:tcPr>
          <w:p w:rsidR="0076298C" w:rsidRPr="00891A3E" w:rsidRDefault="0076298C" w:rsidP="00E4502A">
            <w:pPr>
              <w:spacing w:before="60" w:after="60"/>
              <w:jc w:val="center"/>
              <w:rPr>
                <w:rFonts w:cs="Times New Roman"/>
                <w:lang/>
              </w:rPr>
            </w:pPr>
            <w:r w:rsidRPr="00891A3E">
              <w:rPr>
                <w:rFonts w:cs="Times New Roman"/>
                <w:lang/>
              </w:rPr>
              <w:t>1.1.2</w:t>
            </w:r>
          </w:p>
        </w:tc>
        <w:tc>
          <w:tcPr>
            <w:tcW w:w="4536" w:type="dxa"/>
            <w:shd w:val="clear" w:color="auto" w:fill="auto"/>
            <w:vAlign w:val="center"/>
          </w:tcPr>
          <w:p w:rsidR="0076298C" w:rsidRPr="00891A3E" w:rsidRDefault="0076298C" w:rsidP="00E4502A">
            <w:pPr>
              <w:spacing w:before="60" w:after="60"/>
              <w:rPr>
                <w:rFonts w:cs="Times New Roman"/>
                <w:lang w:val="ru-RU"/>
              </w:rPr>
            </w:pPr>
            <w:r w:rsidRPr="00891A3E">
              <w:rPr>
                <w:noProof/>
                <w:sz w:val="20"/>
                <w:szCs w:val="20"/>
                <w:lang/>
              </w:rPr>
              <w:t xml:space="preserve">Кампања за повећање обухвата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891A3E">
              <w:rPr>
                <w:noProof/>
                <w:sz w:val="20"/>
                <w:szCs w:val="20"/>
                <w:lang/>
              </w:rPr>
              <w:t xml:space="preserve">обавезним </w:t>
            </w:r>
            <w:r w:rsidRPr="00891A3E">
              <w:rPr>
                <w:noProof/>
                <w:sz w:val="20"/>
                <w:szCs w:val="20"/>
                <w:lang/>
              </w:rPr>
              <w:t>ППП</w:t>
            </w:r>
          </w:p>
        </w:tc>
        <w:tc>
          <w:tcPr>
            <w:tcW w:w="1866" w:type="dxa"/>
            <w:shd w:val="clear" w:color="auto" w:fill="auto"/>
          </w:tcPr>
          <w:p w:rsidR="0076298C" w:rsidRPr="00891A3E" w:rsidRDefault="007A6C5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52</w:t>
            </w:r>
            <w:r w:rsidR="0076298C" w:rsidRPr="00891A3E">
              <w:rPr>
                <w:rFonts w:eastAsia="Calibri" w:cs="Times New Roman"/>
                <w:noProof/>
                <w:lang/>
              </w:rPr>
              <w:t>.000,00</w:t>
            </w:r>
          </w:p>
        </w:tc>
      </w:tr>
      <w:tr w:rsidR="00B93825" w:rsidRPr="00CA2860" w:rsidTr="00A505EB">
        <w:trPr>
          <w:trHeight w:val="377"/>
          <w:jc w:val="center"/>
        </w:trPr>
        <w:tc>
          <w:tcPr>
            <w:tcW w:w="925" w:type="dxa"/>
            <w:shd w:val="clear" w:color="auto" w:fill="auto"/>
          </w:tcPr>
          <w:p w:rsidR="00B93825"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2</w:t>
            </w:r>
          </w:p>
        </w:tc>
        <w:tc>
          <w:tcPr>
            <w:tcW w:w="1338" w:type="dxa"/>
            <w:shd w:val="clear" w:color="auto" w:fill="auto"/>
            <w:vAlign w:val="center"/>
          </w:tcPr>
          <w:p w:rsidR="00B93825" w:rsidRPr="00891A3E" w:rsidRDefault="00B93825" w:rsidP="00E4502A">
            <w:pPr>
              <w:spacing w:before="60" w:after="60"/>
              <w:jc w:val="center"/>
              <w:rPr>
                <w:rFonts w:cs="Times New Roman"/>
                <w:lang/>
              </w:rPr>
            </w:pPr>
            <w:r w:rsidRPr="00891A3E">
              <w:rPr>
                <w:rFonts w:cs="Times New Roman"/>
                <w:lang/>
              </w:rPr>
              <w:t>1.3.1</w:t>
            </w:r>
          </w:p>
        </w:tc>
        <w:tc>
          <w:tcPr>
            <w:tcW w:w="4536" w:type="dxa"/>
            <w:shd w:val="clear" w:color="auto" w:fill="auto"/>
            <w:vAlign w:val="center"/>
          </w:tcPr>
          <w:p w:rsidR="00B93825" w:rsidRPr="00891A3E" w:rsidRDefault="00B93825" w:rsidP="00B93825">
            <w:pPr>
              <w:spacing w:before="60" w:after="60"/>
              <w:jc w:val="left"/>
              <w:rPr>
                <w:rFonts w:cs="Times New Roman"/>
                <w:noProof/>
                <w:sz w:val="20"/>
                <w:szCs w:val="20"/>
                <w:lang/>
              </w:rPr>
            </w:pPr>
            <w:r w:rsidRPr="00891A3E">
              <w:rPr>
                <w:rFonts w:cs="Times New Roman"/>
                <w:noProof/>
                <w:sz w:val="20"/>
                <w:szCs w:val="20"/>
                <w:lang/>
              </w:rPr>
              <w:t>Спровођење бесплатног редовног и додатног припремног програма из српског језика и математике за упис у средњу школу</w:t>
            </w:r>
          </w:p>
        </w:tc>
        <w:tc>
          <w:tcPr>
            <w:tcW w:w="1866" w:type="dxa"/>
            <w:shd w:val="clear" w:color="auto" w:fill="auto"/>
          </w:tcPr>
          <w:p w:rsidR="00B93825" w:rsidRPr="00891A3E" w:rsidRDefault="00CA3DF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100.000,00</w:t>
            </w:r>
          </w:p>
        </w:tc>
      </w:tr>
      <w:tr w:rsidR="009E1BA7" w:rsidRPr="00CA2860" w:rsidTr="00A505EB">
        <w:trPr>
          <w:trHeight w:val="377"/>
          <w:jc w:val="center"/>
        </w:trPr>
        <w:tc>
          <w:tcPr>
            <w:tcW w:w="925" w:type="dxa"/>
            <w:shd w:val="clear" w:color="auto" w:fill="auto"/>
          </w:tcPr>
          <w:p w:rsidR="009E1BA7" w:rsidDel="009E1BA7" w:rsidRDefault="009E1BA7" w:rsidP="00E4502A">
            <w:pPr>
              <w:autoSpaceDE w:val="0"/>
              <w:autoSpaceDN w:val="0"/>
              <w:adjustRightInd w:val="0"/>
              <w:spacing w:before="240"/>
              <w:jc w:val="center"/>
              <w:rPr>
                <w:rFonts w:eastAsia="Calibri" w:cs="Times New Roman"/>
                <w:noProof/>
                <w:lang/>
              </w:rPr>
            </w:pPr>
            <w:r>
              <w:rPr>
                <w:rFonts w:eastAsia="Calibri" w:cs="Times New Roman"/>
                <w:noProof/>
                <w:lang/>
              </w:rPr>
              <w:t>3</w:t>
            </w:r>
          </w:p>
        </w:tc>
        <w:tc>
          <w:tcPr>
            <w:tcW w:w="1338" w:type="dxa"/>
            <w:shd w:val="clear" w:color="auto" w:fill="auto"/>
            <w:vAlign w:val="center"/>
          </w:tcPr>
          <w:p w:rsidR="009E1BA7" w:rsidRPr="00891A3E" w:rsidDel="009E1BA7" w:rsidRDefault="009E1BA7" w:rsidP="00E4502A">
            <w:pPr>
              <w:spacing w:before="60" w:after="60"/>
              <w:jc w:val="center"/>
              <w:rPr>
                <w:rFonts w:cs="Times New Roman"/>
                <w:lang/>
              </w:rPr>
            </w:pPr>
            <w:r w:rsidRPr="00891A3E">
              <w:rPr>
                <w:rFonts w:cs="Times New Roman"/>
                <w:lang/>
              </w:rPr>
              <w:t>1.4.2</w:t>
            </w:r>
          </w:p>
        </w:tc>
        <w:tc>
          <w:tcPr>
            <w:tcW w:w="4536" w:type="dxa"/>
            <w:shd w:val="clear" w:color="auto" w:fill="auto"/>
            <w:vAlign w:val="center"/>
          </w:tcPr>
          <w:p w:rsidR="009E1BA7" w:rsidRPr="00891A3E" w:rsidDel="009E1BA7" w:rsidRDefault="009E1BA7" w:rsidP="00B93825">
            <w:pPr>
              <w:spacing w:before="60" w:after="60"/>
              <w:jc w:val="left"/>
              <w:rPr>
                <w:color w:val="222222"/>
                <w:sz w:val="20"/>
                <w:szCs w:val="20"/>
                <w:lang/>
              </w:rPr>
            </w:pPr>
            <w:r w:rsidRPr="00891A3E">
              <w:rPr>
                <w:color w:val="222222"/>
                <w:sz w:val="20"/>
                <w:szCs w:val="20"/>
                <w:lang/>
              </w:rPr>
              <w:t xml:space="preserve">Припрема и спровођење ваннаставних активности у ОШ које доприносе развојним и културолошким потребама </w:t>
            </w:r>
            <w:r w:rsidR="003E610B" w:rsidRPr="00983D15">
              <w:rPr>
                <w:color w:val="000000"/>
                <w:sz w:val="20"/>
                <w:szCs w:val="20"/>
              </w:rPr>
              <w:t xml:space="preserve">деце </w:t>
            </w:r>
            <w:r w:rsidR="003E610B">
              <w:rPr>
                <w:color w:val="000000"/>
                <w:sz w:val="20"/>
                <w:szCs w:val="20"/>
                <w:lang/>
              </w:rPr>
              <w:t>ромске националности</w:t>
            </w:r>
          </w:p>
        </w:tc>
        <w:tc>
          <w:tcPr>
            <w:tcW w:w="1866" w:type="dxa"/>
            <w:shd w:val="clear" w:color="auto" w:fill="auto"/>
          </w:tcPr>
          <w:p w:rsidR="009E1BA7" w:rsidRPr="00891A3E" w:rsidDel="009E1BA7" w:rsidRDefault="009E1BA7"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260.000,00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4</w:t>
            </w:r>
          </w:p>
        </w:tc>
        <w:tc>
          <w:tcPr>
            <w:tcW w:w="1338" w:type="dxa"/>
            <w:shd w:val="clear" w:color="auto" w:fill="auto"/>
            <w:vAlign w:val="center"/>
          </w:tcPr>
          <w:p w:rsidR="0076298C" w:rsidRPr="00891A3E" w:rsidRDefault="0076298C" w:rsidP="00E4502A">
            <w:pPr>
              <w:spacing w:before="60" w:after="60"/>
              <w:jc w:val="center"/>
              <w:rPr>
                <w:rFonts w:cs="Times New Roman"/>
                <w:lang/>
              </w:rPr>
            </w:pPr>
            <w:r w:rsidRPr="00891A3E">
              <w:rPr>
                <w:rFonts w:cs="Times New Roman"/>
                <w:lang/>
              </w:rPr>
              <w:t>1.5.1</w:t>
            </w:r>
          </w:p>
        </w:tc>
        <w:tc>
          <w:tcPr>
            <w:tcW w:w="4536" w:type="dxa"/>
            <w:shd w:val="clear" w:color="auto" w:fill="auto"/>
            <w:vAlign w:val="center"/>
          </w:tcPr>
          <w:p w:rsidR="0076298C" w:rsidRPr="00891A3E" w:rsidRDefault="0076298C" w:rsidP="00E4502A">
            <w:pPr>
              <w:spacing w:before="60" w:after="60"/>
              <w:rPr>
                <w:rFonts w:cs="Times New Roman"/>
                <w:lang w:val="ru-RU"/>
              </w:rPr>
            </w:pPr>
            <w:r w:rsidRPr="00891A3E">
              <w:rPr>
                <w:sz w:val="20"/>
                <w:szCs w:val="20"/>
                <w:lang/>
              </w:rPr>
              <w:t>Спровођење локалне кампање „Имам ђака првака“</w:t>
            </w:r>
          </w:p>
        </w:tc>
        <w:tc>
          <w:tcPr>
            <w:tcW w:w="1866" w:type="dxa"/>
            <w:shd w:val="clear" w:color="auto" w:fill="auto"/>
          </w:tcPr>
          <w:p w:rsidR="0076298C" w:rsidRPr="00891A3E" w:rsidRDefault="007A6C5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6</w:t>
            </w:r>
            <w:r w:rsidR="0076298C" w:rsidRPr="00891A3E">
              <w:rPr>
                <w:rFonts w:eastAsia="Calibri" w:cs="Times New Roman"/>
                <w:noProof/>
                <w:lang/>
              </w:rPr>
              <w:t>0.000,00</w:t>
            </w:r>
          </w:p>
        </w:tc>
      </w:tr>
      <w:tr w:rsidR="007E0C25" w:rsidRPr="00CA2860" w:rsidTr="00A505EB">
        <w:trPr>
          <w:jc w:val="center"/>
        </w:trPr>
        <w:tc>
          <w:tcPr>
            <w:tcW w:w="925" w:type="dxa"/>
            <w:shd w:val="clear" w:color="auto" w:fill="auto"/>
          </w:tcPr>
          <w:p w:rsidR="007E0C25"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5</w:t>
            </w:r>
          </w:p>
        </w:tc>
        <w:tc>
          <w:tcPr>
            <w:tcW w:w="1338" w:type="dxa"/>
            <w:shd w:val="clear" w:color="auto" w:fill="auto"/>
            <w:vAlign w:val="center"/>
          </w:tcPr>
          <w:p w:rsidR="007E0C25" w:rsidRPr="00891A3E" w:rsidRDefault="007E0C25" w:rsidP="00E4502A">
            <w:pPr>
              <w:spacing w:before="60" w:after="60"/>
              <w:jc w:val="center"/>
              <w:rPr>
                <w:rFonts w:cs="Times New Roman"/>
                <w:lang/>
              </w:rPr>
            </w:pPr>
            <w:r w:rsidRPr="00891A3E">
              <w:rPr>
                <w:rFonts w:cs="Times New Roman"/>
                <w:lang/>
              </w:rPr>
              <w:t>2.3.1</w:t>
            </w:r>
          </w:p>
        </w:tc>
        <w:tc>
          <w:tcPr>
            <w:tcW w:w="4536" w:type="dxa"/>
            <w:shd w:val="clear" w:color="auto" w:fill="auto"/>
            <w:vAlign w:val="center"/>
          </w:tcPr>
          <w:p w:rsidR="007E0C25" w:rsidRPr="00891A3E" w:rsidRDefault="000F233D" w:rsidP="00E4502A">
            <w:pPr>
              <w:spacing w:before="60" w:after="60"/>
              <w:rPr>
                <w:sz w:val="20"/>
                <w:szCs w:val="20"/>
                <w:lang/>
              </w:rPr>
            </w:pPr>
            <w:r w:rsidRPr="00891A3E">
              <w:rPr>
                <w:noProof/>
                <w:sz w:val="20"/>
                <w:szCs w:val="20"/>
                <w:lang/>
              </w:rPr>
              <w:t>И</w:t>
            </w:r>
            <w:r w:rsidRPr="00891A3E">
              <w:rPr>
                <w:noProof/>
                <w:sz w:val="20"/>
                <w:szCs w:val="20"/>
              </w:rPr>
              <w:t xml:space="preserve">нформисање </w:t>
            </w:r>
            <w:r w:rsidRPr="00891A3E">
              <w:rPr>
                <w:noProof/>
                <w:sz w:val="20"/>
                <w:szCs w:val="20"/>
                <w:lang/>
              </w:rPr>
              <w:t>ромске популације</w:t>
            </w:r>
            <w:r w:rsidRPr="00891A3E">
              <w:rPr>
                <w:noProof/>
                <w:sz w:val="20"/>
                <w:szCs w:val="20"/>
              </w:rPr>
              <w:t xml:space="preserve">  </w:t>
            </w:r>
            <w:r w:rsidRPr="00891A3E">
              <w:rPr>
                <w:noProof/>
                <w:sz w:val="20"/>
                <w:szCs w:val="20"/>
                <w:lang/>
              </w:rPr>
              <w:t xml:space="preserve">о  процесу озакоњења </w:t>
            </w:r>
            <w:r w:rsidRPr="00891A3E">
              <w:rPr>
                <w:noProof/>
                <w:sz w:val="20"/>
                <w:szCs w:val="20"/>
              </w:rPr>
              <w:t xml:space="preserve">на терену и </w:t>
            </w:r>
            <w:r w:rsidRPr="00891A3E">
              <w:rPr>
                <w:noProof/>
                <w:sz w:val="20"/>
                <w:szCs w:val="20"/>
                <w:lang/>
              </w:rPr>
              <w:t>дистрибуцијом флајера</w:t>
            </w:r>
          </w:p>
        </w:tc>
        <w:tc>
          <w:tcPr>
            <w:tcW w:w="1866" w:type="dxa"/>
            <w:shd w:val="clear" w:color="auto" w:fill="auto"/>
          </w:tcPr>
          <w:p w:rsidR="007E0C25" w:rsidRPr="00891A3E" w:rsidRDefault="000F233D"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15.000,00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6</w:t>
            </w:r>
          </w:p>
        </w:tc>
        <w:tc>
          <w:tcPr>
            <w:tcW w:w="1338" w:type="dxa"/>
            <w:shd w:val="clear" w:color="auto" w:fill="auto"/>
            <w:vAlign w:val="center"/>
          </w:tcPr>
          <w:p w:rsidR="0076298C" w:rsidRPr="00891A3E" w:rsidRDefault="0076298C" w:rsidP="00E4502A">
            <w:pPr>
              <w:spacing w:before="60" w:after="60"/>
              <w:jc w:val="center"/>
              <w:rPr>
                <w:rFonts w:cs="Times New Roman"/>
                <w:lang/>
              </w:rPr>
            </w:pPr>
            <w:r w:rsidRPr="00891A3E">
              <w:rPr>
                <w:rFonts w:cs="Times New Roman"/>
                <w:lang/>
              </w:rPr>
              <w:t>3.1.1</w:t>
            </w:r>
          </w:p>
        </w:tc>
        <w:tc>
          <w:tcPr>
            <w:tcW w:w="4536" w:type="dxa"/>
            <w:shd w:val="clear" w:color="auto" w:fill="auto"/>
          </w:tcPr>
          <w:p w:rsidR="0076298C" w:rsidRPr="00891A3E" w:rsidRDefault="0076298C" w:rsidP="00E4502A">
            <w:pPr>
              <w:pStyle w:val="Default"/>
              <w:rPr>
                <w:rFonts w:asciiTheme="minorHAnsi" w:hAnsiTheme="minorHAnsi"/>
                <w:sz w:val="22"/>
                <w:szCs w:val="22"/>
                <w:lang w:val="ru-RU"/>
              </w:rPr>
            </w:pPr>
            <w:r w:rsidRPr="00891A3E">
              <w:rPr>
                <w:rFonts w:asciiTheme="minorHAnsi" w:hAnsiTheme="minorHAnsi"/>
                <w:sz w:val="20"/>
                <w:szCs w:val="20"/>
                <w:lang/>
              </w:rPr>
              <w:t>Информисање кроз директан рад саветника  за запошљавање у филијали НСЗ и на терену</w:t>
            </w:r>
          </w:p>
        </w:tc>
        <w:tc>
          <w:tcPr>
            <w:tcW w:w="1866" w:type="dxa"/>
            <w:shd w:val="clear" w:color="auto" w:fill="auto"/>
          </w:tcPr>
          <w:p w:rsidR="0076298C" w:rsidRPr="00891A3E" w:rsidRDefault="0076298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3.000,00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7</w:t>
            </w:r>
          </w:p>
        </w:tc>
        <w:tc>
          <w:tcPr>
            <w:tcW w:w="1338" w:type="dxa"/>
            <w:shd w:val="clear" w:color="auto" w:fill="auto"/>
            <w:vAlign w:val="center"/>
          </w:tcPr>
          <w:p w:rsidR="0076298C" w:rsidRPr="00891A3E" w:rsidRDefault="0076298C" w:rsidP="00E4502A">
            <w:pPr>
              <w:spacing w:before="60" w:after="60"/>
              <w:jc w:val="center"/>
              <w:rPr>
                <w:rFonts w:cs="Times New Roman"/>
                <w:lang/>
              </w:rPr>
            </w:pPr>
            <w:r w:rsidRPr="00891A3E">
              <w:rPr>
                <w:rFonts w:cs="Times New Roman"/>
                <w:lang/>
              </w:rPr>
              <w:t>3.1.3</w:t>
            </w:r>
          </w:p>
        </w:tc>
        <w:tc>
          <w:tcPr>
            <w:tcW w:w="4536" w:type="dxa"/>
            <w:shd w:val="clear" w:color="auto" w:fill="auto"/>
            <w:vAlign w:val="center"/>
          </w:tcPr>
          <w:p w:rsidR="0076298C" w:rsidRPr="00891A3E" w:rsidRDefault="0076298C" w:rsidP="00E4502A">
            <w:pPr>
              <w:spacing w:before="60" w:after="60"/>
              <w:rPr>
                <w:rFonts w:cs="Times New Roman"/>
                <w:lang w:val="ru-RU"/>
              </w:rPr>
            </w:pPr>
            <w:r w:rsidRPr="00891A3E">
              <w:rPr>
                <w:sz w:val="20"/>
                <w:szCs w:val="20"/>
                <w:lang/>
              </w:rPr>
              <w:t>Штампање и дистрибуција флајера</w:t>
            </w:r>
          </w:p>
        </w:tc>
        <w:tc>
          <w:tcPr>
            <w:tcW w:w="1866" w:type="dxa"/>
            <w:shd w:val="clear" w:color="auto" w:fill="auto"/>
          </w:tcPr>
          <w:p w:rsidR="0076298C" w:rsidRPr="00891A3E" w:rsidRDefault="0076298C" w:rsidP="00E4502A">
            <w:pPr>
              <w:autoSpaceDE w:val="0"/>
              <w:autoSpaceDN w:val="0"/>
              <w:adjustRightInd w:val="0"/>
              <w:spacing w:before="240"/>
              <w:jc w:val="right"/>
              <w:rPr>
                <w:rFonts w:eastAsia="Calibri" w:cs="Times New Roman"/>
                <w:noProof/>
              </w:rPr>
            </w:pPr>
            <w:r w:rsidRPr="00891A3E">
              <w:rPr>
                <w:rFonts w:eastAsia="Calibri" w:cs="Times New Roman"/>
                <w:noProof/>
                <w:lang/>
              </w:rPr>
              <w:t>3.000,00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8</w:t>
            </w:r>
          </w:p>
        </w:tc>
        <w:tc>
          <w:tcPr>
            <w:tcW w:w="1338" w:type="dxa"/>
            <w:shd w:val="clear" w:color="auto" w:fill="auto"/>
            <w:vAlign w:val="center"/>
          </w:tcPr>
          <w:p w:rsidR="0076298C" w:rsidRPr="00891A3E" w:rsidRDefault="0076298C" w:rsidP="00E4502A">
            <w:pPr>
              <w:spacing w:before="60" w:after="60"/>
              <w:jc w:val="center"/>
              <w:rPr>
                <w:rFonts w:cs="Times New Roman"/>
                <w:lang/>
              </w:rPr>
            </w:pPr>
            <w:r w:rsidRPr="00891A3E">
              <w:rPr>
                <w:rFonts w:cs="Times New Roman"/>
                <w:lang/>
              </w:rPr>
              <w:t>4.1.1</w:t>
            </w:r>
          </w:p>
        </w:tc>
        <w:tc>
          <w:tcPr>
            <w:tcW w:w="4536" w:type="dxa"/>
            <w:shd w:val="clear" w:color="auto" w:fill="auto"/>
            <w:vAlign w:val="center"/>
          </w:tcPr>
          <w:p w:rsidR="0076298C" w:rsidRPr="00891A3E" w:rsidRDefault="0076298C" w:rsidP="00E4502A">
            <w:pPr>
              <w:spacing w:before="60" w:after="60"/>
              <w:rPr>
                <w:rFonts w:cs="Times New Roman"/>
              </w:rPr>
            </w:pPr>
            <w:r w:rsidRPr="00891A3E">
              <w:rPr>
                <w:sz w:val="20"/>
                <w:szCs w:val="20"/>
              </w:rPr>
              <w:t>E</w:t>
            </w:r>
            <w:r w:rsidRPr="00891A3E">
              <w:rPr>
                <w:sz w:val="20"/>
                <w:szCs w:val="20"/>
                <w:lang w:val="sr-Cyrl-CS"/>
              </w:rPr>
              <w:t>виденција трудница ромске националности и упућивање на гинеколошке прегледе</w:t>
            </w:r>
          </w:p>
        </w:tc>
        <w:tc>
          <w:tcPr>
            <w:tcW w:w="1866" w:type="dxa"/>
            <w:shd w:val="clear" w:color="auto" w:fill="auto"/>
          </w:tcPr>
          <w:p w:rsidR="0076298C" w:rsidRPr="00891A3E" w:rsidRDefault="007A6C5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181.000,00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9</w:t>
            </w:r>
          </w:p>
        </w:tc>
        <w:tc>
          <w:tcPr>
            <w:tcW w:w="1338" w:type="dxa"/>
            <w:shd w:val="clear" w:color="auto" w:fill="auto"/>
            <w:vAlign w:val="center"/>
          </w:tcPr>
          <w:p w:rsidR="0076298C" w:rsidRPr="004A4662" w:rsidRDefault="0076298C" w:rsidP="00E4502A">
            <w:pPr>
              <w:spacing w:before="60" w:after="60"/>
              <w:jc w:val="center"/>
              <w:rPr>
                <w:rFonts w:cs="Times New Roman"/>
                <w:lang/>
              </w:rPr>
            </w:pPr>
            <w:r>
              <w:rPr>
                <w:rFonts w:cs="Times New Roman"/>
                <w:lang/>
              </w:rPr>
              <w:t>4.1.2</w:t>
            </w:r>
          </w:p>
        </w:tc>
        <w:tc>
          <w:tcPr>
            <w:tcW w:w="4536" w:type="dxa"/>
            <w:shd w:val="clear" w:color="auto" w:fill="auto"/>
            <w:vAlign w:val="center"/>
          </w:tcPr>
          <w:p w:rsidR="0076298C" w:rsidRPr="004F531E" w:rsidRDefault="0076298C" w:rsidP="00E4502A">
            <w:pPr>
              <w:spacing w:before="60" w:after="60"/>
              <w:rPr>
                <w:rFonts w:cs="Times New Roman"/>
                <w:lang w:val="ru-RU"/>
              </w:rPr>
            </w:pPr>
            <w:r w:rsidRPr="00743F1F">
              <w:rPr>
                <w:sz w:val="20"/>
                <w:szCs w:val="20"/>
                <w:lang w:val="sr-Cyrl-CS"/>
              </w:rPr>
              <w:t>Р</w:t>
            </w:r>
            <w:r>
              <w:rPr>
                <w:sz w:val="20"/>
                <w:szCs w:val="20"/>
                <w:lang w:val="sr-Cyrl-CS"/>
              </w:rPr>
              <w:t>еализација радионица за труднице</w:t>
            </w:r>
            <w:r w:rsidRPr="00743F1F">
              <w:rPr>
                <w:sz w:val="20"/>
                <w:szCs w:val="20"/>
                <w:lang w:val="sr-Cyrl-CS"/>
              </w:rPr>
              <w:t xml:space="preserve"> ромске националности о репродуктивном здрављу и подела хигијенских пакета</w:t>
            </w:r>
          </w:p>
        </w:tc>
        <w:tc>
          <w:tcPr>
            <w:tcW w:w="1866" w:type="dxa"/>
            <w:shd w:val="clear" w:color="auto" w:fill="auto"/>
          </w:tcPr>
          <w:p w:rsidR="0076298C" w:rsidRPr="004A4662"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45.000,00</w:t>
            </w:r>
          </w:p>
        </w:tc>
      </w:tr>
      <w:tr w:rsidR="0076298C" w:rsidRPr="00CA2860" w:rsidTr="00A505EB">
        <w:trPr>
          <w:jc w:val="center"/>
        </w:trPr>
        <w:tc>
          <w:tcPr>
            <w:tcW w:w="925" w:type="dxa"/>
            <w:shd w:val="clear" w:color="auto" w:fill="auto"/>
          </w:tcPr>
          <w:p w:rsidR="0076298C" w:rsidRPr="0061464F"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10</w:t>
            </w:r>
          </w:p>
        </w:tc>
        <w:tc>
          <w:tcPr>
            <w:tcW w:w="1338" w:type="dxa"/>
            <w:shd w:val="clear" w:color="auto" w:fill="auto"/>
            <w:vAlign w:val="center"/>
          </w:tcPr>
          <w:p w:rsidR="0076298C" w:rsidRPr="000109FB" w:rsidRDefault="0076298C" w:rsidP="00E4502A">
            <w:pPr>
              <w:spacing w:before="60" w:after="60"/>
              <w:jc w:val="center"/>
              <w:rPr>
                <w:rFonts w:cs="Times New Roman"/>
                <w:lang/>
              </w:rPr>
            </w:pPr>
            <w:r>
              <w:rPr>
                <w:rFonts w:cs="Times New Roman"/>
                <w:lang/>
              </w:rPr>
              <w:t>4.1.4</w:t>
            </w:r>
          </w:p>
        </w:tc>
        <w:tc>
          <w:tcPr>
            <w:tcW w:w="4536" w:type="dxa"/>
            <w:shd w:val="clear" w:color="auto" w:fill="auto"/>
            <w:vAlign w:val="center"/>
          </w:tcPr>
          <w:p w:rsidR="0076298C" w:rsidRPr="000109FB" w:rsidRDefault="0076298C" w:rsidP="00E4502A">
            <w:pPr>
              <w:spacing w:before="60" w:after="60"/>
              <w:jc w:val="left"/>
              <w:rPr>
                <w:sz w:val="20"/>
                <w:szCs w:val="20"/>
                <w:lang w:val="sr-Cyrl-CS"/>
              </w:rPr>
            </w:pPr>
            <w:r w:rsidRPr="00743F1F">
              <w:rPr>
                <w:sz w:val="20"/>
                <w:szCs w:val="20"/>
                <w:lang w:val="sr-Cyrl-CS"/>
              </w:rPr>
              <w:t>Посета педијатра новорођенчету/одојчету у стану</w:t>
            </w:r>
          </w:p>
        </w:tc>
        <w:tc>
          <w:tcPr>
            <w:tcW w:w="1866" w:type="dxa"/>
            <w:shd w:val="clear" w:color="auto" w:fill="auto"/>
          </w:tcPr>
          <w:p w:rsidR="0076298C" w:rsidRPr="000109FB"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12.000,00</w:t>
            </w:r>
          </w:p>
        </w:tc>
      </w:tr>
      <w:tr w:rsidR="0076298C" w:rsidRPr="00CA2860" w:rsidTr="00A505EB">
        <w:trPr>
          <w:jc w:val="center"/>
        </w:trPr>
        <w:tc>
          <w:tcPr>
            <w:tcW w:w="925" w:type="dxa"/>
            <w:shd w:val="clear" w:color="auto" w:fill="auto"/>
          </w:tcPr>
          <w:p w:rsidR="0076298C" w:rsidRPr="00871699" w:rsidRDefault="0061464F" w:rsidP="00FD18C4">
            <w:pPr>
              <w:autoSpaceDE w:val="0"/>
              <w:autoSpaceDN w:val="0"/>
              <w:adjustRightInd w:val="0"/>
              <w:spacing w:before="240"/>
              <w:jc w:val="center"/>
              <w:rPr>
                <w:rFonts w:eastAsia="Calibri" w:cs="Times New Roman"/>
                <w:noProof/>
                <w:lang/>
              </w:rPr>
            </w:pPr>
            <w:r>
              <w:rPr>
                <w:rFonts w:eastAsia="Calibri" w:cs="Times New Roman"/>
                <w:noProof/>
                <w:lang/>
              </w:rPr>
              <w:t>11</w:t>
            </w:r>
          </w:p>
        </w:tc>
        <w:tc>
          <w:tcPr>
            <w:tcW w:w="1338" w:type="dxa"/>
            <w:shd w:val="clear" w:color="auto" w:fill="auto"/>
            <w:vAlign w:val="center"/>
          </w:tcPr>
          <w:p w:rsidR="0076298C" w:rsidRDefault="0076298C" w:rsidP="00E4502A">
            <w:pPr>
              <w:spacing w:before="60" w:after="60"/>
              <w:jc w:val="center"/>
              <w:rPr>
                <w:rFonts w:cs="Times New Roman"/>
                <w:lang/>
              </w:rPr>
            </w:pPr>
            <w:r>
              <w:rPr>
                <w:rFonts w:cs="Times New Roman"/>
                <w:lang/>
              </w:rPr>
              <w:t>4.2.1</w:t>
            </w:r>
          </w:p>
        </w:tc>
        <w:tc>
          <w:tcPr>
            <w:tcW w:w="4536" w:type="dxa"/>
            <w:shd w:val="clear" w:color="auto" w:fill="auto"/>
            <w:vAlign w:val="center"/>
          </w:tcPr>
          <w:p w:rsidR="0076298C" w:rsidRPr="00743F1F" w:rsidRDefault="0076298C" w:rsidP="00E4502A">
            <w:pPr>
              <w:spacing w:before="60" w:after="60"/>
              <w:rPr>
                <w:sz w:val="20"/>
                <w:szCs w:val="20"/>
                <w:lang w:val="sr-Cyrl-CS"/>
              </w:rPr>
            </w:pPr>
            <w:r w:rsidRPr="00743F1F">
              <w:rPr>
                <w:sz w:val="20"/>
                <w:szCs w:val="20"/>
                <w:lang w:val="sr-Cyrl-CS"/>
              </w:rPr>
              <w:t>Радионице о хигијенским навикама -демонстрација технике прања руку и зуба</w:t>
            </w:r>
          </w:p>
          <w:p w:rsidR="0076298C" w:rsidRPr="00743F1F" w:rsidRDefault="0076298C" w:rsidP="00E4502A">
            <w:pPr>
              <w:spacing w:before="60" w:after="60"/>
              <w:jc w:val="left"/>
              <w:rPr>
                <w:sz w:val="20"/>
                <w:szCs w:val="20"/>
                <w:lang w:val="sr-Cyrl-CS"/>
              </w:rPr>
            </w:pPr>
            <w:r>
              <w:rPr>
                <w:sz w:val="20"/>
                <w:szCs w:val="20"/>
                <w:lang w:val="sr-Cyrl-CS"/>
              </w:rPr>
              <w:t>за децу узраста 5 и</w:t>
            </w:r>
            <w:r w:rsidRPr="00743F1F">
              <w:rPr>
                <w:sz w:val="20"/>
                <w:szCs w:val="20"/>
                <w:lang w:val="sr-Cyrl-CS"/>
              </w:rPr>
              <w:t xml:space="preserve"> 6 годи</w:t>
            </w:r>
            <w:r>
              <w:rPr>
                <w:sz w:val="20"/>
                <w:szCs w:val="20"/>
                <w:lang w:val="sr-Cyrl-CS"/>
              </w:rPr>
              <w:t>на  и подела хигијенских пакета</w:t>
            </w:r>
          </w:p>
        </w:tc>
        <w:tc>
          <w:tcPr>
            <w:tcW w:w="1866" w:type="dxa"/>
            <w:shd w:val="clear" w:color="auto" w:fill="auto"/>
          </w:tcPr>
          <w:p w:rsidR="0076298C" w:rsidRDefault="0076298C" w:rsidP="003C3C19">
            <w:pPr>
              <w:autoSpaceDE w:val="0"/>
              <w:autoSpaceDN w:val="0"/>
              <w:adjustRightInd w:val="0"/>
              <w:spacing w:before="0"/>
              <w:jc w:val="right"/>
              <w:rPr>
                <w:rFonts w:eastAsia="Calibri" w:cs="Times New Roman"/>
                <w:noProof/>
                <w:lang/>
              </w:rPr>
            </w:pPr>
          </w:p>
          <w:p w:rsidR="009E1BA7" w:rsidRDefault="009E1BA7" w:rsidP="003C3C19">
            <w:pPr>
              <w:autoSpaceDE w:val="0"/>
              <w:autoSpaceDN w:val="0"/>
              <w:adjustRightInd w:val="0"/>
              <w:spacing w:before="0"/>
              <w:jc w:val="right"/>
              <w:rPr>
                <w:rFonts w:eastAsia="Calibri" w:cs="Times New Roman"/>
                <w:noProof/>
                <w:lang/>
              </w:rPr>
            </w:pPr>
            <w:r>
              <w:rPr>
                <w:rFonts w:eastAsia="Calibri" w:cs="Times New Roman"/>
                <w:noProof/>
                <w:lang/>
              </w:rPr>
              <w:t>63.000,00</w:t>
            </w:r>
          </w:p>
        </w:tc>
      </w:tr>
      <w:tr w:rsidR="0076298C" w:rsidRPr="00CA2860" w:rsidTr="00A505EB">
        <w:trPr>
          <w:jc w:val="center"/>
        </w:trPr>
        <w:tc>
          <w:tcPr>
            <w:tcW w:w="925" w:type="dxa"/>
            <w:shd w:val="clear" w:color="auto" w:fill="auto"/>
          </w:tcPr>
          <w:p w:rsidR="0076298C" w:rsidRDefault="0076298C" w:rsidP="00E4502A">
            <w:pPr>
              <w:autoSpaceDE w:val="0"/>
              <w:autoSpaceDN w:val="0"/>
              <w:adjustRightInd w:val="0"/>
              <w:spacing w:before="240"/>
              <w:jc w:val="center"/>
              <w:rPr>
                <w:rFonts w:eastAsia="Calibri" w:cs="Times New Roman"/>
                <w:noProof/>
              </w:rPr>
            </w:pPr>
          </w:p>
          <w:p w:rsidR="0076298C" w:rsidRPr="00871699" w:rsidRDefault="0061464F" w:rsidP="00E4502A">
            <w:pPr>
              <w:autoSpaceDE w:val="0"/>
              <w:autoSpaceDN w:val="0"/>
              <w:adjustRightInd w:val="0"/>
              <w:spacing w:before="240"/>
              <w:jc w:val="center"/>
              <w:rPr>
                <w:rFonts w:eastAsia="Calibri" w:cs="Times New Roman"/>
                <w:noProof/>
                <w:lang/>
              </w:rPr>
            </w:pPr>
            <w:r>
              <w:rPr>
                <w:rFonts w:eastAsia="Calibri" w:cs="Times New Roman"/>
                <w:noProof/>
                <w:lang/>
              </w:rPr>
              <w:t>12</w:t>
            </w:r>
          </w:p>
        </w:tc>
        <w:tc>
          <w:tcPr>
            <w:tcW w:w="1338" w:type="dxa"/>
            <w:shd w:val="clear" w:color="auto" w:fill="auto"/>
            <w:vAlign w:val="center"/>
          </w:tcPr>
          <w:p w:rsidR="0076298C" w:rsidRDefault="0076298C" w:rsidP="00E4502A">
            <w:pPr>
              <w:spacing w:before="60" w:after="60"/>
              <w:jc w:val="center"/>
              <w:rPr>
                <w:rFonts w:cs="Times New Roman"/>
                <w:lang/>
              </w:rPr>
            </w:pPr>
            <w:r>
              <w:rPr>
                <w:rFonts w:cs="Times New Roman"/>
                <w:lang/>
              </w:rPr>
              <w:t>4.2.2</w:t>
            </w:r>
          </w:p>
        </w:tc>
        <w:tc>
          <w:tcPr>
            <w:tcW w:w="4536" w:type="dxa"/>
            <w:shd w:val="clear" w:color="auto" w:fill="auto"/>
            <w:vAlign w:val="center"/>
          </w:tcPr>
          <w:p w:rsidR="0076298C" w:rsidRPr="00743F1F" w:rsidRDefault="0076298C" w:rsidP="00E4502A">
            <w:pPr>
              <w:spacing w:before="60" w:after="60"/>
              <w:jc w:val="left"/>
              <w:rPr>
                <w:sz w:val="20"/>
                <w:szCs w:val="20"/>
                <w:lang w:val="sr-Cyrl-CS"/>
              </w:rPr>
            </w:pPr>
            <w:r w:rsidRPr="00743F1F">
              <w:rPr>
                <w:sz w:val="20"/>
                <w:szCs w:val="20"/>
                <w:lang w:val="sr-Cyrl-CS"/>
              </w:rPr>
              <w:t>Радионице о хигијенским навикама -демонстрација технике прања зуба,</w:t>
            </w:r>
            <w:r>
              <w:rPr>
                <w:sz w:val="20"/>
                <w:szCs w:val="20"/>
                <w:lang w:val="sr-Cyrl-CS"/>
              </w:rPr>
              <w:t xml:space="preserve"> </w:t>
            </w:r>
            <w:r w:rsidRPr="00743F1F">
              <w:rPr>
                <w:sz w:val="20"/>
                <w:szCs w:val="20"/>
                <w:lang w:val="sr-Cyrl-CS"/>
              </w:rPr>
              <w:t>предавање о личној хи</w:t>
            </w:r>
            <w:r>
              <w:rPr>
                <w:sz w:val="20"/>
                <w:szCs w:val="20"/>
                <w:lang w:val="sr-Cyrl-CS"/>
              </w:rPr>
              <w:t>гијени и хигијени одећ</w:t>
            </w:r>
            <w:r w:rsidRPr="00743F1F">
              <w:rPr>
                <w:sz w:val="20"/>
                <w:szCs w:val="20"/>
                <w:lang w:val="sr-Cyrl-CS"/>
              </w:rPr>
              <w:t>е и обуће</w:t>
            </w:r>
          </w:p>
          <w:p w:rsidR="0076298C" w:rsidRPr="00743F1F" w:rsidRDefault="0076298C" w:rsidP="00E4502A">
            <w:pPr>
              <w:spacing w:before="60" w:after="60"/>
              <w:jc w:val="left"/>
              <w:rPr>
                <w:sz w:val="20"/>
                <w:szCs w:val="20"/>
                <w:lang w:val="sr-Cyrl-CS"/>
              </w:rPr>
            </w:pPr>
            <w:r w:rsidRPr="00743F1F">
              <w:rPr>
                <w:sz w:val="20"/>
                <w:szCs w:val="20"/>
                <w:lang w:val="sr-Cyrl-CS"/>
              </w:rPr>
              <w:t xml:space="preserve">за децу узраста 10 и 11 година  и подела </w:t>
            </w:r>
            <w:r w:rsidRPr="00743F1F">
              <w:rPr>
                <w:sz w:val="20"/>
                <w:szCs w:val="20"/>
                <w:lang w:val="sr-Cyrl-CS"/>
              </w:rPr>
              <w:lastRenderedPageBreak/>
              <w:t>хигијенских пакета</w:t>
            </w:r>
          </w:p>
        </w:tc>
        <w:tc>
          <w:tcPr>
            <w:tcW w:w="1866" w:type="dxa"/>
            <w:shd w:val="clear" w:color="auto" w:fill="auto"/>
          </w:tcPr>
          <w:p w:rsidR="0076298C" w:rsidRDefault="0076298C" w:rsidP="003C3C19">
            <w:pPr>
              <w:autoSpaceDE w:val="0"/>
              <w:autoSpaceDN w:val="0"/>
              <w:adjustRightInd w:val="0"/>
              <w:spacing w:before="0"/>
              <w:jc w:val="right"/>
              <w:rPr>
                <w:rFonts w:eastAsia="Calibri" w:cs="Times New Roman"/>
                <w:noProof/>
                <w:lang/>
              </w:rPr>
            </w:pPr>
          </w:p>
          <w:p w:rsidR="0076298C" w:rsidRDefault="0076298C" w:rsidP="003C3C19">
            <w:pPr>
              <w:autoSpaceDE w:val="0"/>
              <w:autoSpaceDN w:val="0"/>
              <w:adjustRightInd w:val="0"/>
              <w:spacing w:before="0"/>
              <w:jc w:val="right"/>
              <w:rPr>
                <w:rFonts w:eastAsia="Calibri" w:cs="Times New Roman"/>
                <w:noProof/>
                <w:lang/>
              </w:rPr>
            </w:pPr>
          </w:p>
          <w:p w:rsidR="003C3C19" w:rsidRDefault="003C3C19" w:rsidP="003C3C19">
            <w:pPr>
              <w:autoSpaceDE w:val="0"/>
              <w:autoSpaceDN w:val="0"/>
              <w:adjustRightInd w:val="0"/>
              <w:spacing w:before="0"/>
              <w:jc w:val="right"/>
              <w:rPr>
                <w:rFonts w:eastAsia="Calibri" w:cs="Times New Roman"/>
                <w:noProof/>
                <w:lang/>
              </w:rPr>
            </w:pPr>
            <w:r>
              <w:rPr>
                <w:rFonts w:eastAsia="Calibri" w:cs="Times New Roman"/>
                <w:noProof/>
                <w:lang/>
              </w:rPr>
              <w:t>64.000,00</w:t>
            </w:r>
          </w:p>
        </w:tc>
      </w:tr>
      <w:tr w:rsidR="0076298C" w:rsidRPr="00CA2860" w:rsidTr="00A505EB">
        <w:trPr>
          <w:jc w:val="center"/>
        </w:trPr>
        <w:tc>
          <w:tcPr>
            <w:tcW w:w="925" w:type="dxa"/>
            <w:shd w:val="clear" w:color="auto" w:fill="auto"/>
          </w:tcPr>
          <w:p w:rsidR="0076298C" w:rsidRPr="00871699" w:rsidRDefault="0076298C" w:rsidP="0061464F">
            <w:pPr>
              <w:autoSpaceDE w:val="0"/>
              <w:autoSpaceDN w:val="0"/>
              <w:adjustRightInd w:val="0"/>
              <w:spacing w:before="240"/>
              <w:jc w:val="center"/>
              <w:rPr>
                <w:rFonts w:eastAsia="Calibri" w:cs="Times New Roman"/>
                <w:noProof/>
                <w:lang/>
              </w:rPr>
            </w:pPr>
            <w:r>
              <w:rPr>
                <w:rFonts w:eastAsia="Calibri" w:cs="Times New Roman"/>
                <w:noProof/>
                <w:lang/>
              </w:rPr>
              <w:lastRenderedPageBreak/>
              <w:t>1</w:t>
            </w:r>
            <w:r w:rsidR="0061464F">
              <w:rPr>
                <w:rFonts w:eastAsia="Calibri" w:cs="Times New Roman"/>
                <w:noProof/>
                <w:lang/>
              </w:rPr>
              <w:t>3</w:t>
            </w:r>
          </w:p>
        </w:tc>
        <w:tc>
          <w:tcPr>
            <w:tcW w:w="1338" w:type="dxa"/>
            <w:shd w:val="clear" w:color="auto" w:fill="auto"/>
            <w:vAlign w:val="center"/>
          </w:tcPr>
          <w:p w:rsidR="0076298C" w:rsidRDefault="0076298C" w:rsidP="00E4502A">
            <w:pPr>
              <w:spacing w:before="60" w:after="60"/>
              <w:jc w:val="center"/>
              <w:rPr>
                <w:rFonts w:cs="Times New Roman"/>
                <w:lang/>
              </w:rPr>
            </w:pPr>
            <w:r>
              <w:rPr>
                <w:rFonts w:cs="Times New Roman"/>
                <w:lang/>
              </w:rPr>
              <w:t>4.3.1</w:t>
            </w:r>
          </w:p>
        </w:tc>
        <w:tc>
          <w:tcPr>
            <w:tcW w:w="4536" w:type="dxa"/>
            <w:shd w:val="clear" w:color="auto" w:fill="auto"/>
            <w:vAlign w:val="center"/>
          </w:tcPr>
          <w:p w:rsidR="0076298C" w:rsidRPr="00891A3E" w:rsidRDefault="0076298C" w:rsidP="00E4502A">
            <w:pPr>
              <w:spacing w:before="60" w:after="60"/>
              <w:jc w:val="left"/>
              <w:rPr>
                <w:sz w:val="20"/>
                <w:szCs w:val="20"/>
                <w:lang w:val="sr-Cyrl-CS"/>
              </w:rPr>
            </w:pPr>
            <w:r w:rsidRPr="00891A3E">
              <w:rPr>
                <w:sz w:val="20"/>
                <w:szCs w:val="20"/>
                <w:lang/>
              </w:rPr>
              <w:t>С</w:t>
            </w:r>
            <w:r w:rsidRPr="00891A3E">
              <w:rPr>
                <w:sz w:val="20"/>
                <w:szCs w:val="20"/>
                <w:lang w:val="sr-Cyrl-CS"/>
              </w:rPr>
              <w:t>еминар о репродуктивном здрављу и раним браковима за средњошколце</w:t>
            </w:r>
          </w:p>
        </w:tc>
        <w:tc>
          <w:tcPr>
            <w:tcW w:w="1866" w:type="dxa"/>
            <w:shd w:val="clear" w:color="auto" w:fill="auto"/>
          </w:tcPr>
          <w:p w:rsidR="0076298C" w:rsidRPr="00891A3E" w:rsidRDefault="007A6C5C" w:rsidP="00E4502A">
            <w:pPr>
              <w:autoSpaceDE w:val="0"/>
              <w:autoSpaceDN w:val="0"/>
              <w:adjustRightInd w:val="0"/>
              <w:spacing w:before="240"/>
              <w:jc w:val="right"/>
              <w:rPr>
                <w:rFonts w:eastAsia="Calibri" w:cs="Times New Roman"/>
                <w:noProof/>
                <w:lang/>
              </w:rPr>
            </w:pPr>
            <w:r w:rsidRPr="00891A3E">
              <w:rPr>
                <w:rFonts w:eastAsia="Calibri" w:cs="Times New Roman"/>
                <w:noProof/>
                <w:lang/>
              </w:rPr>
              <w:t>27.000,00</w:t>
            </w:r>
          </w:p>
        </w:tc>
      </w:tr>
      <w:tr w:rsidR="0076298C" w:rsidRPr="00CA2860" w:rsidTr="00A505EB">
        <w:trPr>
          <w:jc w:val="center"/>
        </w:trPr>
        <w:tc>
          <w:tcPr>
            <w:tcW w:w="925" w:type="dxa"/>
            <w:shd w:val="clear" w:color="auto" w:fill="auto"/>
          </w:tcPr>
          <w:p w:rsidR="0076298C" w:rsidRPr="00871699" w:rsidRDefault="0076298C" w:rsidP="0061464F">
            <w:pPr>
              <w:autoSpaceDE w:val="0"/>
              <w:autoSpaceDN w:val="0"/>
              <w:adjustRightInd w:val="0"/>
              <w:spacing w:before="240"/>
              <w:jc w:val="center"/>
              <w:rPr>
                <w:rFonts w:eastAsia="Calibri" w:cs="Times New Roman"/>
                <w:noProof/>
                <w:lang/>
              </w:rPr>
            </w:pPr>
            <w:r>
              <w:rPr>
                <w:rFonts w:eastAsia="Calibri" w:cs="Times New Roman"/>
                <w:noProof/>
                <w:lang/>
              </w:rPr>
              <w:t>1</w:t>
            </w:r>
            <w:r w:rsidR="0061464F">
              <w:rPr>
                <w:rFonts w:eastAsia="Calibri" w:cs="Times New Roman"/>
                <w:noProof/>
                <w:lang/>
              </w:rPr>
              <w:t>4</w:t>
            </w:r>
          </w:p>
        </w:tc>
        <w:tc>
          <w:tcPr>
            <w:tcW w:w="1338" w:type="dxa"/>
            <w:shd w:val="clear" w:color="auto" w:fill="auto"/>
            <w:vAlign w:val="center"/>
          </w:tcPr>
          <w:p w:rsidR="0076298C" w:rsidRDefault="0076298C" w:rsidP="00E4502A">
            <w:pPr>
              <w:spacing w:before="60" w:after="60"/>
              <w:jc w:val="center"/>
              <w:rPr>
                <w:rFonts w:cs="Times New Roman"/>
                <w:lang/>
              </w:rPr>
            </w:pPr>
            <w:r>
              <w:rPr>
                <w:rFonts w:cs="Times New Roman"/>
                <w:lang/>
              </w:rPr>
              <w:t>4.3.2</w:t>
            </w:r>
          </w:p>
        </w:tc>
        <w:tc>
          <w:tcPr>
            <w:tcW w:w="4536" w:type="dxa"/>
            <w:shd w:val="clear" w:color="auto" w:fill="auto"/>
            <w:vAlign w:val="center"/>
          </w:tcPr>
          <w:p w:rsidR="0076298C" w:rsidRDefault="0076298C" w:rsidP="00E4502A">
            <w:pPr>
              <w:spacing w:before="60" w:after="60"/>
              <w:jc w:val="left"/>
              <w:rPr>
                <w:sz w:val="20"/>
                <w:szCs w:val="20"/>
                <w:lang/>
              </w:rPr>
            </w:pPr>
            <w:r>
              <w:rPr>
                <w:sz w:val="20"/>
                <w:szCs w:val="20"/>
                <w:lang w:val="sr-Cyrl-CS"/>
              </w:rPr>
              <w:t>Семинар о репродуктивном здрављу и раним браковима за адолесценте који похађају Школу за основно образовање одраслих</w:t>
            </w:r>
          </w:p>
        </w:tc>
        <w:tc>
          <w:tcPr>
            <w:tcW w:w="1866" w:type="dxa"/>
            <w:shd w:val="clear" w:color="auto" w:fill="auto"/>
          </w:tcPr>
          <w:p w:rsidR="0076298C"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10.000,00</w:t>
            </w:r>
          </w:p>
        </w:tc>
      </w:tr>
      <w:tr w:rsidR="0076298C" w:rsidRPr="00CA2860" w:rsidTr="00A505EB">
        <w:trPr>
          <w:jc w:val="center"/>
        </w:trPr>
        <w:tc>
          <w:tcPr>
            <w:tcW w:w="925" w:type="dxa"/>
            <w:shd w:val="clear" w:color="auto" w:fill="auto"/>
          </w:tcPr>
          <w:p w:rsidR="0076298C" w:rsidRPr="0061464F" w:rsidRDefault="0076298C" w:rsidP="0061464F">
            <w:pPr>
              <w:autoSpaceDE w:val="0"/>
              <w:autoSpaceDN w:val="0"/>
              <w:adjustRightInd w:val="0"/>
              <w:spacing w:before="240"/>
              <w:jc w:val="center"/>
              <w:rPr>
                <w:rFonts w:eastAsia="Calibri" w:cs="Times New Roman"/>
                <w:noProof/>
                <w:lang/>
              </w:rPr>
            </w:pPr>
            <w:r>
              <w:rPr>
                <w:rFonts w:eastAsia="Calibri" w:cs="Times New Roman"/>
                <w:noProof/>
              </w:rPr>
              <w:t>1</w:t>
            </w:r>
            <w:r w:rsidR="0061464F">
              <w:rPr>
                <w:rFonts w:eastAsia="Calibri" w:cs="Times New Roman"/>
                <w:noProof/>
                <w:lang/>
              </w:rPr>
              <w:t>5</w:t>
            </w:r>
          </w:p>
        </w:tc>
        <w:tc>
          <w:tcPr>
            <w:tcW w:w="1338" w:type="dxa"/>
            <w:shd w:val="clear" w:color="auto" w:fill="auto"/>
            <w:vAlign w:val="center"/>
          </w:tcPr>
          <w:p w:rsidR="0076298C" w:rsidRPr="007C7CD4" w:rsidRDefault="0076298C" w:rsidP="00E4502A">
            <w:pPr>
              <w:spacing w:before="60" w:after="60"/>
              <w:jc w:val="center"/>
              <w:rPr>
                <w:rFonts w:cs="Times New Roman"/>
                <w:lang/>
              </w:rPr>
            </w:pPr>
            <w:r>
              <w:rPr>
                <w:rFonts w:cs="Times New Roman"/>
                <w:lang/>
              </w:rPr>
              <w:t>5.2.1</w:t>
            </w:r>
          </w:p>
        </w:tc>
        <w:tc>
          <w:tcPr>
            <w:tcW w:w="4536" w:type="dxa"/>
            <w:shd w:val="clear" w:color="auto" w:fill="auto"/>
            <w:vAlign w:val="center"/>
          </w:tcPr>
          <w:p w:rsidR="0076298C" w:rsidRPr="004F531E" w:rsidRDefault="0076298C" w:rsidP="00E4502A">
            <w:pPr>
              <w:spacing w:before="60" w:after="60"/>
              <w:rPr>
                <w:rFonts w:cs="Times New Roman"/>
                <w:lang w:val="ru-RU"/>
              </w:rPr>
            </w:pPr>
            <w:r>
              <w:rPr>
                <w:sz w:val="20"/>
                <w:szCs w:val="20"/>
                <w:lang/>
              </w:rPr>
              <w:t>Одржавање трибина у ромским насељима</w:t>
            </w:r>
          </w:p>
        </w:tc>
        <w:tc>
          <w:tcPr>
            <w:tcW w:w="1866" w:type="dxa"/>
            <w:shd w:val="clear" w:color="auto" w:fill="auto"/>
          </w:tcPr>
          <w:p w:rsidR="0076298C" w:rsidRDefault="0076298C" w:rsidP="003C3C19">
            <w:pPr>
              <w:autoSpaceDE w:val="0"/>
              <w:autoSpaceDN w:val="0"/>
              <w:adjustRightInd w:val="0"/>
              <w:spacing w:before="0"/>
              <w:jc w:val="right"/>
              <w:rPr>
                <w:rFonts w:eastAsia="Calibri" w:cs="Times New Roman"/>
                <w:noProof/>
                <w:lang/>
              </w:rPr>
            </w:pPr>
          </w:p>
          <w:p w:rsidR="003C3C19" w:rsidRPr="007C7CD4" w:rsidRDefault="003C3C19" w:rsidP="003C3C19">
            <w:pPr>
              <w:autoSpaceDE w:val="0"/>
              <w:autoSpaceDN w:val="0"/>
              <w:adjustRightInd w:val="0"/>
              <w:spacing w:before="0"/>
              <w:jc w:val="right"/>
              <w:rPr>
                <w:rFonts w:eastAsia="Calibri" w:cs="Times New Roman"/>
                <w:noProof/>
                <w:lang/>
              </w:rPr>
            </w:pPr>
            <w:r>
              <w:rPr>
                <w:rFonts w:eastAsia="Calibri" w:cs="Times New Roman"/>
                <w:noProof/>
                <w:lang/>
              </w:rPr>
              <w:t>8.000,00</w:t>
            </w:r>
          </w:p>
        </w:tc>
      </w:tr>
      <w:tr w:rsidR="0076298C" w:rsidRPr="00CA2860" w:rsidTr="00A505EB">
        <w:trPr>
          <w:jc w:val="center"/>
        </w:trPr>
        <w:tc>
          <w:tcPr>
            <w:tcW w:w="925" w:type="dxa"/>
            <w:shd w:val="clear" w:color="auto" w:fill="auto"/>
          </w:tcPr>
          <w:p w:rsidR="0076298C" w:rsidRPr="0061464F" w:rsidRDefault="0076298C" w:rsidP="0061464F">
            <w:pPr>
              <w:autoSpaceDE w:val="0"/>
              <w:autoSpaceDN w:val="0"/>
              <w:adjustRightInd w:val="0"/>
              <w:spacing w:before="240"/>
              <w:jc w:val="center"/>
              <w:rPr>
                <w:rFonts w:eastAsia="Calibri" w:cs="Times New Roman"/>
                <w:noProof/>
                <w:lang/>
              </w:rPr>
            </w:pPr>
            <w:r>
              <w:rPr>
                <w:rFonts w:eastAsia="Calibri" w:cs="Times New Roman"/>
                <w:noProof/>
              </w:rPr>
              <w:t>1</w:t>
            </w:r>
            <w:r w:rsidR="0061464F">
              <w:rPr>
                <w:rFonts w:eastAsia="Calibri" w:cs="Times New Roman"/>
                <w:noProof/>
                <w:lang/>
              </w:rPr>
              <w:t>6</w:t>
            </w:r>
          </w:p>
        </w:tc>
        <w:tc>
          <w:tcPr>
            <w:tcW w:w="1338" w:type="dxa"/>
            <w:shd w:val="clear" w:color="auto" w:fill="auto"/>
            <w:vAlign w:val="center"/>
          </w:tcPr>
          <w:p w:rsidR="0076298C" w:rsidRPr="007C7CD4" w:rsidRDefault="0076298C" w:rsidP="00E4502A">
            <w:pPr>
              <w:spacing w:before="60" w:after="60"/>
              <w:jc w:val="center"/>
              <w:rPr>
                <w:rFonts w:cs="Times New Roman"/>
                <w:lang/>
              </w:rPr>
            </w:pPr>
            <w:r>
              <w:rPr>
                <w:rFonts w:cs="Times New Roman"/>
                <w:lang/>
              </w:rPr>
              <w:t>5.2.2</w:t>
            </w:r>
          </w:p>
        </w:tc>
        <w:tc>
          <w:tcPr>
            <w:tcW w:w="4536" w:type="dxa"/>
            <w:shd w:val="clear" w:color="auto" w:fill="auto"/>
            <w:vAlign w:val="center"/>
          </w:tcPr>
          <w:p w:rsidR="0076298C" w:rsidRPr="004F531E" w:rsidRDefault="0076298C" w:rsidP="00E4502A">
            <w:pPr>
              <w:spacing w:before="60" w:after="60"/>
              <w:rPr>
                <w:rFonts w:cs="Times New Roman"/>
                <w:lang w:val="ru-RU"/>
              </w:rPr>
            </w:pPr>
            <w:r w:rsidRPr="00016ED4">
              <w:rPr>
                <w:sz w:val="20"/>
                <w:szCs w:val="20"/>
                <w:lang/>
              </w:rPr>
              <w:t xml:space="preserve">Штампање и </w:t>
            </w:r>
            <w:r>
              <w:rPr>
                <w:sz w:val="20"/>
                <w:szCs w:val="20"/>
                <w:lang/>
              </w:rPr>
              <w:t xml:space="preserve">дистрибуција </w:t>
            </w:r>
            <w:r w:rsidRPr="00016ED4">
              <w:rPr>
                <w:sz w:val="20"/>
                <w:szCs w:val="20"/>
                <w:lang/>
              </w:rPr>
              <w:t>флајера</w:t>
            </w:r>
            <w:r>
              <w:rPr>
                <w:sz w:val="20"/>
                <w:szCs w:val="20"/>
                <w:lang/>
              </w:rPr>
              <w:t xml:space="preserve"> о правима и услугама из домена социјалне заштите</w:t>
            </w:r>
          </w:p>
        </w:tc>
        <w:tc>
          <w:tcPr>
            <w:tcW w:w="1866" w:type="dxa"/>
            <w:shd w:val="clear" w:color="auto" w:fill="auto"/>
          </w:tcPr>
          <w:p w:rsidR="0076298C" w:rsidRPr="007C7CD4"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5.000,00</w:t>
            </w:r>
          </w:p>
        </w:tc>
      </w:tr>
      <w:tr w:rsidR="0076298C" w:rsidRPr="00CA2860" w:rsidTr="00A505EB">
        <w:trPr>
          <w:jc w:val="center"/>
        </w:trPr>
        <w:tc>
          <w:tcPr>
            <w:tcW w:w="925" w:type="dxa"/>
            <w:shd w:val="clear" w:color="auto" w:fill="auto"/>
          </w:tcPr>
          <w:p w:rsidR="0076298C" w:rsidRPr="0061464F" w:rsidRDefault="0076298C" w:rsidP="0061464F">
            <w:pPr>
              <w:autoSpaceDE w:val="0"/>
              <w:autoSpaceDN w:val="0"/>
              <w:adjustRightInd w:val="0"/>
              <w:spacing w:before="240"/>
              <w:jc w:val="center"/>
              <w:rPr>
                <w:rFonts w:eastAsia="Calibri" w:cs="Times New Roman"/>
                <w:noProof/>
                <w:lang/>
              </w:rPr>
            </w:pPr>
            <w:r>
              <w:rPr>
                <w:rFonts w:eastAsia="Calibri" w:cs="Times New Roman"/>
                <w:noProof/>
              </w:rPr>
              <w:t>1</w:t>
            </w:r>
            <w:r w:rsidR="0061464F">
              <w:rPr>
                <w:rFonts w:eastAsia="Calibri" w:cs="Times New Roman"/>
                <w:noProof/>
                <w:lang/>
              </w:rPr>
              <w:t>7</w:t>
            </w:r>
          </w:p>
        </w:tc>
        <w:tc>
          <w:tcPr>
            <w:tcW w:w="1338" w:type="dxa"/>
            <w:shd w:val="clear" w:color="auto" w:fill="auto"/>
            <w:vAlign w:val="center"/>
          </w:tcPr>
          <w:p w:rsidR="0076298C" w:rsidRPr="00E95366" w:rsidRDefault="0076298C" w:rsidP="00E4502A">
            <w:pPr>
              <w:spacing w:before="60" w:after="60"/>
              <w:jc w:val="center"/>
              <w:rPr>
                <w:rFonts w:cs="Times New Roman"/>
                <w:lang/>
              </w:rPr>
            </w:pPr>
            <w:r>
              <w:rPr>
                <w:rFonts w:cs="Times New Roman"/>
                <w:lang/>
              </w:rPr>
              <w:t>5.3.1</w:t>
            </w:r>
          </w:p>
        </w:tc>
        <w:tc>
          <w:tcPr>
            <w:tcW w:w="4536" w:type="dxa"/>
            <w:shd w:val="clear" w:color="auto" w:fill="auto"/>
            <w:vAlign w:val="center"/>
          </w:tcPr>
          <w:p w:rsidR="0076298C" w:rsidRPr="004F531E" w:rsidRDefault="0076298C" w:rsidP="00E4502A">
            <w:pPr>
              <w:spacing w:before="60" w:after="60"/>
              <w:rPr>
                <w:rFonts w:cs="Times New Roman"/>
                <w:lang w:val="ru-RU"/>
              </w:rPr>
            </w:pPr>
            <w:r>
              <w:rPr>
                <w:sz w:val="20"/>
                <w:szCs w:val="20"/>
                <w:lang/>
              </w:rPr>
              <w:t>Заједнички</w:t>
            </w:r>
            <w:r w:rsidRPr="00E10E14">
              <w:rPr>
                <w:sz w:val="20"/>
                <w:szCs w:val="20"/>
                <w:lang/>
              </w:rPr>
              <w:t xml:space="preserve"> саст</w:t>
            </w:r>
            <w:r>
              <w:rPr>
                <w:sz w:val="20"/>
                <w:szCs w:val="20"/>
                <w:lang/>
              </w:rPr>
              <w:t>анци ЦСР, ДЗ, ГО, НСЗ ради размене информација, искустава и унапређења</w:t>
            </w:r>
            <w:r w:rsidRPr="00E10E14">
              <w:rPr>
                <w:sz w:val="20"/>
                <w:szCs w:val="20"/>
                <w:lang/>
              </w:rPr>
              <w:t xml:space="preserve"> услуга</w:t>
            </w:r>
            <w:r>
              <w:rPr>
                <w:sz w:val="20"/>
                <w:szCs w:val="20"/>
                <w:lang/>
              </w:rPr>
              <w:t xml:space="preserve"> које се пружају ромској популацији</w:t>
            </w:r>
          </w:p>
        </w:tc>
        <w:tc>
          <w:tcPr>
            <w:tcW w:w="1866" w:type="dxa"/>
            <w:shd w:val="clear" w:color="auto" w:fill="auto"/>
          </w:tcPr>
          <w:p w:rsidR="0076298C" w:rsidRPr="00E95366"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6.000,00</w:t>
            </w:r>
          </w:p>
        </w:tc>
      </w:tr>
      <w:tr w:rsidR="0076298C" w:rsidRPr="00CA2860" w:rsidTr="00A505EB">
        <w:trPr>
          <w:jc w:val="center"/>
        </w:trPr>
        <w:tc>
          <w:tcPr>
            <w:tcW w:w="925" w:type="dxa"/>
            <w:shd w:val="clear" w:color="auto" w:fill="auto"/>
          </w:tcPr>
          <w:p w:rsidR="0076298C" w:rsidRPr="0061464F" w:rsidRDefault="0076298C" w:rsidP="0061464F">
            <w:pPr>
              <w:autoSpaceDE w:val="0"/>
              <w:autoSpaceDN w:val="0"/>
              <w:adjustRightInd w:val="0"/>
              <w:spacing w:before="240"/>
              <w:jc w:val="center"/>
              <w:rPr>
                <w:rFonts w:eastAsia="Calibri" w:cs="Times New Roman"/>
                <w:noProof/>
                <w:lang/>
              </w:rPr>
            </w:pPr>
            <w:r>
              <w:rPr>
                <w:rFonts w:eastAsia="Calibri" w:cs="Times New Roman"/>
                <w:noProof/>
              </w:rPr>
              <w:t>1</w:t>
            </w:r>
            <w:r w:rsidR="0061464F">
              <w:rPr>
                <w:rFonts w:eastAsia="Calibri" w:cs="Times New Roman"/>
                <w:noProof/>
                <w:lang/>
              </w:rPr>
              <w:t>8</w:t>
            </w:r>
          </w:p>
        </w:tc>
        <w:tc>
          <w:tcPr>
            <w:tcW w:w="1338" w:type="dxa"/>
            <w:shd w:val="clear" w:color="auto" w:fill="auto"/>
            <w:vAlign w:val="center"/>
          </w:tcPr>
          <w:p w:rsidR="0076298C" w:rsidRPr="00E95366" w:rsidRDefault="0076298C" w:rsidP="00E4502A">
            <w:pPr>
              <w:spacing w:before="60" w:after="60"/>
              <w:jc w:val="center"/>
              <w:rPr>
                <w:rFonts w:cs="Times New Roman"/>
                <w:lang/>
              </w:rPr>
            </w:pPr>
            <w:r>
              <w:rPr>
                <w:rFonts w:cs="Times New Roman"/>
                <w:lang/>
              </w:rPr>
              <w:t>5.4.2</w:t>
            </w:r>
          </w:p>
        </w:tc>
        <w:tc>
          <w:tcPr>
            <w:tcW w:w="4536" w:type="dxa"/>
            <w:shd w:val="clear" w:color="auto" w:fill="auto"/>
            <w:vAlign w:val="center"/>
          </w:tcPr>
          <w:p w:rsidR="0076298C" w:rsidRPr="00E95366" w:rsidRDefault="0076298C" w:rsidP="00E4502A">
            <w:pPr>
              <w:spacing w:before="60" w:after="60"/>
              <w:jc w:val="left"/>
              <w:rPr>
                <w:noProof/>
                <w:sz w:val="20"/>
                <w:szCs w:val="20"/>
                <w:lang/>
              </w:rPr>
            </w:pPr>
            <w:r>
              <w:rPr>
                <w:sz w:val="20"/>
                <w:szCs w:val="20"/>
                <w:lang/>
              </w:rPr>
              <w:t>Теренске посете</w:t>
            </w:r>
            <w:r w:rsidRPr="00263C59">
              <w:rPr>
                <w:sz w:val="20"/>
                <w:szCs w:val="20"/>
                <w:lang/>
              </w:rPr>
              <w:t xml:space="preserve"> и подела флајера </w:t>
            </w:r>
            <w:r>
              <w:rPr>
                <w:sz w:val="20"/>
                <w:szCs w:val="20"/>
                <w:lang/>
              </w:rPr>
              <w:t>р</w:t>
            </w:r>
            <w:r w:rsidRPr="00263C59">
              <w:rPr>
                <w:sz w:val="20"/>
                <w:szCs w:val="20"/>
                <w:lang/>
              </w:rPr>
              <w:t>омским породицама</w:t>
            </w:r>
          </w:p>
        </w:tc>
        <w:tc>
          <w:tcPr>
            <w:tcW w:w="1866" w:type="dxa"/>
            <w:shd w:val="clear" w:color="auto" w:fill="auto"/>
          </w:tcPr>
          <w:p w:rsidR="0076298C" w:rsidRPr="00E95366" w:rsidRDefault="0076298C" w:rsidP="00E4502A">
            <w:pPr>
              <w:autoSpaceDE w:val="0"/>
              <w:autoSpaceDN w:val="0"/>
              <w:adjustRightInd w:val="0"/>
              <w:spacing w:before="240"/>
              <w:jc w:val="right"/>
              <w:rPr>
                <w:rFonts w:eastAsia="Calibri" w:cs="Times New Roman"/>
                <w:noProof/>
                <w:lang/>
              </w:rPr>
            </w:pPr>
            <w:r>
              <w:rPr>
                <w:rFonts w:eastAsia="Calibri" w:cs="Times New Roman"/>
                <w:noProof/>
                <w:lang/>
              </w:rPr>
              <w:t>20.000,00</w:t>
            </w:r>
          </w:p>
        </w:tc>
      </w:tr>
      <w:tr w:rsidR="0061464F" w:rsidRPr="00CA2860" w:rsidTr="00A505EB">
        <w:trPr>
          <w:jc w:val="center"/>
        </w:trPr>
        <w:tc>
          <w:tcPr>
            <w:tcW w:w="925" w:type="dxa"/>
            <w:shd w:val="clear" w:color="auto" w:fill="auto"/>
          </w:tcPr>
          <w:p w:rsidR="0061464F" w:rsidRPr="00891A3E" w:rsidRDefault="0061464F" w:rsidP="00E4502A">
            <w:pPr>
              <w:autoSpaceDE w:val="0"/>
              <w:autoSpaceDN w:val="0"/>
              <w:adjustRightInd w:val="0"/>
              <w:spacing w:before="240"/>
              <w:jc w:val="center"/>
              <w:rPr>
                <w:rFonts w:eastAsia="Calibri" w:cs="Times New Roman"/>
                <w:noProof/>
                <w:lang/>
              </w:rPr>
            </w:pPr>
            <w:r w:rsidRPr="00891A3E">
              <w:rPr>
                <w:rFonts w:eastAsia="Calibri" w:cs="Times New Roman"/>
                <w:noProof/>
                <w:lang/>
              </w:rPr>
              <w:t>19</w:t>
            </w:r>
          </w:p>
        </w:tc>
        <w:tc>
          <w:tcPr>
            <w:tcW w:w="1338" w:type="dxa"/>
            <w:shd w:val="clear" w:color="auto" w:fill="auto"/>
            <w:vAlign w:val="center"/>
          </w:tcPr>
          <w:p w:rsidR="0061464F" w:rsidRPr="00891A3E" w:rsidRDefault="0061464F" w:rsidP="00E4502A">
            <w:pPr>
              <w:spacing w:before="60" w:after="60"/>
              <w:jc w:val="center"/>
              <w:rPr>
                <w:rFonts w:cs="Times New Roman"/>
                <w:lang/>
              </w:rPr>
            </w:pPr>
          </w:p>
        </w:tc>
        <w:tc>
          <w:tcPr>
            <w:tcW w:w="4536" w:type="dxa"/>
            <w:shd w:val="clear" w:color="auto" w:fill="auto"/>
            <w:vAlign w:val="center"/>
          </w:tcPr>
          <w:p w:rsidR="0061464F" w:rsidRPr="00891A3E" w:rsidRDefault="0061464F" w:rsidP="00E4502A">
            <w:pPr>
              <w:spacing w:before="60" w:after="60"/>
              <w:jc w:val="left"/>
              <w:rPr>
                <w:sz w:val="20"/>
                <w:szCs w:val="20"/>
                <w:lang/>
              </w:rPr>
            </w:pPr>
            <w:r w:rsidRPr="00891A3E">
              <w:rPr>
                <w:sz w:val="20"/>
                <w:szCs w:val="20"/>
                <w:lang/>
              </w:rPr>
              <w:t>Остале активности мобилног тима*</w:t>
            </w:r>
          </w:p>
        </w:tc>
        <w:tc>
          <w:tcPr>
            <w:tcW w:w="1866" w:type="dxa"/>
            <w:shd w:val="clear" w:color="auto" w:fill="auto"/>
          </w:tcPr>
          <w:p w:rsidR="0061464F" w:rsidRPr="00891A3E" w:rsidRDefault="0061464F" w:rsidP="005B5C47">
            <w:pPr>
              <w:autoSpaceDE w:val="0"/>
              <w:autoSpaceDN w:val="0"/>
              <w:adjustRightInd w:val="0"/>
              <w:spacing w:before="0"/>
              <w:jc w:val="right"/>
              <w:rPr>
                <w:rFonts w:eastAsia="Calibri" w:cs="Times New Roman"/>
                <w:noProof/>
                <w:lang/>
              </w:rPr>
            </w:pPr>
          </w:p>
          <w:p w:rsidR="005B5C47" w:rsidRPr="00891A3E" w:rsidRDefault="005B5C47" w:rsidP="005B5C47">
            <w:pPr>
              <w:autoSpaceDE w:val="0"/>
              <w:autoSpaceDN w:val="0"/>
              <w:adjustRightInd w:val="0"/>
              <w:spacing w:before="0"/>
              <w:jc w:val="right"/>
              <w:rPr>
                <w:rFonts w:eastAsia="Calibri" w:cs="Times New Roman"/>
                <w:noProof/>
                <w:lang/>
              </w:rPr>
            </w:pPr>
            <w:r w:rsidRPr="00891A3E">
              <w:rPr>
                <w:rFonts w:eastAsia="Calibri" w:cs="Times New Roman"/>
                <w:noProof/>
                <w:lang/>
              </w:rPr>
              <w:t>482.000,00</w:t>
            </w:r>
          </w:p>
        </w:tc>
      </w:tr>
      <w:tr w:rsidR="0076298C" w:rsidRPr="00CA2860" w:rsidTr="00A505EB">
        <w:trPr>
          <w:jc w:val="center"/>
        </w:trPr>
        <w:tc>
          <w:tcPr>
            <w:tcW w:w="925" w:type="dxa"/>
            <w:shd w:val="clear" w:color="auto" w:fill="auto"/>
          </w:tcPr>
          <w:p w:rsidR="0076298C" w:rsidRPr="004F531E" w:rsidRDefault="0076298C" w:rsidP="00E4502A">
            <w:pPr>
              <w:autoSpaceDE w:val="0"/>
              <w:autoSpaceDN w:val="0"/>
              <w:adjustRightInd w:val="0"/>
              <w:spacing w:before="240"/>
              <w:rPr>
                <w:rFonts w:eastAsia="Calibri" w:cs="Times New Roman"/>
                <w:b/>
                <w:noProof/>
                <w:color w:val="002060"/>
              </w:rPr>
            </w:pPr>
          </w:p>
        </w:tc>
        <w:tc>
          <w:tcPr>
            <w:tcW w:w="1338" w:type="dxa"/>
            <w:shd w:val="clear" w:color="auto" w:fill="auto"/>
          </w:tcPr>
          <w:p w:rsidR="0076298C" w:rsidRPr="004F531E" w:rsidRDefault="0076298C" w:rsidP="00E4502A">
            <w:pPr>
              <w:autoSpaceDE w:val="0"/>
              <w:autoSpaceDN w:val="0"/>
              <w:adjustRightInd w:val="0"/>
              <w:spacing w:before="240"/>
              <w:rPr>
                <w:rFonts w:eastAsia="Calibri" w:cs="Times New Roman"/>
                <w:b/>
                <w:noProof/>
                <w:color w:val="002060"/>
              </w:rPr>
            </w:pPr>
          </w:p>
        </w:tc>
        <w:tc>
          <w:tcPr>
            <w:tcW w:w="4536" w:type="dxa"/>
            <w:shd w:val="clear" w:color="auto" w:fill="auto"/>
          </w:tcPr>
          <w:p w:rsidR="0076298C" w:rsidRPr="00A505EB" w:rsidRDefault="0076298C" w:rsidP="00A505EB">
            <w:pPr>
              <w:autoSpaceDE w:val="0"/>
              <w:autoSpaceDN w:val="0"/>
              <w:adjustRightInd w:val="0"/>
              <w:spacing w:before="240"/>
              <w:jc w:val="right"/>
              <w:rPr>
                <w:rFonts w:eastAsia="Calibri" w:cs="Times New Roman"/>
                <w:b/>
                <w:noProof/>
              </w:rPr>
            </w:pPr>
            <w:r w:rsidRPr="00A505EB">
              <w:rPr>
                <w:rFonts w:eastAsia="Calibri" w:cs="Times New Roman"/>
                <w:b/>
                <w:noProof/>
              </w:rPr>
              <w:t>Укупно:</w:t>
            </w:r>
          </w:p>
        </w:tc>
        <w:tc>
          <w:tcPr>
            <w:tcW w:w="1866" w:type="dxa"/>
            <w:shd w:val="clear" w:color="auto" w:fill="auto"/>
          </w:tcPr>
          <w:p w:rsidR="0076298C" w:rsidRPr="00A505EB" w:rsidRDefault="0061464F" w:rsidP="00E4502A">
            <w:pPr>
              <w:autoSpaceDE w:val="0"/>
              <w:autoSpaceDN w:val="0"/>
              <w:adjustRightInd w:val="0"/>
              <w:spacing w:before="240"/>
              <w:jc w:val="right"/>
              <w:rPr>
                <w:rFonts w:eastAsia="Calibri" w:cs="Times New Roman"/>
                <w:b/>
                <w:noProof/>
                <w:lang/>
              </w:rPr>
            </w:pPr>
            <w:r>
              <w:rPr>
                <w:rFonts w:eastAsia="Calibri" w:cs="Times New Roman"/>
                <w:b/>
                <w:noProof/>
                <w:lang/>
              </w:rPr>
              <w:t>1.416.000,00</w:t>
            </w:r>
          </w:p>
        </w:tc>
      </w:tr>
    </w:tbl>
    <w:p w:rsidR="0061464F" w:rsidRPr="005D4D2D" w:rsidRDefault="0061464F" w:rsidP="00891A3E">
      <w:pPr>
        <w:autoSpaceDE w:val="0"/>
        <w:autoSpaceDN w:val="0"/>
        <w:adjustRightInd w:val="0"/>
        <w:rPr>
          <w:rFonts w:eastAsia="Calibri" w:cs="Times New Roman"/>
          <w:noProof/>
          <w:color w:val="002060"/>
        </w:rPr>
      </w:pPr>
      <w:r>
        <w:rPr>
          <w:rFonts w:ascii="Times New Roman" w:eastAsia="Calibri" w:hAnsi="Times New Roman" w:cs="Times New Roman"/>
          <w:noProof/>
          <w:color w:val="002060"/>
          <w:lang/>
        </w:rPr>
        <w:t xml:space="preserve">* </w:t>
      </w:r>
      <w:r w:rsidRPr="00891A3E">
        <w:rPr>
          <w:rFonts w:eastAsia="Calibri" w:cs="Times New Roman"/>
          <w:noProof/>
          <w:sz w:val="18"/>
          <w:szCs w:val="18"/>
        </w:rPr>
        <w:t xml:space="preserve">Преостали износ од </w:t>
      </w:r>
      <w:r w:rsidR="00E66C5B" w:rsidRPr="00891A3E">
        <w:rPr>
          <w:rFonts w:eastAsia="Calibri" w:cs="Times New Roman"/>
          <w:noProof/>
          <w:sz w:val="18"/>
          <w:szCs w:val="18"/>
          <w:lang/>
        </w:rPr>
        <w:t xml:space="preserve">482.000,00 </w:t>
      </w:r>
      <w:r w:rsidRPr="00891A3E">
        <w:rPr>
          <w:rFonts w:eastAsia="Calibri" w:cs="Times New Roman"/>
          <w:noProof/>
          <w:sz w:val="18"/>
          <w:szCs w:val="18"/>
        </w:rPr>
        <w:t>динара до укупно планираних средстава за спровођење Оперативног плана за мобилне тимове распоредиће се путем тог документа.</w:t>
      </w:r>
      <w:r w:rsidRPr="005D4D2D">
        <w:rPr>
          <w:rFonts w:eastAsia="Calibri" w:cs="Times New Roman"/>
          <w:noProof/>
        </w:rPr>
        <w:t xml:space="preserve"> </w:t>
      </w:r>
    </w:p>
    <w:p w:rsidR="0076298C" w:rsidRPr="001E41AC" w:rsidRDefault="00891A3E" w:rsidP="00A505EB">
      <w:pPr>
        <w:autoSpaceDE w:val="0"/>
        <w:autoSpaceDN w:val="0"/>
        <w:adjustRightInd w:val="0"/>
        <w:rPr>
          <w:rFonts w:cs="Times New Roman"/>
          <w:noProof/>
          <w:lang/>
        </w:rPr>
      </w:pPr>
      <w:r>
        <w:rPr>
          <w:rFonts w:ascii="Times New Roman" w:hAnsi="Times New Roman" w:cs="Times New Roman"/>
          <w:noProof/>
          <w:sz w:val="24"/>
          <w:szCs w:val="24"/>
          <w:lang w:val="ru-RU"/>
        </w:rPr>
        <w:t xml:space="preserve">     </w:t>
      </w:r>
      <w:r w:rsidR="0076298C" w:rsidRPr="008117C8">
        <w:rPr>
          <w:rFonts w:cs="Times New Roman"/>
          <w:noProof/>
          <w:lang w:val="ru-RU"/>
        </w:rPr>
        <w:t xml:space="preserve">Сходно потписаном Споразуму о сарадњи између </w:t>
      </w:r>
      <w:r w:rsidR="0076298C">
        <w:rPr>
          <w:rFonts w:cs="Times New Roman"/>
          <w:noProof/>
          <w:lang/>
        </w:rPr>
        <w:t>ГО Младеновац</w:t>
      </w:r>
      <w:r w:rsidR="0076298C" w:rsidRPr="008117C8">
        <w:rPr>
          <w:rFonts w:cs="Times New Roman"/>
          <w:noProof/>
          <w:lang/>
        </w:rPr>
        <w:t xml:space="preserve"> </w:t>
      </w:r>
      <w:r w:rsidR="0076298C" w:rsidRPr="008117C8">
        <w:rPr>
          <w:rFonts w:cs="Times New Roman"/>
          <w:noProof/>
          <w:lang w:val="ru-RU"/>
        </w:rPr>
        <w:t xml:space="preserve"> и </w:t>
      </w:r>
      <w:r w:rsidR="00A505EB">
        <w:rPr>
          <w:rFonts w:cs="Times New Roman"/>
          <w:noProof/>
          <w:lang w:val="ru-RU"/>
        </w:rPr>
        <w:t>СКГО</w:t>
      </w:r>
      <w:r w:rsidR="0076298C" w:rsidRPr="008117C8">
        <w:rPr>
          <w:rFonts w:cs="Times New Roman"/>
          <w:noProof/>
          <w:lang w:val="ru-RU"/>
        </w:rPr>
        <w:t>, кроз Програм „Подршка ЕУ инклузији Рома - Оснаживање локалних заједница за инклузију Рома”, обезбеђује се део средста</w:t>
      </w:r>
      <w:r w:rsidR="0076298C">
        <w:rPr>
          <w:rFonts w:cs="Times New Roman"/>
          <w:noProof/>
          <w:lang w:val="ru-RU"/>
        </w:rPr>
        <w:t xml:space="preserve">ва из буџета ГО </w:t>
      </w:r>
      <w:r w:rsidR="00A505EB">
        <w:rPr>
          <w:rFonts w:cs="Times New Roman"/>
          <w:noProof/>
          <w:lang w:val="ru-RU"/>
        </w:rPr>
        <w:t xml:space="preserve">Младеновац </w:t>
      </w:r>
      <w:r w:rsidR="0076298C">
        <w:rPr>
          <w:rFonts w:cs="Times New Roman"/>
          <w:noProof/>
          <w:lang w:val="ru-RU"/>
        </w:rPr>
        <w:t xml:space="preserve">у 2019. буџетској години </w:t>
      </w:r>
      <w:r w:rsidR="0076298C" w:rsidRPr="008117C8">
        <w:rPr>
          <w:rFonts w:cs="Times New Roman"/>
          <w:noProof/>
          <w:lang w:val="ru-RU"/>
        </w:rPr>
        <w:t>ради финансирања спровођења активности предвиђених Оперативним планом од стране имено</w:t>
      </w:r>
      <w:r w:rsidR="00A505EB">
        <w:rPr>
          <w:rFonts w:cs="Times New Roman"/>
          <w:noProof/>
          <w:lang w:val="ru-RU"/>
        </w:rPr>
        <w:t>ваног Мобилног тима за социјално укључивање</w:t>
      </w:r>
      <w:r w:rsidR="0076298C" w:rsidRPr="008117C8">
        <w:rPr>
          <w:rFonts w:cs="Times New Roman"/>
          <w:noProof/>
          <w:lang w:val="ru-RU"/>
        </w:rPr>
        <w:t xml:space="preserve"> Рома</w:t>
      </w:r>
      <w:r w:rsidR="00A505EB">
        <w:rPr>
          <w:rFonts w:cs="Times New Roman"/>
          <w:noProof/>
          <w:lang w:val="ru-RU"/>
        </w:rPr>
        <w:t xml:space="preserve"> и Ромкиња.</w:t>
      </w:r>
      <w:r w:rsidR="0076298C" w:rsidRPr="008117C8">
        <w:rPr>
          <w:rFonts w:cs="Times New Roman"/>
          <w:noProof/>
          <w:lang w:val="ru-RU"/>
        </w:rPr>
        <w:t xml:space="preserve"> Израда предметног Оперативног плана је у току и  финални нацрт биће завршен током </w:t>
      </w:r>
      <w:r w:rsidR="002E0113">
        <w:rPr>
          <w:rFonts w:cs="Times New Roman"/>
          <w:noProof/>
          <w:lang w:val="ru-RU"/>
        </w:rPr>
        <w:t xml:space="preserve">другог </w:t>
      </w:r>
      <w:r w:rsidR="00A505EB">
        <w:rPr>
          <w:rFonts w:cs="Times New Roman"/>
          <w:noProof/>
          <w:lang w:val="ru-RU"/>
        </w:rPr>
        <w:t>квартала 2019. године. ГО</w:t>
      </w:r>
      <w:r w:rsidR="0076298C">
        <w:rPr>
          <w:rFonts w:cs="Times New Roman"/>
          <w:noProof/>
          <w:lang w:val="ru-RU"/>
        </w:rPr>
        <w:t xml:space="preserve"> Младеновац </w:t>
      </w:r>
      <w:r w:rsidR="0076298C" w:rsidRPr="008117C8">
        <w:rPr>
          <w:rFonts w:cs="Times New Roman"/>
          <w:noProof/>
          <w:lang w:val="ru-RU"/>
        </w:rPr>
        <w:t>треба да обе</w:t>
      </w:r>
      <w:r w:rsidR="0076298C">
        <w:rPr>
          <w:rFonts w:cs="Times New Roman"/>
          <w:noProof/>
          <w:lang w:val="ru-RU"/>
        </w:rPr>
        <w:t>з</w:t>
      </w:r>
      <w:r w:rsidR="00A505EB">
        <w:rPr>
          <w:rFonts w:cs="Times New Roman"/>
          <w:noProof/>
          <w:lang w:val="ru-RU"/>
        </w:rPr>
        <w:t>беди</w:t>
      </w:r>
      <w:r w:rsidR="0076298C" w:rsidRPr="008117C8">
        <w:rPr>
          <w:rFonts w:cs="Times New Roman"/>
          <w:noProof/>
          <w:lang w:val="ru-RU"/>
        </w:rPr>
        <w:t xml:space="preserve"> сопствено учешће за операционализацију наведеног плана на следећи начин: </w:t>
      </w:r>
    </w:p>
    <w:p w:rsidR="0076298C" w:rsidRPr="008117C8" w:rsidRDefault="0076298C" w:rsidP="0076298C">
      <w:pPr>
        <w:autoSpaceDE w:val="0"/>
        <w:autoSpaceDN w:val="0"/>
        <w:adjustRightInd w:val="0"/>
        <w:ind w:left="720"/>
        <w:rPr>
          <w:rFonts w:cs="Times New Roman"/>
          <w:noProof/>
          <w:lang w:val="ru-RU"/>
        </w:rPr>
      </w:pPr>
      <w:r w:rsidRPr="008117C8">
        <w:rPr>
          <w:rFonts w:cs="Times New Roman"/>
          <w:noProof/>
          <w:lang w:val="ru-RU"/>
        </w:rPr>
        <w:t>- из текуће буџетске резерве, имајући у виду да се у буџету за потребе текуће буџетске резерве могу опредељивати средства чак до 4% укупних прихода и примања од продаје нефинансијске имовине за буџе</w:t>
      </w:r>
      <w:r w:rsidR="00A505EB">
        <w:rPr>
          <w:rFonts w:cs="Times New Roman"/>
          <w:noProof/>
          <w:lang w:val="ru-RU"/>
        </w:rPr>
        <w:t>тску годину у складу са Законом,</w:t>
      </w:r>
      <w:r w:rsidRPr="008117C8">
        <w:rPr>
          <w:rFonts w:cs="Times New Roman"/>
          <w:noProof/>
          <w:lang w:val="ru-RU"/>
        </w:rPr>
        <w:t xml:space="preserve"> </w:t>
      </w:r>
    </w:p>
    <w:p w:rsidR="0076298C" w:rsidRDefault="0076298C" w:rsidP="006E4742">
      <w:pPr>
        <w:autoSpaceDE w:val="0"/>
        <w:autoSpaceDN w:val="0"/>
        <w:adjustRightInd w:val="0"/>
        <w:ind w:left="720"/>
        <w:rPr>
          <w:rFonts w:cs="Times New Roman"/>
          <w:noProof/>
          <w:lang w:val="ru-RU"/>
        </w:rPr>
      </w:pPr>
      <w:r w:rsidRPr="008117C8">
        <w:rPr>
          <w:rFonts w:cs="Times New Roman"/>
          <w:noProof/>
          <w:lang w:val="ru-RU"/>
        </w:rPr>
        <w:t xml:space="preserve">- </w:t>
      </w:r>
      <w:r>
        <w:rPr>
          <w:rFonts w:cs="Times New Roman"/>
          <w:noProof/>
          <w:lang w:val="ru-RU"/>
        </w:rPr>
        <w:t>након окончања поступка израде О</w:t>
      </w:r>
      <w:r w:rsidRPr="008117C8">
        <w:rPr>
          <w:rFonts w:cs="Times New Roman"/>
          <w:noProof/>
          <w:lang w:val="ru-RU"/>
        </w:rPr>
        <w:t xml:space="preserve">перативног плана отвара се пројекат (или пројекти, у складу са предвиђеним наменама средстава: социјална заштита, здравствена заштита, становање, образовање) у буџету </w:t>
      </w:r>
      <w:r w:rsidR="00A505EB">
        <w:rPr>
          <w:rFonts w:cs="Times New Roman"/>
          <w:noProof/>
          <w:lang/>
        </w:rPr>
        <w:t>ГО</w:t>
      </w:r>
      <w:r>
        <w:rPr>
          <w:rFonts w:cs="Times New Roman"/>
          <w:noProof/>
          <w:lang/>
        </w:rPr>
        <w:t xml:space="preserve"> Младеновац</w:t>
      </w:r>
      <w:r w:rsidR="00A505EB">
        <w:rPr>
          <w:rFonts w:cs="Times New Roman"/>
          <w:noProof/>
          <w:lang w:val="ru-RU"/>
        </w:rPr>
        <w:t xml:space="preserve"> </w:t>
      </w:r>
      <w:r w:rsidRPr="008117C8">
        <w:rPr>
          <w:rFonts w:cs="Times New Roman"/>
          <w:noProof/>
          <w:lang w:val="ru-RU"/>
        </w:rPr>
        <w:t xml:space="preserve"> у о</w:t>
      </w:r>
      <w:r w:rsidR="00A505EB">
        <w:rPr>
          <w:rFonts w:cs="Times New Roman"/>
          <w:noProof/>
          <w:lang w:val="ru-RU"/>
        </w:rPr>
        <w:t>дговарајућем програму/има</w:t>
      </w:r>
      <w:r w:rsidRPr="008117C8">
        <w:rPr>
          <w:rFonts w:cs="Times New Roman"/>
          <w:noProof/>
          <w:lang w:val="ru-RU"/>
        </w:rPr>
        <w:t xml:space="preserve">, са изворима финансирања </w:t>
      </w:r>
      <w:r w:rsidRPr="00A505EB">
        <w:rPr>
          <w:rFonts w:cs="Times New Roman"/>
          <w:i/>
          <w:noProof/>
          <w:lang w:val="ru-RU"/>
        </w:rPr>
        <w:t>01 - Приходи из буџета</w:t>
      </w:r>
      <w:r w:rsidRPr="008117C8">
        <w:rPr>
          <w:rFonts w:cs="Times New Roman"/>
          <w:noProof/>
          <w:lang w:val="ru-RU"/>
        </w:rPr>
        <w:t xml:space="preserve"> - део суфинансирања општине (отварањем дела позиције из текуће буџетске резерве, доношењем решења о њеној употреби) и </w:t>
      </w:r>
      <w:r w:rsidRPr="00A505EB">
        <w:rPr>
          <w:rFonts w:cs="Times New Roman"/>
          <w:i/>
          <w:noProof/>
          <w:lang w:val="ru-RU"/>
        </w:rPr>
        <w:t>56 - Финансијска помоћ ЕУ</w:t>
      </w:r>
      <w:r w:rsidRPr="008117C8">
        <w:rPr>
          <w:rFonts w:cs="Times New Roman"/>
          <w:noProof/>
          <w:lang w:val="ru-RU"/>
        </w:rPr>
        <w:t xml:space="preserve"> са износом суфинансирања преко овог пројекта (на основу Уговора), а у складу са чланом 5. став 6. Закона о буџетском систему, према којем орган надлежан за послове финансија отвара део позиције за спровођење предметног пројекта - укупна планирана вредност пројекта</w:t>
      </w:r>
      <w:r w:rsidR="006E4742">
        <w:rPr>
          <w:rFonts w:cs="Times New Roman"/>
          <w:noProof/>
          <w:lang w:val="ru-RU"/>
        </w:rPr>
        <w:t xml:space="preserve"> се обезбеђује на овакав начин.</w:t>
      </w:r>
    </w:p>
    <w:p w:rsidR="006E4742" w:rsidRDefault="006E4742" w:rsidP="006E4742">
      <w:pPr>
        <w:autoSpaceDE w:val="0"/>
        <w:autoSpaceDN w:val="0"/>
        <w:adjustRightInd w:val="0"/>
        <w:ind w:left="720"/>
        <w:rPr>
          <w:rFonts w:cs="Times New Roman"/>
          <w:noProof/>
          <w:lang w:val="ru-RU"/>
        </w:rPr>
      </w:pPr>
    </w:p>
    <w:p w:rsidR="006E4742" w:rsidRDefault="006E4742" w:rsidP="00891A3E">
      <w:pPr>
        <w:autoSpaceDE w:val="0"/>
        <w:autoSpaceDN w:val="0"/>
        <w:adjustRightInd w:val="0"/>
        <w:rPr>
          <w:rFonts w:cs="Times New Roman"/>
          <w:noProof/>
          <w:lang w:val="ru-RU"/>
        </w:rPr>
      </w:pPr>
    </w:p>
    <w:p w:rsidR="004E44EE" w:rsidRPr="004E44EE" w:rsidRDefault="006E4742" w:rsidP="006E4742">
      <w:pPr>
        <w:keepNext/>
        <w:keepLines/>
        <w:spacing w:before="480"/>
        <w:outlineLvl w:val="0"/>
        <w:rPr>
          <w:rFonts w:asciiTheme="majorHAnsi" w:eastAsiaTheme="majorEastAsia" w:hAnsiTheme="majorHAnsi" w:cstheme="majorBidi"/>
          <w:b/>
          <w:bCs/>
          <w:color w:val="365F91" w:themeColor="accent1" w:themeShade="BF"/>
          <w:sz w:val="28"/>
          <w:szCs w:val="28"/>
          <w:lang w:val="sr-Cyrl-CS"/>
        </w:rPr>
      </w:pPr>
      <w:bookmarkStart w:id="32" w:name="_Toc9611853"/>
      <w:r>
        <w:rPr>
          <w:rFonts w:asciiTheme="majorHAnsi" w:eastAsiaTheme="majorEastAsia" w:hAnsiTheme="majorHAnsi" w:cstheme="majorBidi"/>
          <w:b/>
          <w:bCs/>
          <w:color w:val="365F91" w:themeColor="accent1" w:themeShade="BF"/>
          <w:sz w:val="28"/>
          <w:szCs w:val="28"/>
          <w:lang w:val="sr-Cyrl-CS"/>
        </w:rPr>
        <w:lastRenderedPageBreak/>
        <w:t xml:space="preserve">7  </w:t>
      </w:r>
      <w:r w:rsidR="004E44EE" w:rsidRPr="004E44EE">
        <w:rPr>
          <w:rFonts w:asciiTheme="majorHAnsi" w:eastAsiaTheme="majorEastAsia" w:hAnsiTheme="majorHAnsi" w:cstheme="majorBidi"/>
          <w:b/>
          <w:bCs/>
          <w:color w:val="365F91" w:themeColor="accent1" w:themeShade="BF"/>
          <w:sz w:val="28"/>
          <w:szCs w:val="28"/>
          <w:lang w:val="sr-Cyrl-CS"/>
        </w:rPr>
        <w:t>ОКВИР ЗА ПРАЋЕЊЕ СПРОВОЂЕЊА, ВРЕДНОВАЊЕ УЧИНАКА И ИЗВЕШТАВАЊЕ</w:t>
      </w:r>
      <w:bookmarkEnd w:id="32"/>
    </w:p>
    <w:p w:rsidR="0037253B" w:rsidRDefault="008F0547" w:rsidP="004E44EE">
      <w:pPr>
        <w:rPr>
          <w:lang w:val="sr-Cyrl-CS"/>
        </w:rPr>
      </w:pPr>
      <w:r>
        <w:rPr>
          <w:lang w:val="sr-Cyrl-CS"/>
        </w:rPr>
        <w:t xml:space="preserve">     </w:t>
      </w:r>
      <w:r w:rsidR="00E74F8C">
        <w:rPr>
          <w:lang w:val="sr-Cyrl-CS"/>
        </w:rPr>
        <w:t xml:space="preserve"> </w:t>
      </w:r>
      <w:r w:rsidR="00F17B6E">
        <w:rPr>
          <w:lang w:val="sr-Cyrl-CS"/>
        </w:rPr>
        <w:t xml:space="preserve"> </w:t>
      </w:r>
      <w:r>
        <w:rPr>
          <w:lang w:val="sr-Cyrl-CS"/>
        </w:rPr>
        <w:t>У овом поглављу пост</w:t>
      </w:r>
      <w:r w:rsidR="0037253B">
        <w:rPr>
          <w:lang w:val="sr-Cyrl-CS"/>
        </w:rPr>
        <w:t xml:space="preserve">ављен је основ за </w:t>
      </w:r>
      <w:r>
        <w:rPr>
          <w:lang w:val="sr-Cyrl-CS"/>
        </w:rPr>
        <w:t>праћење спровођења ЛАП-а, као и вредновање учинка који ће бити постигнут његовом имплементацијом, у смислу утврђивања одговорности како за реализацију конкретних мера и активности, тако и за оствареност дефинисаних циљева ЛАП-а</w:t>
      </w:r>
      <w:r w:rsidR="000D0537">
        <w:rPr>
          <w:lang w:val="sr-Cyrl-CS"/>
        </w:rPr>
        <w:t>, затим</w:t>
      </w:r>
      <w:r w:rsidR="00E74F8C">
        <w:rPr>
          <w:lang w:val="sr-Cyrl-CS"/>
        </w:rPr>
        <w:t xml:space="preserve"> за дефинисање</w:t>
      </w:r>
      <w:r w:rsidR="000D0537">
        <w:rPr>
          <w:lang w:val="sr-Cyrl-CS"/>
        </w:rPr>
        <w:t xml:space="preserve"> рокова </w:t>
      </w:r>
      <w:r w:rsidR="0037253B">
        <w:rPr>
          <w:lang w:val="sr-Cyrl-CS"/>
        </w:rPr>
        <w:t>за извештавање, модела извештаја и одговорности за њихово састављање, као и начина праћења спровођења ЛАП-а и интерне комуникације међу актерима укљученим у овај процес.</w:t>
      </w:r>
      <w:r>
        <w:rPr>
          <w:lang w:val="sr-Cyrl-CS"/>
        </w:rPr>
        <w:t xml:space="preserve">  </w:t>
      </w:r>
      <w:r w:rsidR="000D0537">
        <w:rPr>
          <w:lang w:val="sr-Cyrl-CS"/>
        </w:rPr>
        <w:t xml:space="preserve">Сврха овог поглавља јесте да </w:t>
      </w:r>
      <w:r w:rsidR="001A4E7D">
        <w:rPr>
          <w:lang w:val="sr-Cyrl-CS"/>
        </w:rPr>
        <w:t xml:space="preserve">се </w:t>
      </w:r>
      <w:r w:rsidR="0037253B">
        <w:rPr>
          <w:lang w:val="sr-Cyrl-CS"/>
        </w:rPr>
        <w:t>јасном поделом улога и одговорности</w:t>
      </w:r>
      <w:r w:rsidR="00E74F8C">
        <w:rPr>
          <w:lang w:val="sr-Cyrl-CS"/>
        </w:rPr>
        <w:t xml:space="preserve">, као и прецизирањем поступка спровођења, </w:t>
      </w:r>
      <w:r w:rsidR="0037253B">
        <w:rPr>
          <w:lang w:val="sr-Cyrl-CS"/>
        </w:rPr>
        <w:t xml:space="preserve">мониторинга и евалуације ЛАП-а омогући, у задатим околностима, постизање оптималних резултата за ромску заједницу у ГО Младеновац </w:t>
      </w:r>
      <w:r w:rsidR="00E74F8C">
        <w:rPr>
          <w:lang w:val="sr-Cyrl-CS"/>
        </w:rPr>
        <w:t xml:space="preserve">у </w:t>
      </w:r>
      <w:r w:rsidR="0037253B">
        <w:rPr>
          <w:lang w:val="sr-Cyrl-CS"/>
        </w:rPr>
        <w:t xml:space="preserve">односу на планиране циљеве, мере и активности.  </w:t>
      </w:r>
    </w:p>
    <w:p w:rsidR="008F0547" w:rsidRDefault="001A4E7D" w:rsidP="008F0547">
      <w:pPr>
        <w:rPr>
          <w:lang/>
        </w:rPr>
      </w:pPr>
      <w:r>
        <w:rPr>
          <w:lang w:val="sr-Cyrl-CS"/>
        </w:rPr>
        <w:t xml:space="preserve">     ЛАП за </w:t>
      </w:r>
      <w:r w:rsidR="008F0547" w:rsidRPr="001A4E7D">
        <w:t>с</w:t>
      </w:r>
      <w:r>
        <w:rPr>
          <w:lang/>
        </w:rPr>
        <w:t xml:space="preserve">оцијално укључивање </w:t>
      </w:r>
      <w:r w:rsidRPr="001A4E7D">
        <w:rPr>
          <w:lang w:val="sr-Cyrl-CS"/>
        </w:rPr>
        <w:t>Рома</w:t>
      </w:r>
      <w:r w:rsidRPr="001A4E7D">
        <w:t xml:space="preserve"> </w:t>
      </w:r>
      <w:r>
        <w:rPr>
          <w:lang/>
        </w:rPr>
        <w:t xml:space="preserve">и Ромкиња у ГО Младеновац </w:t>
      </w:r>
      <w:r w:rsidR="008F0547" w:rsidRPr="001A4E7D">
        <w:t xml:space="preserve">спроводи </w:t>
      </w:r>
      <w:r w:rsidR="006978B2">
        <w:rPr>
          <w:lang/>
        </w:rPr>
        <w:t xml:space="preserve">се </w:t>
      </w:r>
      <w:r w:rsidR="008F0547" w:rsidRPr="001A4E7D">
        <w:t xml:space="preserve">реализацијом мера, односно пројеката и активности утврђених у </w:t>
      </w:r>
      <w:r w:rsidR="006978B2">
        <w:t xml:space="preserve">поглављу </w:t>
      </w:r>
      <w:r w:rsidR="006978B2">
        <w:rPr>
          <w:lang/>
        </w:rPr>
        <w:t xml:space="preserve">5- </w:t>
      </w:r>
      <w:r w:rsidR="008F0547" w:rsidRPr="001A4E7D">
        <w:t>Акцион</w:t>
      </w:r>
      <w:r w:rsidR="006978B2">
        <w:t>и план</w:t>
      </w:r>
      <w:r w:rsidR="00981341">
        <w:rPr>
          <w:lang/>
        </w:rPr>
        <w:t xml:space="preserve"> (у даљем тексту: АП)</w:t>
      </w:r>
      <w:r w:rsidR="008F0547" w:rsidRPr="001A4E7D">
        <w:t xml:space="preserve">, а одговорност за спровођење имају субјекти који су </w:t>
      </w:r>
      <w:r>
        <w:rPr>
          <w:lang/>
        </w:rPr>
        <w:t xml:space="preserve">у Акционом плану </w:t>
      </w:r>
      <w:r w:rsidR="008F0547" w:rsidRPr="001A4E7D">
        <w:t>наведени као „носиоци“</w:t>
      </w:r>
      <w:r>
        <w:rPr>
          <w:lang/>
        </w:rPr>
        <w:t xml:space="preserve">.  Конкретно, </w:t>
      </w:r>
      <w:r w:rsidRPr="00F6294E">
        <w:rPr>
          <w:b/>
          <w:lang/>
        </w:rPr>
        <w:t>за спровођење мера, активности и пројеката у оквиру посебних циљева одговорност сноси</w:t>
      </w:r>
      <w:r>
        <w:rPr>
          <w:lang/>
        </w:rPr>
        <w:t xml:space="preserve">: </w:t>
      </w:r>
    </w:p>
    <w:p w:rsidR="001A4E7D" w:rsidRPr="00F6294E" w:rsidRDefault="001A4E7D" w:rsidP="001A4E7D">
      <w:pPr>
        <w:pStyle w:val="ListParagraph"/>
        <w:numPr>
          <w:ilvl w:val="0"/>
          <w:numId w:val="39"/>
        </w:numPr>
        <w:rPr>
          <w:lang/>
        </w:rPr>
      </w:pPr>
      <w:r>
        <w:rPr>
          <w:lang/>
        </w:rPr>
        <w:t>Начелник Одеље</w:t>
      </w:r>
      <w:r w:rsidR="00F6294E">
        <w:rPr>
          <w:lang/>
        </w:rPr>
        <w:t>ња за друштвене делатности ГО М</w:t>
      </w:r>
      <w:r>
        <w:rPr>
          <w:lang/>
        </w:rPr>
        <w:t>л</w:t>
      </w:r>
      <w:r w:rsidR="00F6294E">
        <w:rPr>
          <w:lang/>
        </w:rPr>
        <w:t>а</w:t>
      </w:r>
      <w:r>
        <w:rPr>
          <w:lang/>
        </w:rPr>
        <w:t xml:space="preserve">деновац за </w:t>
      </w:r>
      <w:r w:rsidRPr="00F6294E">
        <w:rPr>
          <w:u w:val="single"/>
          <w:lang/>
        </w:rPr>
        <w:t>посебан циљ 1</w:t>
      </w:r>
      <w:r w:rsidR="00F6294E">
        <w:rPr>
          <w:lang/>
        </w:rPr>
        <w:t>,</w:t>
      </w:r>
      <w:r>
        <w:rPr>
          <w:lang/>
        </w:rPr>
        <w:t xml:space="preserve"> који се </w:t>
      </w:r>
      <w:r w:rsidRPr="00F6294E">
        <w:rPr>
          <w:lang/>
        </w:rPr>
        <w:t>односи на образовање</w:t>
      </w:r>
      <w:r w:rsidR="00F6294E" w:rsidRPr="00F6294E">
        <w:rPr>
          <w:lang/>
        </w:rPr>
        <w:t xml:space="preserve">, и за </w:t>
      </w:r>
      <w:r w:rsidR="00F6294E">
        <w:rPr>
          <w:u w:val="single"/>
          <w:lang/>
        </w:rPr>
        <w:t>посебан циљ 5</w:t>
      </w:r>
      <w:r w:rsidR="003A2FAB">
        <w:rPr>
          <w:lang/>
        </w:rPr>
        <w:t xml:space="preserve"> </w:t>
      </w:r>
      <w:r w:rsidR="00F6294E" w:rsidRPr="00F6294E">
        <w:rPr>
          <w:lang/>
        </w:rPr>
        <w:t>који се односи на социјалну заштиту</w:t>
      </w:r>
      <w:r w:rsidR="00F6294E">
        <w:rPr>
          <w:lang/>
        </w:rPr>
        <w:t>,</w:t>
      </w:r>
    </w:p>
    <w:p w:rsidR="00F6294E" w:rsidRDefault="00F6294E" w:rsidP="001A4E7D">
      <w:pPr>
        <w:pStyle w:val="ListParagraph"/>
        <w:numPr>
          <w:ilvl w:val="0"/>
          <w:numId w:val="39"/>
        </w:numPr>
        <w:rPr>
          <w:lang/>
        </w:rPr>
      </w:pPr>
      <w:r>
        <w:rPr>
          <w:noProof/>
          <w:lang/>
        </w:rPr>
        <w:t xml:space="preserve">Начелници </w:t>
      </w:r>
      <w:r>
        <w:rPr>
          <w:noProof/>
        </w:rPr>
        <w:t>Одељења</w:t>
      </w:r>
      <w:r w:rsidRPr="00F6294E">
        <w:rPr>
          <w:noProof/>
        </w:rPr>
        <w:t xml:space="preserve"> за грађевинске и комуналне послове</w:t>
      </w:r>
      <w:r>
        <w:rPr>
          <w:noProof/>
          <w:lang/>
        </w:rPr>
        <w:t>,</w:t>
      </w:r>
      <w:r w:rsidRPr="00F6294E">
        <w:rPr>
          <w:noProof/>
          <w:lang/>
        </w:rPr>
        <w:t xml:space="preserve"> </w:t>
      </w:r>
      <w:r>
        <w:rPr>
          <w:noProof/>
        </w:rPr>
        <w:t>Одељења</w:t>
      </w:r>
      <w:r w:rsidRPr="00F6294E">
        <w:rPr>
          <w:noProof/>
        </w:rPr>
        <w:t xml:space="preserve"> за инвестиције и инфраструктуру</w:t>
      </w:r>
      <w:r>
        <w:rPr>
          <w:noProof/>
          <w:lang/>
        </w:rPr>
        <w:t xml:space="preserve">  и Одељења за општу управу </w:t>
      </w:r>
      <w:r w:rsidRPr="00F6294E">
        <w:rPr>
          <w:noProof/>
          <w:lang/>
        </w:rPr>
        <w:t>ГО</w:t>
      </w:r>
      <w:r>
        <w:rPr>
          <w:noProof/>
          <w:lang/>
        </w:rPr>
        <w:t xml:space="preserve"> Младеновац за </w:t>
      </w:r>
      <w:r w:rsidRPr="00F6294E">
        <w:rPr>
          <w:noProof/>
          <w:u w:val="single"/>
          <w:lang/>
        </w:rPr>
        <w:t>посебан циљ 2</w:t>
      </w:r>
      <w:r>
        <w:rPr>
          <w:noProof/>
          <w:lang/>
        </w:rPr>
        <w:t xml:space="preserve"> који се односи на становање,</w:t>
      </w:r>
    </w:p>
    <w:p w:rsidR="00F6294E" w:rsidRDefault="00F6294E" w:rsidP="001A4E7D">
      <w:pPr>
        <w:pStyle w:val="ListParagraph"/>
        <w:numPr>
          <w:ilvl w:val="0"/>
          <w:numId w:val="39"/>
        </w:numPr>
        <w:rPr>
          <w:lang/>
        </w:rPr>
      </w:pPr>
      <w:r>
        <w:rPr>
          <w:lang/>
        </w:rPr>
        <w:t xml:space="preserve">Начелник Одељења за општу управу ГО Младеновац за </w:t>
      </w:r>
      <w:r w:rsidRPr="00F6294E">
        <w:rPr>
          <w:u w:val="single"/>
          <w:lang/>
        </w:rPr>
        <w:t>посебан циљ 3</w:t>
      </w:r>
      <w:r>
        <w:rPr>
          <w:lang/>
        </w:rPr>
        <w:t xml:space="preserve"> који се односи на запошљавање,</w:t>
      </w:r>
    </w:p>
    <w:p w:rsidR="003A2FAB" w:rsidRPr="003A2FAB" w:rsidRDefault="003A2FAB" w:rsidP="001A4E7D">
      <w:pPr>
        <w:pStyle w:val="ListParagraph"/>
        <w:numPr>
          <w:ilvl w:val="0"/>
          <w:numId w:val="39"/>
        </w:numPr>
        <w:rPr>
          <w:lang/>
        </w:rPr>
      </w:pPr>
      <w:r w:rsidRPr="003A2FAB">
        <w:rPr>
          <w:lang w:val="sr-Cyrl-CS"/>
        </w:rPr>
        <w:t xml:space="preserve">Члан </w:t>
      </w:r>
      <w:r>
        <w:rPr>
          <w:lang w:val="sr-Cyrl-CS"/>
        </w:rPr>
        <w:t xml:space="preserve">Већа </w:t>
      </w:r>
      <w:r w:rsidRPr="003A2FAB">
        <w:rPr>
          <w:lang w:val="sr-Cyrl-CS"/>
        </w:rPr>
        <w:t>задужан за социјална питања, националне мањине и унапређење људских и мањинских права</w:t>
      </w:r>
      <w:r>
        <w:rPr>
          <w:lang w:val="sr-Cyrl-CS"/>
        </w:rPr>
        <w:t xml:space="preserve"> ГО Младеновац за </w:t>
      </w:r>
      <w:r w:rsidRPr="003A2FAB">
        <w:rPr>
          <w:u w:val="single"/>
          <w:lang w:val="sr-Cyrl-CS"/>
        </w:rPr>
        <w:t>посебан циљ 4</w:t>
      </w:r>
      <w:r>
        <w:rPr>
          <w:lang w:val="sr-Cyrl-CS"/>
        </w:rPr>
        <w:t xml:space="preserve">, који се односи на здравство, и </w:t>
      </w:r>
      <w:r w:rsidRPr="003A2FAB">
        <w:rPr>
          <w:u w:val="single"/>
          <w:lang w:val="sr-Cyrl-CS"/>
        </w:rPr>
        <w:t>посебан циљ 5</w:t>
      </w:r>
      <w:r>
        <w:rPr>
          <w:lang w:val="sr-Cyrl-CS"/>
        </w:rPr>
        <w:t xml:space="preserve"> који се односи на социјалну заштиту,</w:t>
      </w:r>
    </w:p>
    <w:p w:rsidR="003A2FAB" w:rsidRPr="00496D01" w:rsidRDefault="003A2FAB" w:rsidP="001A4E7D">
      <w:pPr>
        <w:pStyle w:val="ListParagraph"/>
        <w:numPr>
          <w:ilvl w:val="0"/>
          <w:numId w:val="39"/>
        </w:numPr>
        <w:rPr>
          <w:lang/>
        </w:rPr>
      </w:pPr>
      <w:r>
        <w:rPr>
          <w:lang w:val="sr-Cyrl-CS"/>
        </w:rPr>
        <w:t xml:space="preserve">Начелник Одељења за финансије и буџет ГО Младеновац, делимично за мере и активности обухваћене </w:t>
      </w:r>
      <w:r w:rsidRPr="003A2FAB">
        <w:rPr>
          <w:u w:val="single"/>
          <w:lang w:val="sr-Cyrl-CS"/>
        </w:rPr>
        <w:t>посебним циљем 2</w:t>
      </w:r>
      <w:r>
        <w:rPr>
          <w:lang w:val="sr-Cyrl-CS"/>
        </w:rPr>
        <w:t xml:space="preserve">, који се односи на становање,  и </w:t>
      </w:r>
      <w:r w:rsidRPr="003A2FAB">
        <w:rPr>
          <w:u w:val="single"/>
          <w:lang w:val="sr-Cyrl-CS"/>
        </w:rPr>
        <w:t>посебним циљем 5</w:t>
      </w:r>
      <w:r>
        <w:rPr>
          <w:u w:val="single"/>
          <w:lang w:val="sr-Cyrl-CS"/>
        </w:rPr>
        <w:t xml:space="preserve"> </w:t>
      </w:r>
      <w:r w:rsidRPr="003A2FAB">
        <w:rPr>
          <w:lang w:val="sr-Cyrl-CS"/>
        </w:rPr>
        <w:t xml:space="preserve">који се </w:t>
      </w:r>
      <w:r>
        <w:rPr>
          <w:lang w:val="sr-Cyrl-CS"/>
        </w:rPr>
        <w:t xml:space="preserve">односи на социјалну заштиту. </w:t>
      </w:r>
    </w:p>
    <w:p w:rsidR="00AC77FD" w:rsidRDefault="00496D01" w:rsidP="00AC77FD">
      <w:pPr>
        <w:rPr>
          <w:lang/>
        </w:rPr>
      </w:pPr>
      <w:r>
        <w:rPr>
          <w:lang/>
        </w:rPr>
        <w:t xml:space="preserve">     Начелници поменутих одељења ГО Младеновац чине неформални тим који помаже </w:t>
      </w:r>
      <w:r w:rsidRPr="00AC77FD">
        <w:rPr>
          <w:b/>
          <w:lang/>
        </w:rPr>
        <w:t>Локалном координационом телу за социјалну укљученост Рома и Ромкиња у процесу управљања про</w:t>
      </w:r>
      <w:r w:rsidR="00AC77FD" w:rsidRPr="00AC77FD">
        <w:rPr>
          <w:b/>
          <w:lang/>
        </w:rPr>
        <w:t>цесом примене ЛАП-а</w:t>
      </w:r>
      <w:r w:rsidR="0063014A">
        <w:rPr>
          <w:lang/>
        </w:rPr>
        <w:t>, јер је</w:t>
      </w:r>
      <w:r w:rsidR="00AC77FD">
        <w:rPr>
          <w:lang/>
        </w:rPr>
        <w:t xml:space="preserve"> ово тело иницирало покретање израде овог документа, </w:t>
      </w:r>
      <w:r w:rsidR="00AC77FD" w:rsidRPr="00AC77FD">
        <w:rPr>
          <w:b/>
          <w:lang/>
        </w:rPr>
        <w:t>те је у коначном и одговорно за праћење реализације ЛАП-а и извештавање о постигнутим резултатима</w:t>
      </w:r>
      <w:r w:rsidR="00FF47D6">
        <w:rPr>
          <w:b/>
          <w:lang/>
        </w:rPr>
        <w:t>,</w:t>
      </w:r>
      <w:r w:rsidR="00AC77FD">
        <w:rPr>
          <w:lang/>
        </w:rPr>
        <w:t xml:space="preserve"> како на годишњем нивоу, тако и на трогодишњем нивоу </w:t>
      </w:r>
      <w:r w:rsidR="007924B4">
        <w:rPr>
          <w:lang/>
        </w:rPr>
        <w:t>тј</w:t>
      </w:r>
      <w:r w:rsidR="00FF47D6">
        <w:rPr>
          <w:lang/>
        </w:rPr>
        <w:t xml:space="preserve">. </w:t>
      </w:r>
      <w:r w:rsidR="00AC77FD">
        <w:rPr>
          <w:lang/>
        </w:rPr>
        <w:t>по истеку периода за који се документ усваја.</w:t>
      </w:r>
    </w:p>
    <w:p w:rsidR="0063014A" w:rsidRPr="0063014A" w:rsidRDefault="0063014A" w:rsidP="00AC77FD">
      <w:pPr>
        <w:rPr>
          <w:sz w:val="6"/>
          <w:szCs w:val="6"/>
          <w:lang/>
        </w:rPr>
      </w:pPr>
    </w:p>
    <w:p w:rsidR="00AB1D74" w:rsidRDefault="00981341" w:rsidP="00AC77FD">
      <w:pPr>
        <w:spacing w:before="0" w:after="200"/>
        <w:rPr>
          <w:lang w:val="sr-Cyrl-CS"/>
        </w:rPr>
      </w:pPr>
      <w:r w:rsidRPr="00AC77FD">
        <w:rPr>
          <w:b/>
          <w:lang w:val="sr-Cyrl-CS"/>
        </w:rPr>
        <w:t xml:space="preserve">     </w:t>
      </w:r>
      <w:r w:rsidRPr="00AC77FD">
        <w:rPr>
          <w:lang w:val="sr-Cyrl-CS"/>
        </w:rPr>
        <w:t>У непосредној реализацији мера, актив</w:t>
      </w:r>
      <w:r w:rsidR="00F17B6E">
        <w:rPr>
          <w:lang w:val="sr-Cyrl-CS"/>
        </w:rPr>
        <w:t>ности и пројеката планираних АП</w:t>
      </w:r>
      <w:r w:rsidRPr="00AC77FD">
        <w:rPr>
          <w:lang w:val="sr-Cyrl-CS"/>
        </w:rPr>
        <w:t xml:space="preserve"> активно учествују актери који су у оквиру АП наведени као „партнери“,</w:t>
      </w:r>
      <w:r w:rsidR="00F17B6E">
        <w:rPr>
          <w:lang w:val="sr-Cyrl-CS"/>
        </w:rPr>
        <w:t xml:space="preserve"> </w:t>
      </w:r>
      <w:r>
        <w:rPr>
          <w:lang w:val="sr-Cyrl-CS"/>
        </w:rPr>
        <w:t xml:space="preserve">међу </w:t>
      </w:r>
      <w:r w:rsidR="00F17B6E">
        <w:rPr>
          <w:lang w:val="sr-Cyrl-CS"/>
        </w:rPr>
        <w:t>којима</w:t>
      </w:r>
      <w:r>
        <w:rPr>
          <w:lang w:val="sr-Cyrl-CS"/>
        </w:rPr>
        <w:t xml:space="preserve"> се</w:t>
      </w:r>
      <w:r w:rsidR="00F17B6E">
        <w:rPr>
          <w:lang w:val="sr-Cyrl-CS"/>
        </w:rPr>
        <w:t>,</w:t>
      </w:r>
      <w:r>
        <w:rPr>
          <w:lang w:val="sr-Cyrl-CS"/>
        </w:rPr>
        <w:t xml:space="preserve"> између осталог</w:t>
      </w:r>
      <w:r w:rsidR="00F17B6E">
        <w:rPr>
          <w:lang w:val="sr-Cyrl-CS"/>
        </w:rPr>
        <w:t>,</w:t>
      </w:r>
      <w:r>
        <w:rPr>
          <w:lang w:val="sr-Cyrl-CS"/>
        </w:rPr>
        <w:t xml:space="preserve"> налазе: Мобилни тим, Предшколска установа, основне школе које похађају ромски ученици, </w:t>
      </w:r>
      <w:r w:rsidR="00422C40">
        <w:rPr>
          <w:lang w:val="sr-Cyrl-CS"/>
        </w:rPr>
        <w:t>Основна школа за образовање одраслих, средње школе које похађају ромски ученици, Дом здравља Младеновац, Градски центар за социјални рад- Одељење Младеновац, Савети Месних заједница, ЈКП Младеновац, НСЗ филијала Младеновац, здравствана медијаторка, педагошка асистенткиња</w:t>
      </w:r>
      <w:r w:rsidR="00AC77FD">
        <w:rPr>
          <w:lang w:val="sr-Cyrl-CS"/>
        </w:rPr>
        <w:t>,  ромска удружења и други локални актери.</w:t>
      </w:r>
    </w:p>
    <w:p w:rsidR="00692C0E" w:rsidRDefault="00AB1D74" w:rsidP="00692C0E">
      <w:pPr>
        <w:spacing w:before="0" w:after="200"/>
        <w:rPr>
          <w:rFonts w:cs="Calibri"/>
          <w:lang/>
        </w:rPr>
      </w:pPr>
      <w:r>
        <w:rPr>
          <w:rFonts w:cs="Calibri"/>
          <w:i/>
          <w:lang/>
        </w:rPr>
        <w:t xml:space="preserve">     </w:t>
      </w:r>
      <w:r>
        <w:rPr>
          <w:rFonts w:cs="Calibri"/>
          <w:i/>
          <w:lang/>
        </w:rPr>
        <w:t xml:space="preserve"> </w:t>
      </w:r>
      <w:r w:rsidRPr="00AB1D74">
        <w:rPr>
          <w:rFonts w:cs="Calibri"/>
        </w:rPr>
        <w:t xml:space="preserve">Праћење спровођења активности и пројеката врши се преко показатеља за мерење учинака (индикатора) који су </w:t>
      </w:r>
      <w:r w:rsidRPr="006E4742">
        <w:rPr>
          <w:rFonts w:cs="Calibri"/>
        </w:rPr>
        <w:t>дефинисани у табели</w:t>
      </w:r>
      <w:r w:rsidRPr="006E4742">
        <w:rPr>
          <w:rFonts w:cs="Calibri"/>
          <w:lang/>
        </w:rPr>
        <w:t xml:space="preserve"> </w:t>
      </w:r>
      <w:r w:rsidR="006E4742" w:rsidRPr="006E4742">
        <w:rPr>
          <w:rFonts w:cs="Calibri"/>
          <w:lang/>
        </w:rPr>
        <w:t>17</w:t>
      </w:r>
      <w:r w:rsidRPr="006E4742">
        <w:rPr>
          <w:rFonts w:cs="Calibri"/>
          <w:lang/>
        </w:rPr>
        <w:t xml:space="preserve"> </w:t>
      </w:r>
      <w:r w:rsidRPr="006E4742">
        <w:rPr>
          <w:rFonts w:cs="Calibri"/>
        </w:rPr>
        <w:t>„Базне</w:t>
      </w:r>
      <w:r w:rsidRPr="00AB1D74">
        <w:rPr>
          <w:rFonts w:cs="Calibri"/>
        </w:rPr>
        <w:t xml:space="preserve"> и циљне вредности индикатора</w:t>
      </w:r>
      <w:r>
        <w:rPr>
          <w:rFonts w:cs="Calibri"/>
        </w:rPr>
        <w:t>”</w:t>
      </w:r>
      <w:r w:rsidR="00FF47D6">
        <w:rPr>
          <w:rFonts w:cs="Calibri"/>
        </w:rPr>
        <w:t xml:space="preserve"> </w:t>
      </w:r>
      <w:r w:rsidR="00FF47D6">
        <w:rPr>
          <w:rFonts w:cs="Calibri"/>
          <w:lang/>
        </w:rPr>
        <w:t xml:space="preserve">за свих 5 </w:t>
      </w:r>
      <w:r w:rsidR="00FF47D6">
        <w:rPr>
          <w:rFonts w:cs="Calibri"/>
          <w:lang/>
        </w:rPr>
        <w:lastRenderedPageBreak/>
        <w:t>посебних циљева.</w:t>
      </w:r>
      <w:r w:rsidR="00692C0E">
        <w:rPr>
          <w:rFonts w:cs="Calibri"/>
          <w:lang/>
        </w:rPr>
        <w:t xml:space="preserve">  </w:t>
      </w:r>
      <w:r w:rsidR="00692C0E" w:rsidRPr="00FF5D9F">
        <w:rPr>
          <w:rFonts w:cs="Calibri"/>
          <w:b/>
          <w:lang/>
        </w:rPr>
        <w:t>Поступак праћења обухвата низ задатака међу којима се, између осталог, налазе:</w:t>
      </w:r>
    </w:p>
    <w:p w:rsidR="00F17B6E" w:rsidRDefault="00F17B6E" w:rsidP="005C3BCC">
      <w:pPr>
        <w:spacing w:before="0" w:after="100"/>
        <w:rPr>
          <w:lang w:val="sr-Cyrl-CS"/>
        </w:rPr>
      </w:pPr>
      <w:r w:rsidRPr="00F17B6E">
        <w:rPr>
          <w:lang w:val="sr-Cyrl-CS"/>
        </w:rPr>
        <w:t xml:space="preserve">  </w:t>
      </w:r>
      <w:r>
        <w:rPr>
          <w:lang w:val="sr-Cyrl-CS"/>
        </w:rPr>
        <w:t xml:space="preserve">  </w:t>
      </w:r>
      <w:r w:rsidR="005C3BCC">
        <w:rPr>
          <w:lang w:val="sr-Cyrl-CS"/>
        </w:rPr>
        <w:t xml:space="preserve">    </w:t>
      </w:r>
      <w:r>
        <w:rPr>
          <w:lang w:val="sr-Cyrl-CS"/>
        </w:rPr>
        <w:t xml:space="preserve">1)  редовна комуникација и размена информација између свих актера укључених у реализацију ЛАП-а  електонским путем, одржавањем периодичних састанака и подношењем извештаја </w:t>
      </w:r>
    </w:p>
    <w:p w:rsidR="00F17B6E" w:rsidRDefault="00F17B6E" w:rsidP="005C3BCC">
      <w:pPr>
        <w:spacing w:before="0" w:after="100"/>
        <w:rPr>
          <w:lang w:val="sr-Cyrl-CS"/>
        </w:rPr>
      </w:pPr>
      <w:r>
        <w:rPr>
          <w:lang w:val="sr-Cyrl-CS"/>
        </w:rPr>
        <w:t xml:space="preserve">    </w:t>
      </w:r>
      <w:r w:rsidR="005C3BCC">
        <w:rPr>
          <w:lang w:val="sr-Cyrl-CS"/>
        </w:rPr>
        <w:t xml:space="preserve">    </w:t>
      </w:r>
      <w:r>
        <w:rPr>
          <w:lang w:val="sr-Cyrl-CS"/>
        </w:rPr>
        <w:t>2) прикупљање свих података и информација о томе како тече реализација конкретних мера и активности</w:t>
      </w:r>
      <w:r w:rsidR="00816897">
        <w:rPr>
          <w:lang w:val="sr-Cyrl-CS"/>
        </w:rPr>
        <w:t>, укључујући фор</w:t>
      </w:r>
      <w:r w:rsidR="007924B4">
        <w:rPr>
          <w:lang w:val="sr-Cyrl-CS"/>
        </w:rPr>
        <w:t>м</w:t>
      </w:r>
      <w:r w:rsidR="00816897">
        <w:rPr>
          <w:lang w:val="sr-Cyrl-CS"/>
        </w:rPr>
        <w:t>ирање евиденција које до сада нису вођене а битне су за вредновање учинка</w:t>
      </w:r>
      <w:r>
        <w:rPr>
          <w:lang w:val="sr-Cyrl-CS"/>
        </w:rPr>
        <w:t xml:space="preserve">—обезбеђеност и утрошак буџетских средстава за реализацију ЛАП-а, поштовање временског оквира спровођења активности, </w:t>
      </w:r>
      <w:r w:rsidR="00FF5D9F">
        <w:rPr>
          <w:lang w:val="sr-Cyrl-CS"/>
        </w:rPr>
        <w:t xml:space="preserve">ниво укључености партнера и квалитет сарадње између партнера, оствареност планираних индикатора итд. </w:t>
      </w:r>
    </w:p>
    <w:p w:rsidR="00FF5D9F" w:rsidRDefault="00FF5D9F" w:rsidP="005C3BCC">
      <w:pPr>
        <w:spacing w:before="0" w:after="100"/>
        <w:rPr>
          <w:lang w:val="sr-Cyrl-CS"/>
        </w:rPr>
      </w:pPr>
      <w:r>
        <w:rPr>
          <w:lang w:val="sr-Cyrl-CS"/>
        </w:rPr>
        <w:t xml:space="preserve">    </w:t>
      </w:r>
      <w:r w:rsidR="005C3BCC">
        <w:rPr>
          <w:lang w:val="sr-Cyrl-CS"/>
        </w:rPr>
        <w:t xml:space="preserve">   </w:t>
      </w:r>
      <w:r>
        <w:rPr>
          <w:lang w:val="sr-Cyrl-CS"/>
        </w:rPr>
        <w:t xml:space="preserve">3) 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они појаве и када угрозе спровођење конкретних активности и пројеката, </w:t>
      </w:r>
    </w:p>
    <w:p w:rsidR="00FF5D9F" w:rsidRDefault="00FF5D9F" w:rsidP="005C3BCC">
      <w:pPr>
        <w:spacing w:before="0" w:after="100"/>
        <w:rPr>
          <w:lang w:val="sr-Cyrl-CS"/>
        </w:rPr>
      </w:pPr>
      <w:r>
        <w:rPr>
          <w:lang w:val="sr-Cyrl-CS"/>
        </w:rPr>
        <w:t xml:space="preserve">    </w:t>
      </w:r>
      <w:r w:rsidR="005C3BCC">
        <w:rPr>
          <w:lang w:val="sr-Cyrl-CS"/>
        </w:rPr>
        <w:t xml:space="preserve">  </w:t>
      </w:r>
      <w:r>
        <w:rPr>
          <w:lang w:val="sr-Cyrl-CS"/>
        </w:rPr>
        <w:t xml:space="preserve">4)  </w:t>
      </w:r>
      <w:r w:rsidR="00816897">
        <w:rPr>
          <w:lang w:val="sr-Cyrl-CS"/>
        </w:rPr>
        <w:t>информисање јавности и свих заинтересованих страна о томе како тече спровођење ЛАП-а</w:t>
      </w:r>
    </w:p>
    <w:p w:rsidR="00816897" w:rsidRDefault="00816897" w:rsidP="005C3BCC">
      <w:pPr>
        <w:spacing w:before="0" w:after="100"/>
        <w:rPr>
          <w:lang w:val="sr-Cyrl-CS"/>
        </w:rPr>
      </w:pPr>
      <w:r>
        <w:rPr>
          <w:lang w:val="sr-Cyrl-CS"/>
        </w:rPr>
        <w:t xml:space="preserve">    </w:t>
      </w:r>
      <w:r w:rsidR="005C3BCC">
        <w:rPr>
          <w:lang w:val="sr-Cyrl-CS"/>
        </w:rPr>
        <w:t xml:space="preserve">   </w:t>
      </w:r>
      <w:r>
        <w:rPr>
          <w:lang w:val="sr-Cyrl-CS"/>
        </w:rPr>
        <w:t xml:space="preserve">5) припрему и подношење годишњих и трогодишњег извештаја о реализацији ЛАП-а.      </w:t>
      </w:r>
    </w:p>
    <w:p w:rsidR="00A87422" w:rsidRDefault="00816897" w:rsidP="00F17B6E">
      <w:pPr>
        <w:spacing w:before="0" w:after="200"/>
        <w:rPr>
          <w:lang w:val="sr-Cyrl-CS"/>
        </w:rPr>
      </w:pPr>
      <w:r>
        <w:rPr>
          <w:lang w:val="sr-Cyrl-CS"/>
        </w:rPr>
        <w:t xml:space="preserve">     У поступку праћења  спровођења ЛАП-а</w:t>
      </w:r>
      <w:r w:rsidR="00A87422">
        <w:rPr>
          <w:lang w:val="sr-Cyrl-CS"/>
        </w:rPr>
        <w:t xml:space="preserve"> одржаваће се најмање 2 пута годишње координациони састанци свих актера непосредно укључених у споровођење ЛАП-а, а састанке сазива члан Већа </w:t>
      </w:r>
      <w:r w:rsidR="00A87422" w:rsidRPr="003A2FAB">
        <w:rPr>
          <w:lang w:val="sr-Cyrl-CS"/>
        </w:rPr>
        <w:t>задужан за социјална питања, националне мањине и унапређење људских и мањинских права</w:t>
      </w:r>
      <w:r w:rsidR="00A87422">
        <w:rPr>
          <w:lang w:val="sr-Cyrl-CS"/>
        </w:rPr>
        <w:t xml:space="preserve">  у своје име или на предлог било ког другог члана Локалног координационг тела за социјално укључивање Рома и Ромкиња. Поз</w:t>
      </w:r>
      <w:r w:rsidR="007924B4">
        <w:rPr>
          <w:lang w:val="sr-Cyrl-CS"/>
        </w:rPr>
        <w:t>и</w:t>
      </w:r>
      <w:r w:rsidR="00A87422">
        <w:rPr>
          <w:lang w:val="sr-Cyrl-CS"/>
        </w:rPr>
        <w:t xml:space="preserve">вање учесника и припрему дневног реда састанка врши лице задужено за сазивање координационих састанака. </w:t>
      </w:r>
    </w:p>
    <w:p w:rsidR="002E472B" w:rsidRDefault="00A87422" w:rsidP="00F17B6E">
      <w:pPr>
        <w:spacing w:before="0" w:after="200"/>
        <w:rPr>
          <w:rFonts w:cs="Calibri"/>
          <w:lang/>
        </w:rPr>
      </w:pPr>
      <w:r>
        <w:rPr>
          <w:lang w:val="sr-Cyrl-CS"/>
        </w:rPr>
        <w:t xml:space="preserve">      За разлику од мониторинга спров</w:t>
      </w:r>
      <w:r w:rsidR="00450193">
        <w:rPr>
          <w:lang w:val="sr-Cyrl-CS"/>
        </w:rPr>
        <w:t>ођења ЛАП-а који представља континуиран процес током целокупног периода на који се ЛАП усваја</w:t>
      </w:r>
      <w:r>
        <w:rPr>
          <w:lang w:val="sr-Cyrl-CS"/>
        </w:rPr>
        <w:t xml:space="preserve">, </w:t>
      </w:r>
      <w:r w:rsidRPr="00CF5B5C">
        <w:rPr>
          <w:b/>
          <w:lang w:val="sr-Cyrl-CS"/>
        </w:rPr>
        <w:t>евалуација</w:t>
      </w:r>
      <w:r w:rsidR="00450193" w:rsidRPr="00CF5B5C">
        <w:rPr>
          <w:b/>
          <w:lang w:val="sr-Cyrl-CS"/>
        </w:rPr>
        <w:t xml:space="preserve"> односно вредновање учинка оствареног применом ЛАП-а биће периодично </w:t>
      </w:r>
      <w:r w:rsidR="002E472B" w:rsidRPr="00CF5B5C">
        <w:rPr>
          <w:b/>
          <w:lang w:val="sr-Cyrl-CS"/>
        </w:rPr>
        <w:t>рађена</w:t>
      </w:r>
      <w:r w:rsidR="00450193">
        <w:rPr>
          <w:lang w:val="sr-Cyrl-CS"/>
        </w:rPr>
        <w:t xml:space="preserve">. </w:t>
      </w:r>
      <w:r w:rsidRPr="00450193">
        <w:rPr>
          <w:rFonts w:cs="Calibri"/>
          <w:bCs/>
        </w:rPr>
        <w:t>Вредновање учинка подразумева о</w:t>
      </w:r>
      <w:r w:rsidRPr="00450193">
        <w:rPr>
          <w:rFonts w:cs="Calibri"/>
        </w:rPr>
        <w:t xml:space="preserve">цену релевантности, ефикасности, ефективности и одрживости ЛАП-а за </w:t>
      </w:r>
      <w:r w:rsidR="00450193">
        <w:rPr>
          <w:rFonts w:cs="Calibri"/>
          <w:lang/>
        </w:rPr>
        <w:t xml:space="preserve">социјално укључивање </w:t>
      </w:r>
      <w:r w:rsidRPr="00450193">
        <w:rPr>
          <w:rFonts w:cs="Calibri"/>
        </w:rPr>
        <w:t>Рома</w:t>
      </w:r>
      <w:r w:rsidR="00450193">
        <w:rPr>
          <w:rFonts w:cs="Calibri"/>
          <w:lang/>
        </w:rPr>
        <w:t xml:space="preserve"> и Ромкиња</w:t>
      </w:r>
      <w:r w:rsidRPr="00450193">
        <w:rPr>
          <w:rFonts w:cs="Calibri"/>
        </w:rPr>
        <w:t xml:space="preserve"> у циљу његовог преиспитивања и унапређења</w:t>
      </w:r>
      <w:r w:rsidR="00450193">
        <w:rPr>
          <w:rFonts w:cs="Calibri"/>
          <w:lang/>
        </w:rPr>
        <w:t xml:space="preserve">, </w:t>
      </w:r>
      <w:r w:rsidR="00450193">
        <w:rPr>
          <w:rFonts w:cs="Calibri"/>
        </w:rPr>
        <w:t>би</w:t>
      </w:r>
      <w:r w:rsidR="007924B4">
        <w:rPr>
          <w:rFonts w:cs="Calibri"/>
          <w:lang/>
        </w:rPr>
        <w:t>л</w:t>
      </w:r>
      <w:r w:rsidR="00450193">
        <w:rPr>
          <w:rFonts w:cs="Calibri"/>
        </w:rPr>
        <w:t>о у процесу његове</w:t>
      </w:r>
      <w:r w:rsidRPr="00450193">
        <w:rPr>
          <w:rFonts w:cs="Calibri"/>
        </w:rPr>
        <w:t xml:space="preserve"> ревизије и</w:t>
      </w:r>
      <w:r w:rsidR="002E472B">
        <w:rPr>
          <w:rFonts w:cs="Calibri"/>
          <w:lang/>
        </w:rPr>
        <w:t>ли током новог процеса ст</w:t>
      </w:r>
      <w:r w:rsidR="00450193">
        <w:rPr>
          <w:rFonts w:cs="Calibri"/>
          <w:lang/>
        </w:rPr>
        <w:t>р</w:t>
      </w:r>
      <w:r w:rsidR="002E472B">
        <w:rPr>
          <w:rFonts w:cs="Calibri"/>
          <w:lang/>
        </w:rPr>
        <w:t>а</w:t>
      </w:r>
      <w:r w:rsidR="00450193">
        <w:rPr>
          <w:rFonts w:cs="Calibri"/>
          <w:lang/>
        </w:rPr>
        <w:t xml:space="preserve">тешког планирања. </w:t>
      </w:r>
      <w:r w:rsidRPr="00450193">
        <w:rPr>
          <w:rFonts w:cs="Calibri"/>
        </w:rPr>
        <w:t xml:space="preserve"> </w:t>
      </w:r>
      <w:r w:rsidR="00450193">
        <w:rPr>
          <w:rFonts w:cs="Calibri"/>
          <w:lang/>
        </w:rPr>
        <w:t>Радна група за израду ЛАП-а је препоручила</w:t>
      </w:r>
      <w:r w:rsidR="002E472B">
        <w:rPr>
          <w:rFonts w:cs="Calibri"/>
          <w:lang/>
        </w:rPr>
        <w:t>, а Локално координационо тело ће о томе донети коначну одлуку, да евалуација обухвата:</w:t>
      </w:r>
    </w:p>
    <w:p w:rsidR="002E472B" w:rsidRPr="002E472B" w:rsidRDefault="002E472B" w:rsidP="002E472B">
      <w:pPr>
        <w:numPr>
          <w:ilvl w:val="0"/>
          <w:numId w:val="45"/>
        </w:numPr>
        <w:shd w:val="clear" w:color="auto" w:fill="FFFFFF"/>
        <w:tabs>
          <w:tab w:val="left" w:pos="993"/>
        </w:tabs>
        <w:rPr>
          <w:rFonts w:cs="Calibri"/>
        </w:rPr>
      </w:pPr>
      <w:r w:rsidRPr="00887290">
        <w:rPr>
          <w:rFonts w:cs="Calibri"/>
          <w:i/>
          <w:iCs/>
          <w:lang/>
        </w:rPr>
        <w:t>Ex-ante</w:t>
      </w:r>
      <w:r w:rsidRPr="00887290">
        <w:rPr>
          <w:rFonts w:cs="Calibri"/>
          <w:lang/>
        </w:rPr>
        <w:t xml:space="preserve"> </w:t>
      </w:r>
      <w:r w:rsidRPr="00887290">
        <w:rPr>
          <w:rFonts w:cs="Calibri"/>
        </w:rPr>
        <w:t>анализ</w:t>
      </w:r>
      <w:r>
        <w:rPr>
          <w:rFonts w:cs="Calibri"/>
        </w:rPr>
        <w:t>у</w:t>
      </w:r>
      <w:r w:rsidRPr="00887290">
        <w:rPr>
          <w:rFonts w:cs="Calibri"/>
        </w:rPr>
        <w:t xml:space="preserve"> </w:t>
      </w:r>
      <w:r>
        <w:rPr>
          <w:rFonts w:cs="Calibri"/>
        </w:rPr>
        <w:t xml:space="preserve">ЛАП-а </w:t>
      </w:r>
      <w:r>
        <w:rPr>
          <w:lang w:val="sr-Cyrl-CS"/>
        </w:rPr>
        <w:t>за социјално укључивање Рома и Ромкиња</w:t>
      </w:r>
      <w:r>
        <w:rPr>
          <w:rFonts w:cs="Calibri"/>
        </w:rPr>
        <w:t xml:space="preserve"> </w:t>
      </w:r>
      <w:r>
        <w:rPr>
          <w:rFonts w:cs="Calibri"/>
          <w:lang/>
        </w:rPr>
        <w:t>у ГО Младеновац</w:t>
      </w:r>
      <w:r>
        <w:rPr>
          <w:rFonts w:cs="Calibri"/>
        </w:rPr>
        <w:t>,</w:t>
      </w:r>
      <w:r>
        <w:rPr>
          <w:rFonts w:cs="Calibri"/>
          <w:lang/>
        </w:rPr>
        <w:t xml:space="preserve"> коју</w:t>
      </w:r>
      <w:r>
        <w:rPr>
          <w:rFonts w:cs="Calibri"/>
        </w:rPr>
        <w:t xml:space="preserve"> </w:t>
      </w:r>
      <w:r>
        <w:rPr>
          <w:rFonts w:cs="Calibri"/>
          <w:lang/>
        </w:rPr>
        <w:t>ће спровести екстерно ангажовани евалуатор на половини реализације ЛАП-а, односно 18 месеци од момента његовог усвајања,</w:t>
      </w:r>
      <w:r w:rsidR="00CF5B5C">
        <w:rPr>
          <w:rFonts w:cs="Calibri"/>
          <w:lang/>
        </w:rPr>
        <w:t xml:space="preserve"> и</w:t>
      </w:r>
    </w:p>
    <w:p w:rsidR="00981341" w:rsidRPr="003E7BA4" w:rsidRDefault="002E472B" w:rsidP="00CF5B5C">
      <w:pPr>
        <w:numPr>
          <w:ilvl w:val="0"/>
          <w:numId w:val="45"/>
        </w:numPr>
        <w:shd w:val="clear" w:color="auto" w:fill="FFFFFF"/>
        <w:tabs>
          <w:tab w:val="left" w:pos="993"/>
        </w:tabs>
        <w:rPr>
          <w:rFonts w:cs="Calibri"/>
          <w:lang w:val="sr-Cyrl-CS"/>
        </w:rPr>
      </w:pPr>
      <w:r w:rsidRPr="007819A8">
        <w:rPr>
          <w:rFonts w:cs="Calibri"/>
          <w:i/>
          <w:iCs/>
        </w:rPr>
        <w:t>Е</w:t>
      </w:r>
      <w:r w:rsidRPr="007819A8">
        <w:rPr>
          <w:rFonts w:cs="Calibri"/>
          <w:i/>
          <w:iCs/>
          <w:lang/>
        </w:rPr>
        <w:t>x-post</w:t>
      </w:r>
      <w:r w:rsidRPr="007819A8">
        <w:rPr>
          <w:rFonts w:cs="Calibri"/>
          <w:i/>
          <w:iCs/>
        </w:rPr>
        <w:t xml:space="preserve"> </w:t>
      </w:r>
      <w:r w:rsidRPr="007819A8">
        <w:rPr>
          <w:rFonts w:cs="Calibri"/>
        </w:rPr>
        <w:t xml:space="preserve">анализу ЛАП-а </w:t>
      </w:r>
      <w:r w:rsidRPr="007819A8">
        <w:rPr>
          <w:lang w:val="sr-Cyrl-CS"/>
        </w:rPr>
        <w:t>за социјално укључивање Рома и Ромкиња</w:t>
      </w:r>
      <w:r w:rsidRPr="007819A8">
        <w:rPr>
          <w:rFonts w:cs="Calibri"/>
        </w:rPr>
        <w:t xml:space="preserve"> </w:t>
      </w:r>
      <w:r w:rsidRPr="007819A8">
        <w:rPr>
          <w:rFonts w:cs="Calibri"/>
          <w:lang/>
        </w:rPr>
        <w:t>у ГО Младеновац за период 2019-2021</w:t>
      </w:r>
      <w:r w:rsidRPr="007819A8">
        <w:rPr>
          <w:rFonts w:cs="Calibri"/>
        </w:rPr>
        <w:t xml:space="preserve">, </w:t>
      </w:r>
      <w:r w:rsidRPr="007819A8">
        <w:rPr>
          <w:rFonts w:cs="Calibri"/>
          <w:lang/>
        </w:rPr>
        <w:t>коју</w:t>
      </w:r>
      <w:r w:rsidRPr="007819A8">
        <w:rPr>
          <w:rFonts w:cs="Calibri"/>
        </w:rPr>
        <w:t xml:space="preserve"> </w:t>
      </w:r>
      <w:r w:rsidRPr="007819A8">
        <w:rPr>
          <w:rFonts w:cs="Calibri"/>
          <w:lang/>
        </w:rPr>
        <w:t xml:space="preserve">ће спровести екстерно ангажовани евалуатор након истека периода важења ЛАП-а. </w:t>
      </w:r>
    </w:p>
    <w:p w:rsidR="00CF5B5C" w:rsidRDefault="00CF5B5C" w:rsidP="00CF5B5C">
      <w:pPr>
        <w:shd w:val="clear" w:color="auto" w:fill="FFFFFF"/>
        <w:tabs>
          <w:tab w:val="left" w:pos="993"/>
        </w:tabs>
        <w:rPr>
          <w:rFonts w:cs="Calibri"/>
          <w:lang/>
        </w:rPr>
      </w:pPr>
      <w:r>
        <w:rPr>
          <w:rFonts w:cs="Calibri"/>
          <w:lang/>
        </w:rPr>
        <w:t xml:space="preserve">     </w:t>
      </w:r>
      <w:r w:rsidRPr="00CF5B5C">
        <w:rPr>
          <w:rFonts w:cs="Calibri"/>
        </w:rPr>
        <w:t>На основу налаза добијених ex-post анализом, односно оценом релевантности, ефикасности, ефективности и одрживости спроведеног ЛАП-а</w:t>
      </w:r>
      <w:r>
        <w:rPr>
          <w:rFonts w:cs="Calibri"/>
          <w:lang/>
        </w:rPr>
        <w:t>,</w:t>
      </w:r>
      <w:r w:rsidRPr="00CF5B5C">
        <w:rPr>
          <w:rFonts w:cs="Calibri"/>
        </w:rPr>
        <w:t xml:space="preserve"> вршиће се даље планирање социјалног укључивања Рома и Ромкиња у </w:t>
      </w:r>
      <w:r>
        <w:rPr>
          <w:rFonts w:cs="Calibri"/>
          <w:lang/>
        </w:rPr>
        <w:t xml:space="preserve">ГО Младеновац у наредном трогодишњем периоду. </w:t>
      </w:r>
    </w:p>
    <w:p w:rsidR="00CF5B5C" w:rsidRDefault="00CF5B5C" w:rsidP="00722922">
      <w:pPr>
        <w:shd w:val="clear" w:color="auto" w:fill="FFFFFF"/>
        <w:tabs>
          <w:tab w:val="left" w:pos="993"/>
        </w:tabs>
        <w:rPr>
          <w:rFonts w:cs="Calibri"/>
          <w:noProof/>
          <w:lang/>
        </w:rPr>
      </w:pPr>
      <w:r>
        <w:rPr>
          <w:rFonts w:cs="Calibri"/>
          <w:i/>
          <w:lang/>
        </w:rPr>
        <w:t xml:space="preserve">      </w:t>
      </w:r>
      <w:r w:rsidRPr="00722922">
        <w:rPr>
          <w:rFonts w:cs="Calibri"/>
          <w:b/>
          <w:noProof/>
          <w:lang/>
        </w:rPr>
        <w:t xml:space="preserve">Годишњи извештај о реализацији ЛАП-а </w:t>
      </w:r>
      <w:r w:rsidRPr="00722922">
        <w:rPr>
          <w:b/>
          <w:noProof/>
          <w:lang/>
        </w:rPr>
        <w:t>за социјално укључивање Рома и Ромкиња</w:t>
      </w:r>
      <w:r w:rsidRPr="00722922">
        <w:rPr>
          <w:rFonts w:cs="Calibri"/>
          <w:b/>
          <w:noProof/>
          <w:lang/>
        </w:rPr>
        <w:t xml:space="preserve"> у ГО Младеновац подноси ЛКТ </w:t>
      </w:r>
      <w:r w:rsidR="00722922" w:rsidRPr="00722922">
        <w:rPr>
          <w:rFonts w:cs="Calibri"/>
          <w:b/>
          <w:noProof/>
          <w:lang/>
        </w:rPr>
        <w:t>в</w:t>
      </w:r>
      <w:r w:rsidRPr="00722922">
        <w:rPr>
          <w:rFonts w:cs="Calibri"/>
          <w:b/>
          <w:noProof/>
          <w:lang/>
        </w:rPr>
        <w:t>ећу ГО Младеновац најкасније до 31. марта текуће године за претходну.</w:t>
      </w:r>
      <w:r w:rsidRPr="00722922">
        <w:rPr>
          <w:rFonts w:cs="Calibri"/>
          <w:noProof/>
          <w:lang/>
        </w:rPr>
        <w:t xml:space="preserve">       Одговорност за припрему </w:t>
      </w:r>
      <w:r w:rsidR="00722922" w:rsidRPr="00722922">
        <w:rPr>
          <w:rFonts w:cs="Calibri"/>
          <w:noProof/>
          <w:lang/>
        </w:rPr>
        <w:t xml:space="preserve">годишњих </w:t>
      </w:r>
      <w:r w:rsidRPr="00722922">
        <w:rPr>
          <w:rFonts w:cs="Calibri"/>
          <w:noProof/>
          <w:lang/>
        </w:rPr>
        <w:t>извештаја сносне начелници одељења</w:t>
      </w:r>
      <w:r w:rsidR="007E4547">
        <w:rPr>
          <w:rFonts w:cs="Calibri"/>
          <w:noProof/>
          <w:lang/>
        </w:rPr>
        <w:t xml:space="preserve"> градске управе</w:t>
      </w:r>
      <w:r w:rsidRPr="00722922">
        <w:rPr>
          <w:rFonts w:cs="Calibri"/>
          <w:noProof/>
          <w:lang/>
        </w:rPr>
        <w:t xml:space="preserve"> </w:t>
      </w:r>
      <w:r w:rsidR="00722922" w:rsidRPr="00722922">
        <w:rPr>
          <w:rFonts w:cs="Calibri"/>
          <w:noProof/>
          <w:lang/>
        </w:rPr>
        <w:t>који су уједно одговорни</w:t>
      </w:r>
      <w:r w:rsidR="007E4547">
        <w:rPr>
          <w:rFonts w:cs="Calibri"/>
          <w:noProof/>
          <w:lang/>
        </w:rPr>
        <w:t xml:space="preserve"> и</w:t>
      </w:r>
      <w:r w:rsidR="00722922" w:rsidRPr="00722922">
        <w:rPr>
          <w:rFonts w:cs="Calibri"/>
          <w:noProof/>
          <w:lang/>
        </w:rPr>
        <w:t xml:space="preserve"> за спровођење мера, активности и пројеката у оквиру сваког посебног циља.</w:t>
      </w:r>
      <w:r w:rsidRPr="00722922">
        <w:rPr>
          <w:rFonts w:cs="Calibri"/>
          <w:noProof/>
          <w:lang/>
        </w:rPr>
        <w:t xml:space="preserve"> </w:t>
      </w:r>
      <w:r w:rsidR="00722922">
        <w:rPr>
          <w:rFonts w:cs="Calibri"/>
          <w:noProof/>
          <w:lang/>
        </w:rPr>
        <w:t xml:space="preserve">   Начелници посебних одељења  градске управе најкасније до 31. јануара текуће </w:t>
      </w:r>
      <w:r w:rsidR="00722922">
        <w:rPr>
          <w:rFonts w:cs="Calibri"/>
          <w:noProof/>
          <w:lang/>
        </w:rPr>
        <w:lastRenderedPageBreak/>
        <w:t xml:space="preserve">године  достављају </w:t>
      </w:r>
      <w:r w:rsidR="00A550E5">
        <w:rPr>
          <w:rFonts w:cs="Calibri"/>
          <w:noProof/>
          <w:lang/>
        </w:rPr>
        <w:t>образац</w:t>
      </w:r>
      <w:r w:rsidR="00722922">
        <w:rPr>
          <w:rFonts w:cs="Calibri"/>
          <w:noProof/>
          <w:lang/>
        </w:rPr>
        <w:t xml:space="preserve"> годишњег извештаја (Прилог бр. 1 ЛАП-а) свим партнерима да га попуне у погледу остварених индикатора за мере, активности и пројекте у чијој реализацију су непосредно  учествовали.    Рок за прикупљање података за потребе годишњег извештаја не може бити дужи од месец дана.    Неформални тим начелника ће, након добијања података, приступити обједињавању годишњег извештаја за свих  5 области</w:t>
      </w:r>
      <w:r w:rsidR="007E4547">
        <w:rPr>
          <w:rFonts w:cs="Calibri"/>
          <w:noProof/>
          <w:lang/>
        </w:rPr>
        <w:t xml:space="preserve"> социјалног укључивања Рома, како би га до 20. марта упутио ЛКТ.  Локално координационо тело након </w:t>
      </w:r>
      <w:r w:rsidR="003E7BA4">
        <w:rPr>
          <w:rFonts w:cs="Calibri"/>
          <w:noProof/>
          <w:lang/>
        </w:rPr>
        <w:t>одобрења</w:t>
      </w:r>
      <w:r w:rsidR="007E4547">
        <w:rPr>
          <w:rFonts w:cs="Calibri"/>
          <w:noProof/>
          <w:lang/>
        </w:rPr>
        <w:t xml:space="preserve"> годишњег извештаја подноси га Већу ГО Младеновац до наведеног рока. </w:t>
      </w:r>
    </w:p>
    <w:p w:rsidR="007E4547" w:rsidRDefault="007E4547" w:rsidP="00722922">
      <w:pPr>
        <w:shd w:val="clear" w:color="auto" w:fill="FFFFFF"/>
        <w:tabs>
          <w:tab w:val="left" w:pos="993"/>
        </w:tabs>
        <w:rPr>
          <w:rFonts w:cs="Calibri"/>
          <w:noProof/>
          <w:lang/>
        </w:rPr>
      </w:pPr>
      <w:r>
        <w:rPr>
          <w:rFonts w:cs="Calibri"/>
          <w:i/>
          <w:lang/>
        </w:rPr>
        <w:t xml:space="preserve">      </w:t>
      </w:r>
      <w:r>
        <w:rPr>
          <w:rFonts w:cs="Calibri"/>
          <w:b/>
          <w:noProof/>
          <w:lang/>
        </w:rPr>
        <w:t>Тр</w:t>
      </w:r>
      <w:r w:rsidRPr="00722922">
        <w:rPr>
          <w:rFonts w:cs="Calibri"/>
          <w:b/>
          <w:noProof/>
          <w:lang/>
        </w:rPr>
        <w:t xml:space="preserve">одишњи извештај о реализацији ЛАП-а </w:t>
      </w:r>
      <w:r w:rsidRPr="00722922">
        <w:rPr>
          <w:b/>
          <w:noProof/>
          <w:lang/>
        </w:rPr>
        <w:t>за социјално укључивање Рома и Ромкиња</w:t>
      </w:r>
      <w:r w:rsidRPr="00722922">
        <w:rPr>
          <w:rFonts w:cs="Calibri"/>
          <w:b/>
          <w:noProof/>
          <w:lang/>
        </w:rPr>
        <w:t xml:space="preserve"> у ГО Младеновац </w:t>
      </w:r>
      <w:r>
        <w:rPr>
          <w:rFonts w:cs="Calibri"/>
          <w:b/>
          <w:noProof/>
          <w:lang/>
        </w:rPr>
        <w:t xml:space="preserve">за период 2019-2021 </w:t>
      </w:r>
      <w:r w:rsidRPr="00722922">
        <w:rPr>
          <w:rFonts w:cs="Calibri"/>
          <w:b/>
          <w:noProof/>
          <w:lang/>
        </w:rPr>
        <w:t xml:space="preserve">подноси ЛКТ </w:t>
      </w:r>
      <w:r>
        <w:rPr>
          <w:rFonts w:cs="Calibri"/>
          <w:b/>
          <w:noProof/>
          <w:lang/>
        </w:rPr>
        <w:t>Скупштини</w:t>
      </w:r>
      <w:r w:rsidRPr="00722922">
        <w:rPr>
          <w:rFonts w:cs="Calibri"/>
          <w:b/>
          <w:noProof/>
          <w:lang/>
        </w:rPr>
        <w:t xml:space="preserve"> ГО Младеновац најкасније </w:t>
      </w:r>
      <w:r>
        <w:rPr>
          <w:rFonts w:cs="Calibri"/>
          <w:b/>
          <w:noProof/>
          <w:lang/>
        </w:rPr>
        <w:t xml:space="preserve">у  року од 120 </w:t>
      </w:r>
      <w:r w:rsidR="003E7BA4">
        <w:rPr>
          <w:rFonts w:cs="Calibri"/>
          <w:b/>
          <w:noProof/>
          <w:lang/>
        </w:rPr>
        <w:t xml:space="preserve">дана </w:t>
      </w:r>
      <w:r w:rsidRPr="007E4547">
        <w:rPr>
          <w:rFonts w:cs="Calibri"/>
          <w:b/>
        </w:rPr>
        <w:t>по истеку треће календарске године од дана усвајањ</w:t>
      </w:r>
      <w:r w:rsidRPr="007E4547">
        <w:rPr>
          <w:rFonts w:cs="Calibri"/>
          <w:b/>
          <w:lang/>
        </w:rPr>
        <w:t>а</w:t>
      </w:r>
      <w:r>
        <w:rPr>
          <w:rFonts w:cs="Calibri"/>
          <w:b/>
          <w:lang/>
        </w:rPr>
        <w:t xml:space="preserve">. </w:t>
      </w:r>
      <w:r w:rsidRPr="007E4547">
        <w:rPr>
          <w:rFonts w:cs="Calibri"/>
        </w:rPr>
        <w:t xml:space="preserve">Уз овај извештај доставља се и документ јавне политике (стратегија/локални акциони план или сл.) којим се замењује ЛАП за </w:t>
      </w:r>
      <w:r w:rsidRPr="007E4547">
        <w:rPr>
          <w:noProof/>
          <w:lang/>
        </w:rPr>
        <w:t>социјално укључивање Рома и Ромкиња</w:t>
      </w:r>
      <w:r w:rsidRPr="007E4547">
        <w:rPr>
          <w:rFonts w:cs="Calibri"/>
          <w:noProof/>
          <w:lang/>
        </w:rPr>
        <w:t xml:space="preserve"> у ГО Младеновац за период 2019-2021 </w:t>
      </w:r>
      <w:r w:rsidRPr="007E4547">
        <w:rPr>
          <w:rFonts w:cs="Calibri"/>
        </w:rPr>
        <w:t>у нов</w:t>
      </w:r>
      <w:r>
        <w:rPr>
          <w:rFonts w:cs="Calibri"/>
        </w:rPr>
        <w:t>ом планском периоду</w:t>
      </w:r>
      <w:r w:rsidRPr="007E4547">
        <w:rPr>
          <w:rFonts w:cs="Calibri"/>
        </w:rPr>
        <w:t>.</w:t>
      </w:r>
      <w:r w:rsidRPr="007E4547">
        <w:rPr>
          <w:rFonts w:cs="Calibri"/>
          <w:b/>
          <w:lang/>
        </w:rPr>
        <w:t xml:space="preserve"> </w:t>
      </w:r>
      <w:r w:rsidR="007E7EA6">
        <w:rPr>
          <w:rFonts w:cs="Calibri"/>
          <w:b/>
          <w:lang/>
        </w:rPr>
        <w:t xml:space="preserve">  </w:t>
      </w:r>
      <w:r w:rsidR="007E7EA6" w:rsidRPr="007E7EA6">
        <w:rPr>
          <w:rFonts w:cs="Calibri"/>
          <w:lang/>
        </w:rPr>
        <w:t>Подела</w:t>
      </w:r>
      <w:r w:rsidR="007E7EA6">
        <w:rPr>
          <w:rFonts w:cs="Calibri"/>
          <w:b/>
          <w:lang/>
        </w:rPr>
        <w:t xml:space="preserve"> </w:t>
      </w:r>
      <w:r w:rsidR="007E7EA6">
        <w:rPr>
          <w:rFonts w:cs="Calibri"/>
          <w:lang/>
        </w:rPr>
        <w:t>о</w:t>
      </w:r>
      <w:r w:rsidR="007E7EA6" w:rsidRPr="007E7EA6">
        <w:rPr>
          <w:rFonts w:cs="Calibri"/>
          <w:lang/>
        </w:rPr>
        <w:t>дговорност</w:t>
      </w:r>
      <w:r w:rsidR="007E7EA6">
        <w:rPr>
          <w:rFonts w:cs="Calibri"/>
          <w:lang/>
        </w:rPr>
        <w:t>и</w:t>
      </w:r>
      <w:r w:rsidR="007E7EA6" w:rsidRPr="007E7EA6">
        <w:rPr>
          <w:rFonts w:cs="Calibri"/>
          <w:lang/>
        </w:rPr>
        <w:t xml:space="preserve">  и начин припр</w:t>
      </w:r>
      <w:r w:rsidR="007E7EA6">
        <w:rPr>
          <w:rFonts w:cs="Calibri"/>
          <w:lang/>
        </w:rPr>
        <w:t>еме трогодишњег извештаја</w:t>
      </w:r>
      <w:r w:rsidR="007E7EA6" w:rsidRPr="007E7EA6">
        <w:rPr>
          <w:rFonts w:cs="Calibri"/>
          <w:lang/>
        </w:rPr>
        <w:t xml:space="preserve"> </w:t>
      </w:r>
      <w:r w:rsidR="007E7EA6">
        <w:rPr>
          <w:rFonts w:cs="Calibri"/>
          <w:lang/>
        </w:rPr>
        <w:t>су</w:t>
      </w:r>
      <w:r w:rsidR="007E7EA6" w:rsidRPr="007E7EA6">
        <w:rPr>
          <w:rFonts w:cs="Calibri"/>
          <w:lang/>
        </w:rPr>
        <w:t xml:space="preserve"> исти као </w:t>
      </w:r>
      <w:r w:rsidR="007E7EA6">
        <w:rPr>
          <w:rFonts w:cs="Calibri"/>
          <w:lang/>
        </w:rPr>
        <w:t>и код годишњих извештаја, само се за о</w:t>
      </w:r>
      <w:r w:rsidR="00A550E5">
        <w:rPr>
          <w:rFonts w:cs="Calibri"/>
          <w:lang/>
        </w:rPr>
        <w:t>ву прилику користи посебан образац</w:t>
      </w:r>
      <w:r w:rsidR="007E7EA6">
        <w:rPr>
          <w:rFonts w:cs="Calibri"/>
          <w:lang/>
        </w:rPr>
        <w:t xml:space="preserve"> трогодишњег извештаја  </w:t>
      </w:r>
      <w:r w:rsidR="007E7EA6">
        <w:rPr>
          <w:rFonts w:cs="Calibri"/>
          <w:noProof/>
          <w:lang/>
        </w:rPr>
        <w:t>(Прилог бр. 2 ЛАП-а). Такође, у овом случају се прим</w:t>
      </w:r>
      <w:r w:rsidR="007924B4">
        <w:rPr>
          <w:rFonts w:cs="Calibri"/>
          <w:noProof/>
          <w:lang/>
        </w:rPr>
        <w:t>е</w:t>
      </w:r>
      <w:r w:rsidR="007E7EA6">
        <w:rPr>
          <w:rFonts w:cs="Calibri"/>
          <w:noProof/>
          <w:lang/>
        </w:rPr>
        <w:t>њују и следећи рокови- 28.фебруар за сакупљање података од партнера, 30. март за обједињавање извештаја  и достављање извештаја ЛКТ, који га у горенаведеном року  подноси Скупштини.</w:t>
      </w:r>
      <w:r w:rsidR="003E7BA4">
        <w:rPr>
          <w:rFonts w:cs="Calibri"/>
          <w:noProof/>
          <w:lang/>
        </w:rPr>
        <w:t xml:space="preserve"> </w:t>
      </w:r>
    </w:p>
    <w:p w:rsidR="003E7BA4" w:rsidRPr="007E4547" w:rsidRDefault="003E7BA4" w:rsidP="00722922">
      <w:pPr>
        <w:shd w:val="clear" w:color="auto" w:fill="FFFFFF"/>
        <w:tabs>
          <w:tab w:val="left" w:pos="993"/>
        </w:tabs>
        <w:rPr>
          <w:noProof/>
          <w:lang/>
        </w:rPr>
        <w:sectPr w:rsidR="003E7BA4" w:rsidRPr="007E4547">
          <w:pgSz w:w="12240" w:h="15840"/>
          <w:pgMar w:top="1440" w:right="1440" w:bottom="1440" w:left="1440" w:header="720" w:footer="720" w:gutter="0"/>
          <w:cols w:space="720"/>
          <w:docGrid w:linePitch="360"/>
        </w:sectPr>
      </w:pPr>
      <w:r>
        <w:rPr>
          <w:rFonts w:cs="Calibri"/>
          <w:noProof/>
          <w:lang/>
        </w:rPr>
        <w:t xml:space="preserve">      К</w:t>
      </w:r>
      <w:r w:rsidR="00A550E5">
        <w:rPr>
          <w:rFonts w:cs="Calibri"/>
          <w:noProof/>
          <w:lang/>
        </w:rPr>
        <w:t>ао образац</w:t>
      </w:r>
      <w:r>
        <w:rPr>
          <w:rFonts w:cs="Calibri"/>
          <w:noProof/>
          <w:lang/>
        </w:rPr>
        <w:t xml:space="preserve"> годишњег и трогодишњег извештаја биће коришћени модели које је израдила и препоручила јединицама локалне самоуправе Стална конференција градова и општина- СКГО, </w:t>
      </w:r>
      <w:r w:rsidRPr="002C53DD">
        <w:rPr>
          <w:rFonts w:cs="Times New Roman"/>
        </w:rPr>
        <w:t>у оквиру Компоненте 1 -</w:t>
      </w:r>
      <w:r w:rsidRPr="002C53DD">
        <w:rPr>
          <w:rFonts w:cs="Times New Roman"/>
          <w:i/>
        </w:rPr>
        <w:t>Успостављање/унапређење локалних стратешких, финансијских и институционалних механизама</w:t>
      </w:r>
      <w:r w:rsidRPr="002C53DD">
        <w:rPr>
          <w:rFonts w:cs="Times New Roman"/>
          <w:i/>
          <w:shd w:val="clear" w:color="auto" w:fill="FFFFFF"/>
        </w:rPr>
        <w:t xml:space="preserve"> за инклузију Рома</w:t>
      </w:r>
      <w:r w:rsidRPr="002C53DD">
        <w:rPr>
          <w:rFonts w:cs="Times New Roman"/>
          <w:shd w:val="clear" w:color="auto" w:fill="FFFFFF"/>
        </w:rPr>
        <w:t xml:space="preserve"> Програма ИПА 2016 „Подршка ЕУ инклузији Рома – Оснаживање локал</w:t>
      </w:r>
      <w:r>
        <w:rPr>
          <w:rFonts w:cs="Times New Roman"/>
          <w:shd w:val="clear" w:color="auto" w:fill="FFFFFF"/>
        </w:rPr>
        <w:t xml:space="preserve">них заједница за инклузију Рома. </w:t>
      </w:r>
    </w:p>
    <w:p w:rsidR="004E44EE" w:rsidRPr="006E4742" w:rsidRDefault="00E86DBB" w:rsidP="004E44EE">
      <w:pPr>
        <w:rPr>
          <w:i/>
          <w:sz w:val="20"/>
          <w:szCs w:val="20"/>
          <w:lang/>
        </w:rPr>
      </w:pPr>
      <w:r>
        <w:rPr>
          <w:lang/>
        </w:rPr>
        <w:lastRenderedPageBreak/>
        <w:t xml:space="preserve"> </w:t>
      </w:r>
      <w:r w:rsidR="004E44EE" w:rsidRPr="006E4742">
        <w:rPr>
          <w:b/>
          <w:i/>
          <w:sz w:val="20"/>
          <w:szCs w:val="20"/>
          <w:lang/>
        </w:rPr>
        <w:t>Табела</w:t>
      </w:r>
      <w:r w:rsidR="006E4742" w:rsidRPr="006E4742">
        <w:rPr>
          <w:b/>
          <w:i/>
          <w:sz w:val="20"/>
          <w:szCs w:val="20"/>
          <w:lang/>
        </w:rPr>
        <w:t xml:space="preserve"> 17</w:t>
      </w:r>
      <w:r w:rsidR="004E44EE" w:rsidRPr="006E4742">
        <w:rPr>
          <w:i/>
          <w:sz w:val="20"/>
          <w:szCs w:val="20"/>
          <w:lang/>
        </w:rPr>
        <w:t>: Базне и циљне вредности индикатора</w:t>
      </w:r>
    </w:p>
    <w:tbl>
      <w:tblPr>
        <w:tblStyle w:val="TableGrid"/>
        <w:tblW w:w="13180" w:type="dxa"/>
        <w:tblLayout w:type="fixed"/>
        <w:tblLook w:val="04A0"/>
      </w:tblPr>
      <w:tblGrid>
        <w:gridCol w:w="704"/>
        <w:gridCol w:w="1024"/>
        <w:gridCol w:w="38"/>
        <w:gridCol w:w="1065"/>
        <w:gridCol w:w="1237"/>
        <w:gridCol w:w="1006"/>
        <w:gridCol w:w="410"/>
        <w:gridCol w:w="24"/>
        <w:gridCol w:w="720"/>
        <w:gridCol w:w="10"/>
        <w:gridCol w:w="611"/>
        <w:gridCol w:w="14"/>
        <w:gridCol w:w="629"/>
        <w:gridCol w:w="14"/>
        <w:gridCol w:w="514"/>
        <w:gridCol w:w="8"/>
        <w:gridCol w:w="494"/>
        <w:gridCol w:w="18"/>
        <w:gridCol w:w="811"/>
        <w:gridCol w:w="128"/>
        <w:gridCol w:w="13"/>
        <w:gridCol w:w="952"/>
        <w:gridCol w:w="13"/>
        <w:gridCol w:w="350"/>
        <w:gridCol w:w="11"/>
        <w:gridCol w:w="585"/>
        <w:gridCol w:w="7"/>
        <w:gridCol w:w="128"/>
        <w:gridCol w:w="1642"/>
      </w:tblGrid>
      <w:tr w:rsidR="004E44EE" w:rsidRPr="004E44EE" w:rsidTr="00BF4EC7">
        <w:trPr>
          <w:tblHeader/>
        </w:trPr>
        <w:tc>
          <w:tcPr>
            <w:tcW w:w="704" w:type="dxa"/>
            <w:vMerge w:val="restart"/>
            <w:shd w:val="clear" w:color="auto" w:fill="8DB3E2" w:themeFill="text2" w:themeFillTint="66"/>
            <w:vAlign w:val="center"/>
          </w:tcPr>
          <w:p w:rsidR="004E44EE" w:rsidRPr="004E44EE" w:rsidRDefault="004E44EE" w:rsidP="004E44EE">
            <w:pPr>
              <w:spacing w:before="60" w:after="60"/>
              <w:jc w:val="left"/>
              <w:rPr>
                <w:b/>
                <w:sz w:val="20"/>
                <w:szCs w:val="20"/>
                <w:lang/>
              </w:rPr>
            </w:pPr>
            <w:r w:rsidRPr="004E44EE">
              <w:rPr>
                <w:b/>
                <w:sz w:val="20"/>
                <w:szCs w:val="20"/>
                <w:lang/>
              </w:rPr>
              <w:t>Број</w:t>
            </w:r>
          </w:p>
        </w:tc>
        <w:tc>
          <w:tcPr>
            <w:tcW w:w="2127" w:type="dxa"/>
            <w:gridSpan w:val="3"/>
            <w:vMerge w:val="restart"/>
            <w:shd w:val="clear" w:color="auto" w:fill="8DB3E2" w:themeFill="text2" w:themeFillTint="66"/>
            <w:vAlign w:val="center"/>
          </w:tcPr>
          <w:p w:rsidR="004E44EE" w:rsidRPr="004E44EE" w:rsidRDefault="004E44EE" w:rsidP="004E44EE">
            <w:pPr>
              <w:spacing w:before="60" w:after="60"/>
              <w:jc w:val="left"/>
              <w:rPr>
                <w:b/>
                <w:sz w:val="20"/>
                <w:szCs w:val="20"/>
                <w:lang/>
              </w:rPr>
            </w:pPr>
            <w:r w:rsidRPr="004E44EE">
              <w:rPr>
                <w:b/>
                <w:sz w:val="20"/>
                <w:szCs w:val="20"/>
                <w:lang/>
              </w:rPr>
              <w:t>Активност/пројекат</w:t>
            </w:r>
          </w:p>
        </w:tc>
        <w:tc>
          <w:tcPr>
            <w:tcW w:w="2243" w:type="dxa"/>
            <w:gridSpan w:val="2"/>
            <w:vMerge w:val="restart"/>
            <w:shd w:val="clear" w:color="auto" w:fill="8DB3E2" w:themeFill="text2" w:themeFillTint="66"/>
            <w:vAlign w:val="center"/>
          </w:tcPr>
          <w:p w:rsidR="004E44EE" w:rsidRPr="004E44EE" w:rsidRDefault="004E44EE" w:rsidP="004E44EE">
            <w:pPr>
              <w:spacing w:before="60" w:after="60"/>
              <w:jc w:val="left"/>
              <w:rPr>
                <w:b/>
                <w:sz w:val="20"/>
                <w:szCs w:val="20"/>
                <w:lang/>
              </w:rPr>
            </w:pPr>
            <w:r w:rsidRPr="004E44EE">
              <w:rPr>
                <w:b/>
                <w:sz w:val="20"/>
                <w:szCs w:val="20"/>
                <w:lang/>
              </w:rPr>
              <w:t>Очекивани циљ активности/пројекта</w:t>
            </w:r>
          </w:p>
        </w:tc>
        <w:tc>
          <w:tcPr>
            <w:tcW w:w="1775" w:type="dxa"/>
            <w:gridSpan w:val="5"/>
            <w:vMerge w:val="restart"/>
            <w:shd w:val="clear" w:color="auto" w:fill="8DB3E2" w:themeFill="text2" w:themeFillTint="66"/>
            <w:vAlign w:val="center"/>
          </w:tcPr>
          <w:p w:rsidR="004E44EE" w:rsidRPr="004E44EE" w:rsidRDefault="004E44EE" w:rsidP="004E44EE">
            <w:pPr>
              <w:spacing w:before="60" w:after="60"/>
              <w:jc w:val="left"/>
              <w:rPr>
                <w:b/>
                <w:sz w:val="20"/>
                <w:szCs w:val="20"/>
                <w:lang/>
              </w:rPr>
            </w:pPr>
            <w:r w:rsidRPr="004E44EE">
              <w:rPr>
                <w:b/>
                <w:sz w:val="20"/>
                <w:szCs w:val="20"/>
                <w:lang/>
              </w:rPr>
              <w:t>Индикатори</w:t>
            </w:r>
          </w:p>
        </w:tc>
        <w:tc>
          <w:tcPr>
            <w:tcW w:w="1691" w:type="dxa"/>
            <w:gridSpan w:val="7"/>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Базна година и  базна вредност</w:t>
            </w:r>
          </w:p>
        </w:tc>
        <w:tc>
          <w:tcPr>
            <w:tcW w:w="2870" w:type="dxa"/>
            <w:gridSpan w:val="9"/>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Циљне вредности</w:t>
            </w:r>
          </w:p>
        </w:tc>
        <w:tc>
          <w:tcPr>
            <w:tcW w:w="1770" w:type="dxa"/>
            <w:gridSpan w:val="2"/>
            <w:vMerge w:val="restart"/>
            <w:shd w:val="clear" w:color="auto" w:fill="8DB3E2" w:themeFill="text2" w:themeFillTint="66"/>
            <w:vAlign w:val="center"/>
          </w:tcPr>
          <w:p w:rsidR="004E44EE" w:rsidRPr="004E44EE" w:rsidRDefault="004E44EE" w:rsidP="004E44EE">
            <w:pPr>
              <w:spacing w:before="60" w:after="60"/>
              <w:jc w:val="left"/>
              <w:rPr>
                <w:b/>
                <w:sz w:val="20"/>
                <w:szCs w:val="20"/>
                <w:lang/>
              </w:rPr>
            </w:pPr>
            <w:r w:rsidRPr="004E44EE">
              <w:rPr>
                <w:b/>
                <w:sz w:val="20"/>
                <w:szCs w:val="20"/>
                <w:lang/>
              </w:rPr>
              <w:t>Извор верификације</w:t>
            </w:r>
          </w:p>
        </w:tc>
      </w:tr>
      <w:tr w:rsidR="004E44EE" w:rsidRPr="004E44EE" w:rsidTr="00BF4EC7">
        <w:trPr>
          <w:tblHeader/>
        </w:trPr>
        <w:tc>
          <w:tcPr>
            <w:tcW w:w="704" w:type="dxa"/>
            <w:vMerge/>
            <w:shd w:val="clear" w:color="auto" w:fill="8DB3E2" w:themeFill="text2" w:themeFillTint="66"/>
            <w:vAlign w:val="center"/>
          </w:tcPr>
          <w:p w:rsidR="004E44EE" w:rsidRPr="004E44EE" w:rsidRDefault="004E44EE" w:rsidP="004E44EE">
            <w:pPr>
              <w:spacing w:before="60" w:after="60"/>
              <w:jc w:val="left"/>
              <w:rPr>
                <w:b/>
                <w:sz w:val="20"/>
                <w:szCs w:val="20"/>
                <w:lang/>
              </w:rPr>
            </w:pPr>
          </w:p>
        </w:tc>
        <w:tc>
          <w:tcPr>
            <w:tcW w:w="2127" w:type="dxa"/>
            <w:gridSpan w:val="3"/>
            <w:vMerge/>
            <w:shd w:val="clear" w:color="auto" w:fill="8DB3E2" w:themeFill="text2" w:themeFillTint="66"/>
            <w:vAlign w:val="center"/>
          </w:tcPr>
          <w:p w:rsidR="004E44EE" w:rsidRPr="004E44EE" w:rsidRDefault="004E44EE" w:rsidP="004E44EE">
            <w:pPr>
              <w:spacing w:before="60" w:after="60"/>
              <w:jc w:val="left"/>
              <w:rPr>
                <w:b/>
                <w:sz w:val="20"/>
                <w:szCs w:val="20"/>
                <w:lang/>
              </w:rPr>
            </w:pPr>
          </w:p>
        </w:tc>
        <w:tc>
          <w:tcPr>
            <w:tcW w:w="2243" w:type="dxa"/>
            <w:gridSpan w:val="2"/>
            <w:vMerge/>
            <w:shd w:val="clear" w:color="auto" w:fill="8DB3E2" w:themeFill="text2" w:themeFillTint="66"/>
            <w:vAlign w:val="center"/>
          </w:tcPr>
          <w:p w:rsidR="004E44EE" w:rsidRPr="004E44EE" w:rsidRDefault="004E44EE" w:rsidP="004E44EE">
            <w:pPr>
              <w:spacing w:before="60" w:after="60"/>
              <w:jc w:val="left"/>
              <w:rPr>
                <w:b/>
                <w:sz w:val="20"/>
                <w:szCs w:val="20"/>
                <w:lang/>
              </w:rPr>
            </w:pPr>
          </w:p>
        </w:tc>
        <w:tc>
          <w:tcPr>
            <w:tcW w:w="1775" w:type="dxa"/>
            <w:gridSpan w:val="5"/>
            <w:vMerge/>
            <w:shd w:val="clear" w:color="auto" w:fill="8DB3E2" w:themeFill="text2" w:themeFillTint="66"/>
            <w:vAlign w:val="center"/>
          </w:tcPr>
          <w:p w:rsidR="004E44EE" w:rsidRPr="004E44EE" w:rsidRDefault="004E44EE" w:rsidP="004E44EE">
            <w:pPr>
              <w:spacing w:before="60" w:after="60"/>
              <w:jc w:val="left"/>
              <w:rPr>
                <w:b/>
                <w:sz w:val="20"/>
                <w:szCs w:val="20"/>
                <w:lang/>
              </w:rPr>
            </w:pPr>
          </w:p>
        </w:tc>
        <w:tc>
          <w:tcPr>
            <w:tcW w:w="643" w:type="dxa"/>
            <w:gridSpan w:val="2"/>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Год.</w:t>
            </w:r>
          </w:p>
        </w:tc>
        <w:tc>
          <w:tcPr>
            <w:tcW w:w="1048" w:type="dxa"/>
            <w:gridSpan w:val="5"/>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Вредност</w:t>
            </w:r>
          </w:p>
        </w:tc>
        <w:tc>
          <w:tcPr>
            <w:tcW w:w="952" w:type="dxa"/>
            <w:gridSpan w:val="3"/>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2019.</w:t>
            </w:r>
          </w:p>
        </w:tc>
        <w:tc>
          <w:tcPr>
            <w:tcW w:w="965" w:type="dxa"/>
            <w:gridSpan w:val="2"/>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2020.</w:t>
            </w:r>
          </w:p>
        </w:tc>
        <w:tc>
          <w:tcPr>
            <w:tcW w:w="953" w:type="dxa"/>
            <w:gridSpan w:val="4"/>
            <w:shd w:val="clear" w:color="auto" w:fill="8DB3E2" w:themeFill="text2" w:themeFillTint="66"/>
            <w:vAlign w:val="center"/>
          </w:tcPr>
          <w:p w:rsidR="004E44EE" w:rsidRPr="004E44EE" w:rsidRDefault="004E44EE" w:rsidP="004E44EE">
            <w:pPr>
              <w:spacing w:before="60" w:after="60"/>
              <w:jc w:val="center"/>
              <w:rPr>
                <w:b/>
                <w:sz w:val="20"/>
                <w:szCs w:val="20"/>
                <w:lang/>
              </w:rPr>
            </w:pPr>
            <w:r w:rsidRPr="004E44EE">
              <w:rPr>
                <w:b/>
                <w:sz w:val="20"/>
                <w:szCs w:val="20"/>
                <w:lang/>
              </w:rPr>
              <w:t>2021.</w:t>
            </w:r>
          </w:p>
        </w:tc>
        <w:tc>
          <w:tcPr>
            <w:tcW w:w="1770" w:type="dxa"/>
            <w:gridSpan w:val="2"/>
            <w:vMerge/>
            <w:shd w:val="clear" w:color="auto" w:fill="8DB3E2" w:themeFill="text2" w:themeFillTint="66"/>
            <w:vAlign w:val="center"/>
          </w:tcPr>
          <w:p w:rsidR="004E44EE" w:rsidRPr="004E44EE" w:rsidRDefault="004E44EE" w:rsidP="004E44EE">
            <w:pPr>
              <w:spacing w:before="60" w:after="60"/>
              <w:jc w:val="left"/>
              <w:rPr>
                <w:b/>
                <w:sz w:val="20"/>
                <w:szCs w:val="20"/>
                <w:lang/>
              </w:rPr>
            </w:pPr>
          </w:p>
        </w:tc>
      </w:tr>
      <w:tr w:rsidR="004E44EE" w:rsidRPr="004E44EE" w:rsidTr="004E44EE">
        <w:tc>
          <w:tcPr>
            <w:tcW w:w="1766" w:type="dxa"/>
            <w:gridSpan w:val="3"/>
            <w:shd w:val="clear" w:color="auto" w:fill="76923C" w:themeFill="accent3" w:themeFillShade="BF"/>
          </w:tcPr>
          <w:p w:rsidR="004E44EE" w:rsidRPr="00445FA2" w:rsidRDefault="004E44EE" w:rsidP="004E44EE">
            <w:pPr>
              <w:spacing w:before="60" w:after="60"/>
              <w:rPr>
                <w:b/>
                <w:sz w:val="20"/>
                <w:szCs w:val="20"/>
                <w:lang/>
              </w:rPr>
            </w:pPr>
            <w:r w:rsidRPr="00445FA2">
              <w:rPr>
                <w:b/>
                <w:sz w:val="20"/>
                <w:szCs w:val="20"/>
                <w:lang/>
              </w:rPr>
              <w:t>ОПШТИ ЦИЉ:</w:t>
            </w:r>
          </w:p>
        </w:tc>
        <w:tc>
          <w:tcPr>
            <w:tcW w:w="11414" w:type="dxa"/>
            <w:gridSpan w:val="26"/>
            <w:shd w:val="clear" w:color="auto" w:fill="76923C" w:themeFill="accent3" w:themeFillShade="BF"/>
          </w:tcPr>
          <w:p w:rsidR="004E44EE" w:rsidRPr="00EE4BF9" w:rsidRDefault="00445FA2" w:rsidP="00445FA2">
            <w:pPr>
              <w:pStyle w:val="Pasus1"/>
              <w:spacing w:before="0" w:after="60"/>
              <w:rPr>
                <w:rFonts w:asciiTheme="minorHAnsi" w:hAnsiTheme="minorHAnsi" w:cstheme="minorHAnsi"/>
                <w:b/>
                <w:sz w:val="20"/>
                <w:szCs w:val="20"/>
                <w:lang/>
              </w:rPr>
            </w:pPr>
            <w:r w:rsidRPr="00EE4BF9">
              <w:rPr>
                <w:rFonts w:asciiTheme="minorHAnsi" w:hAnsiTheme="minorHAnsi" w:cstheme="minorHAnsi"/>
                <w:b/>
                <w:sz w:val="20"/>
                <w:szCs w:val="20"/>
                <w:lang/>
              </w:rPr>
              <w:t>Унапређење положаја ромске националне мањине на територији Градске општине Младеновац, нарочито у области образовања, запошљавања, становања, здравствене и социјалне заштите и стварање услова за њихову већу укљученост у све  друштвене токове.</w:t>
            </w:r>
          </w:p>
        </w:tc>
      </w:tr>
      <w:tr w:rsidR="004E44EE" w:rsidRPr="004E44EE" w:rsidTr="00543725">
        <w:tc>
          <w:tcPr>
            <w:tcW w:w="1766" w:type="dxa"/>
            <w:gridSpan w:val="3"/>
            <w:vMerge w:val="restart"/>
            <w:shd w:val="clear" w:color="auto" w:fill="D6E3BC" w:themeFill="accent3" w:themeFillTint="66"/>
            <w:vAlign w:val="center"/>
          </w:tcPr>
          <w:p w:rsidR="004E44EE" w:rsidRPr="004E44EE" w:rsidRDefault="004E44EE" w:rsidP="004E44EE">
            <w:pPr>
              <w:spacing w:before="60" w:after="60"/>
              <w:jc w:val="left"/>
              <w:rPr>
                <w:b/>
                <w:sz w:val="20"/>
                <w:szCs w:val="20"/>
                <w:lang/>
              </w:rPr>
            </w:pPr>
            <w:r w:rsidRPr="004E44EE">
              <w:rPr>
                <w:b/>
                <w:sz w:val="20"/>
                <w:szCs w:val="20"/>
                <w:lang/>
              </w:rPr>
              <w:t>Индикатор 1:</w:t>
            </w:r>
          </w:p>
        </w:tc>
        <w:tc>
          <w:tcPr>
            <w:tcW w:w="2302" w:type="dxa"/>
            <w:gridSpan w:val="2"/>
            <w:vMerge w:val="restart"/>
            <w:shd w:val="clear" w:color="auto" w:fill="D6E3BC" w:themeFill="accent3" w:themeFillTint="66"/>
            <w:vAlign w:val="center"/>
          </w:tcPr>
          <w:p w:rsidR="004E44EE" w:rsidRPr="004E44EE" w:rsidRDefault="00EE661E" w:rsidP="004E44EE">
            <w:pPr>
              <w:spacing w:before="60" w:after="60"/>
              <w:jc w:val="left"/>
              <w:rPr>
                <w:sz w:val="20"/>
                <w:szCs w:val="20"/>
                <w:lang/>
              </w:rPr>
            </w:pPr>
            <w:r>
              <w:rPr>
                <w:sz w:val="20"/>
                <w:szCs w:val="20"/>
                <w:lang/>
              </w:rPr>
              <w:t>Проценат деце основношколског узраста која иду у школу</w:t>
            </w:r>
          </w:p>
        </w:tc>
        <w:tc>
          <w:tcPr>
            <w:tcW w:w="1416" w:type="dxa"/>
            <w:gridSpan w:val="2"/>
            <w:shd w:val="clear" w:color="auto" w:fill="D6E3BC" w:themeFill="accent3" w:themeFillTint="66"/>
          </w:tcPr>
          <w:p w:rsidR="004E44EE" w:rsidRPr="004E44EE" w:rsidRDefault="004E44EE" w:rsidP="004E44EE">
            <w:pPr>
              <w:spacing w:before="60" w:after="60"/>
              <w:rPr>
                <w:sz w:val="20"/>
                <w:szCs w:val="20"/>
                <w:lang/>
              </w:rPr>
            </w:pPr>
            <w:r w:rsidRPr="004E44EE">
              <w:rPr>
                <w:sz w:val="20"/>
                <w:szCs w:val="20"/>
                <w:lang/>
              </w:rPr>
              <w:t>Базна год.:</w:t>
            </w:r>
          </w:p>
        </w:tc>
        <w:tc>
          <w:tcPr>
            <w:tcW w:w="754" w:type="dxa"/>
            <w:gridSpan w:val="3"/>
            <w:shd w:val="clear" w:color="auto" w:fill="D6E3BC" w:themeFill="accent3" w:themeFillTint="66"/>
          </w:tcPr>
          <w:p w:rsidR="004E44EE" w:rsidRPr="004E44EE" w:rsidRDefault="00EE661E" w:rsidP="004E44EE">
            <w:pPr>
              <w:spacing w:before="60" w:after="60"/>
              <w:rPr>
                <w:sz w:val="20"/>
                <w:szCs w:val="20"/>
                <w:lang/>
              </w:rPr>
            </w:pPr>
            <w:r>
              <w:rPr>
                <w:sz w:val="20"/>
                <w:szCs w:val="20"/>
                <w:lang/>
              </w:rPr>
              <w:t>2018</w:t>
            </w:r>
          </w:p>
        </w:tc>
        <w:tc>
          <w:tcPr>
            <w:tcW w:w="1782" w:type="dxa"/>
            <w:gridSpan w:val="5"/>
            <w:shd w:val="clear" w:color="auto" w:fill="D6E3BC" w:themeFill="accent3" w:themeFillTint="66"/>
          </w:tcPr>
          <w:p w:rsidR="004E44EE" w:rsidRPr="004E44EE" w:rsidRDefault="004E44EE" w:rsidP="004E44EE">
            <w:pPr>
              <w:spacing w:before="60" w:after="60"/>
              <w:rPr>
                <w:sz w:val="20"/>
                <w:szCs w:val="20"/>
                <w:lang/>
              </w:rPr>
            </w:pPr>
            <w:r w:rsidRPr="004E44EE">
              <w:rPr>
                <w:sz w:val="20"/>
                <w:szCs w:val="20"/>
                <w:lang/>
              </w:rPr>
              <w:t>Базна вредност:</w:t>
            </w:r>
          </w:p>
        </w:tc>
        <w:tc>
          <w:tcPr>
            <w:tcW w:w="1331" w:type="dxa"/>
            <w:gridSpan w:val="4"/>
            <w:shd w:val="clear" w:color="auto" w:fill="D6E3BC" w:themeFill="accent3" w:themeFillTint="66"/>
          </w:tcPr>
          <w:p w:rsidR="004E44EE" w:rsidRPr="004E44EE" w:rsidRDefault="00EE661E" w:rsidP="00EE661E">
            <w:pPr>
              <w:spacing w:before="60" w:after="60"/>
              <w:jc w:val="center"/>
              <w:rPr>
                <w:sz w:val="20"/>
                <w:szCs w:val="20"/>
                <w:lang/>
              </w:rPr>
            </w:pPr>
            <w:r>
              <w:rPr>
                <w:sz w:val="20"/>
                <w:szCs w:val="20"/>
                <w:lang/>
              </w:rPr>
              <w:t>85%</w:t>
            </w:r>
          </w:p>
        </w:tc>
        <w:tc>
          <w:tcPr>
            <w:tcW w:w="1456" w:type="dxa"/>
            <w:gridSpan w:val="5"/>
            <w:vMerge w:val="restart"/>
            <w:shd w:val="clear" w:color="auto" w:fill="D6E3BC" w:themeFill="accent3" w:themeFillTint="66"/>
            <w:vAlign w:val="center"/>
          </w:tcPr>
          <w:p w:rsidR="004E44EE" w:rsidRPr="004E44EE" w:rsidRDefault="004E44EE" w:rsidP="004E44EE">
            <w:pPr>
              <w:spacing w:before="60" w:after="60"/>
              <w:jc w:val="left"/>
              <w:rPr>
                <w:sz w:val="20"/>
                <w:szCs w:val="20"/>
                <w:lang/>
              </w:rPr>
            </w:pPr>
            <w:r w:rsidRPr="004E44EE">
              <w:rPr>
                <w:sz w:val="20"/>
                <w:szCs w:val="20"/>
                <w:lang/>
              </w:rPr>
              <w:t>Извор верификације:</w:t>
            </w:r>
          </w:p>
        </w:tc>
        <w:tc>
          <w:tcPr>
            <w:tcW w:w="2373" w:type="dxa"/>
            <w:gridSpan w:val="5"/>
            <w:vMerge w:val="restart"/>
            <w:shd w:val="clear" w:color="auto" w:fill="D6E3BC" w:themeFill="accent3" w:themeFillTint="66"/>
            <w:vAlign w:val="center"/>
          </w:tcPr>
          <w:p w:rsidR="004E44EE" w:rsidRPr="004E44EE" w:rsidRDefault="00EE661E" w:rsidP="004E44EE">
            <w:pPr>
              <w:spacing w:before="60" w:after="60"/>
              <w:jc w:val="left"/>
              <w:rPr>
                <w:sz w:val="20"/>
                <w:szCs w:val="20"/>
                <w:lang/>
              </w:rPr>
            </w:pPr>
            <w:r>
              <w:rPr>
                <w:sz w:val="20"/>
                <w:szCs w:val="20"/>
                <w:lang/>
              </w:rPr>
              <w:t>Извештаји о раду ОШ, Матичне књиге школа, РСЗ</w:t>
            </w:r>
          </w:p>
        </w:tc>
      </w:tr>
      <w:tr w:rsidR="004E44EE" w:rsidRPr="004E44EE" w:rsidTr="00543725">
        <w:tc>
          <w:tcPr>
            <w:tcW w:w="1766" w:type="dxa"/>
            <w:gridSpan w:val="3"/>
            <w:vMerge/>
            <w:shd w:val="clear" w:color="auto" w:fill="D6E3BC" w:themeFill="accent3" w:themeFillTint="66"/>
          </w:tcPr>
          <w:p w:rsidR="004E44EE" w:rsidRPr="004E44EE" w:rsidRDefault="004E44EE" w:rsidP="004E44EE">
            <w:pPr>
              <w:spacing w:before="60" w:after="60"/>
              <w:rPr>
                <w:b/>
                <w:sz w:val="20"/>
                <w:szCs w:val="20"/>
                <w:lang/>
              </w:rPr>
            </w:pPr>
          </w:p>
        </w:tc>
        <w:tc>
          <w:tcPr>
            <w:tcW w:w="2302" w:type="dxa"/>
            <w:gridSpan w:val="2"/>
            <w:vMerge/>
            <w:shd w:val="clear" w:color="auto" w:fill="D6E3BC" w:themeFill="accent3" w:themeFillTint="66"/>
          </w:tcPr>
          <w:p w:rsidR="004E44EE" w:rsidRPr="004E44EE" w:rsidRDefault="004E44EE" w:rsidP="004E44EE">
            <w:pPr>
              <w:spacing w:before="60" w:after="60"/>
              <w:rPr>
                <w:sz w:val="20"/>
                <w:szCs w:val="20"/>
                <w:lang/>
              </w:rPr>
            </w:pPr>
          </w:p>
        </w:tc>
        <w:tc>
          <w:tcPr>
            <w:tcW w:w="1416" w:type="dxa"/>
            <w:gridSpan w:val="2"/>
            <w:shd w:val="clear" w:color="auto" w:fill="D6E3BC" w:themeFill="accent3" w:themeFillTint="66"/>
          </w:tcPr>
          <w:p w:rsidR="004E44EE" w:rsidRPr="004E44EE" w:rsidRDefault="004E44EE" w:rsidP="004E44EE">
            <w:pPr>
              <w:spacing w:before="60" w:after="60"/>
              <w:rPr>
                <w:sz w:val="20"/>
                <w:szCs w:val="20"/>
                <w:lang/>
              </w:rPr>
            </w:pPr>
            <w:r w:rsidRPr="004E44EE">
              <w:rPr>
                <w:sz w:val="20"/>
                <w:szCs w:val="20"/>
                <w:lang/>
              </w:rPr>
              <w:t>Циљна год.:</w:t>
            </w:r>
          </w:p>
        </w:tc>
        <w:tc>
          <w:tcPr>
            <w:tcW w:w="754" w:type="dxa"/>
            <w:gridSpan w:val="3"/>
            <w:shd w:val="clear" w:color="auto" w:fill="D6E3BC" w:themeFill="accent3" w:themeFillTint="66"/>
          </w:tcPr>
          <w:p w:rsidR="004E44EE" w:rsidRPr="004E44EE" w:rsidRDefault="00EE661E" w:rsidP="004E44EE">
            <w:pPr>
              <w:spacing w:before="60" w:after="60"/>
              <w:rPr>
                <w:sz w:val="20"/>
                <w:szCs w:val="20"/>
                <w:lang/>
              </w:rPr>
            </w:pPr>
            <w:r>
              <w:rPr>
                <w:sz w:val="20"/>
                <w:szCs w:val="20"/>
                <w:lang/>
              </w:rPr>
              <w:t>2021</w:t>
            </w:r>
          </w:p>
        </w:tc>
        <w:tc>
          <w:tcPr>
            <w:tcW w:w="1782" w:type="dxa"/>
            <w:gridSpan w:val="5"/>
            <w:shd w:val="clear" w:color="auto" w:fill="D6E3BC" w:themeFill="accent3" w:themeFillTint="66"/>
          </w:tcPr>
          <w:p w:rsidR="004E44EE" w:rsidRPr="004E44EE" w:rsidRDefault="004E44EE" w:rsidP="004E44EE">
            <w:pPr>
              <w:spacing w:before="60" w:after="60"/>
              <w:rPr>
                <w:sz w:val="20"/>
                <w:szCs w:val="20"/>
                <w:lang/>
              </w:rPr>
            </w:pPr>
            <w:r w:rsidRPr="004E44EE">
              <w:rPr>
                <w:sz w:val="20"/>
                <w:szCs w:val="20"/>
                <w:lang/>
              </w:rPr>
              <w:t>Циљна вредност:</w:t>
            </w:r>
          </w:p>
        </w:tc>
        <w:tc>
          <w:tcPr>
            <w:tcW w:w="1331" w:type="dxa"/>
            <w:gridSpan w:val="4"/>
            <w:shd w:val="clear" w:color="auto" w:fill="D6E3BC" w:themeFill="accent3" w:themeFillTint="66"/>
          </w:tcPr>
          <w:p w:rsidR="004E44EE" w:rsidRPr="004E44EE" w:rsidRDefault="00EE661E" w:rsidP="00EE661E">
            <w:pPr>
              <w:spacing w:before="60" w:after="60"/>
              <w:jc w:val="center"/>
              <w:rPr>
                <w:sz w:val="20"/>
                <w:szCs w:val="20"/>
                <w:lang/>
              </w:rPr>
            </w:pPr>
            <w:r>
              <w:rPr>
                <w:sz w:val="20"/>
                <w:szCs w:val="20"/>
                <w:lang/>
              </w:rPr>
              <w:t>95%</w:t>
            </w:r>
          </w:p>
        </w:tc>
        <w:tc>
          <w:tcPr>
            <w:tcW w:w="1456" w:type="dxa"/>
            <w:gridSpan w:val="5"/>
            <w:vMerge/>
            <w:shd w:val="clear" w:color="auto" w:fill="D6E3BC" w:themeFill="accent3" w:themeFillTint="66"/>
          </w:tcPr>
          <w:p w:rsidR="004E44EE" w:rsidRPr="004E44EE" w:rsidRDefault="004E44EE" w:rsidP="004E44EE">
            <w:pPr>
              <w:spacing w:before="60" w:after="60"/>
              <w:rPr>
                <w:sz w:val="20"/>
                <w:szCs w:val="20"/>
                <w:lang/>
              </w:rPr>
            </w:pPr>
          </w:p>
        </w:tc>
        <w:tc>
          <w:tcPr>
            <w:tcW w:w="2373" w:type="dxa"/>
            <w:gridSpan w:val="5"/>
            <w:vMerge/>
            <w:shd w:val="clear" w:color="auto" w:fill="D6E3BC" w:themeFill="accent3" w:themeFillTint="66"/>
          </w:tcPr>
          <w:p w:rsidR="004E44EE" w:rsidRPr="004E44EE" w:rsidRDefault="004E44EE" w:rsidP="004E44EE">
            <w:pPr>
              <w:spacing w:before="60" w:after="60"/>
              <w:rPr>
                <w:sz w:val="20"/>
                <w:szCs w:val="20"/>
                <w:lang/>
              </w:rPr>
            </w:pPr>
          </w:p>
        </w:tc>
      </w:tr>
      <w:tr w:rsidR="00EB70A9" w:rsidRPr="004E44EE" w:rsidTr="00543725">
        <w:tc>
          <w:tcPr>
            <w:tcW w:w="1766" w:type="dxa"/>
            <w:gridSpan w:val="3"/>
            <w:vMerge w:val="restart"/>
            <w:shd w:val="clear" w:color="auto" w:fill="D6E3BC" w:themeFill="accent3" w:themeFillTint="66"/>
            <w:vAlign w:val="center"/>
          </w:tcPr>
          <w:p w:rsidR="00EB70A9" w:rsidRPr="004E44EE" w:rsidRDefault="00EB70A9" w:rsidP="004E44EE">
            <w:pPr>
              <w:spacing w:before="60" w:after="60"/>
              <w:jc w:val="left"/>
              <w:rPr>
                <w:b/>
                <w:sz w:val="20"/>
                <w:szCs w:val="20"/>
                <w:lang/>
              </w:rPr>
            </w:pPr>
            <w:r w:rsidRPr="004E44EE">
              <w:rPr>
                <w:b/>
                <w:sz w:val="20"/>
                <w:szCs w:val="20"/>
                <w:lang/>
              </w:rPr>
              <w:t>Индикатор 2:</w:t>
            </w:r>
          </w:p>
        </w:tc>
        <w:tc>
          <w:tcPr>
            <w:tcW w:w="2302" w:type="dxa"/>
            <w:gridSpan w:val="2"/>
            <w:vMerge w:val="restart"/>
            <w:shd w:val="clear" w:color="auto" w:fill="D6E3BC" w:themeFill="accent3" w:themeFillTint="66"/>
            <w:vAlign w:val="center"/>
          </w:tcPr>
          <w:p w:rsidR="00EB70A9" w:rsidRPr="004E44EE" w:rsidRDefault="00EB70A9" w:rsidP="004E44EE">
            <w:pPr>
              <w:spacing w:before="60" w:after="60"/>
              <w:jc w:val="left"/>
              <w:rPr>
                <w:sz w:val="20"/>
                <w:szCs w:val="20"/>
                <w:lang/>
              </w:rPr>
            </w:pPr>
            <w:r>
              <w:rPr>
                <w:sz w:val="20"/>
                <w:szCs w:val="20"/>
                <w:lang/>
              </w:rPr>
              <w:t>Стопа незапослености лица ромске националности у ГО Младеновац</w:t>
            </w:r>
          </w:p>
        </w:tc>
        <w:tc>
          <w:tcPr>
            <w:tcW w:w="1416" w:type="dxa"/>
            <w:gridSpan w:val="2"/>
            <w:shd w:val="clear" w:color="auto" w:fill="D6E3BC" w:themeFill="accent3" w:themeFillTint="66"/>
          </w:tcPr>
          <w:p w:rsidR="00EB70A9" w:rsidRPr="004E44EE" w:rsidRDefault="00EB70A9" w:rsidP="004E44EE">
            <w:pPr>
              <w:spacing w:before="60" w:after="60"/>
              <w:rPr>
                <w:sz w:val="20"/>
                <w:szCs w:val="20"/>
                <w:lang/>
              </w:rPr>
            </w:pPr>
            <w:r w:rsidRPr="004E44EE">
              <w:rPr>
                <w:sz w:val="20"/>
                <w:szCs w:val="20"/>
                <w:lang/>
              </w:rPr>
              <w:t>Базна год.:</w:t>
            </w:r>
          </w:p>
        </w:tc>
        <w:tc>
          <w:tcPr>
            <w:tcW w:w="754" w:type="dxa"/>
            <w:gridSpan w:val="3"/>
            <w:shd w:val="clear" w:color="auto" w:fill="D6E3BC" w:themeFill="accent3" w:themeFillTint="66"/>
          </w:tcPr>
          <w:p w:rsidR="00EB70A9" w:rsidRPr="004E44EE" w:rsidRDefault="00EB70A9" w:rsidP="004E44EE">
            <w:pPr>
              <w:spacing w:before="60" w:after="60"/>
              <w:rPr>
                <w:sz w:val="20"/>
                <w:szCs w:val="20"/>
                <w:lang/>
              </w:rPr>
            </w:pPr>
            <w:r>
              <w:rPr>
                <w:sz w:val="20"/>
                <w:szCs w:val="20"/>
                <w:lang/>
              </w:rPr>
              <w:t>2018</w:t>
            </w:r>
          </w:p>
        </w:tc>
        <w:tc>
          <w:tcPr>
            <w:tcW w:w="1782" w:type="dxa"/>
            <w:gridSpan w:val="5"/>
            <w:shd w:val="clear" w:color="auto" w:fill="D6E3BC" w:themeFill="accent3" w:themeFillTint="66"/>
          </w:tcPr>
          <w:p w:rsidR="00EB70A9" w:rsidRPr="004E44EE" w:rsidRDefault="00EB70A9" w:rsidP="004E44EE">
            <w:pPr>
              <w:spacing w:before="60" w:after="60"/>
              <w:rPr>
                <w:sz w:val="20"/>
                <w:szCs w:val="20"/>
                <w:lang/>
              </w:rPr>
            </w:pPr>
            <w:r w:rsidRPr="004E44EE">
              <w:rPr>
                <w:sz w:val="20"/>
                <w:szCs w:val="20"/>
                <w:lang/>
              </w:rPr>
              <w:t>Базна вредност:</w:t>
            </w:r>
          </w:p>
        </w:tc>
        <w:tc>
          <w:tcPr>
            <w:tcW w:w="1331" w:type="dxa"/>
            <w:gridSpan w:val="4"/>
            <w:shd w:val="clear" w:color="auto" w:fill="D6E3BC" w:themeFill="accent3" w:themeFillTint="66"/>
          </w:tcPr>
          <w:p w:rsidR="00EB70A9" w:rsidRPr="004E44EE" w:rsidRDefault="00EB70A9" w:rsidP="00EB70A9">
            <w:pPr>
              <w:spacing w:before="60" w:after="60"/>
              <w:jc w:val="center"/>
              <w:rPr>
                <w:sz w:val="20"/>
                <w:szCs w:val="20"/>
                <w:lang/>
              </w:rPr>
            </w:pPr>
            <w:r>
              <w:rPr>
                <w:sz w:val="20"/>
                <w:szCs w:val="20"/>
                <w:lang/>
              </w:rPr>
              <w:t>14,87%</w:t>
            </w:r>
          </w:p>
        </w:tc>
        <w:tc>
          <w:tcPr>
            <w:tcW w:w="1456" w:type="dxa"/>
            <w:gridSpan w:val="5"/>
            <w:vMerge w:val="restart"/>
            <w:shd w:val="clear" w:color="auto" w:fill="D6E3BC" w:themeFill="accent3" w:themeFillTint="66"/>
            <w:vAlign w:val="center"/>
          </w:tcPr>
          <w:p w:rsidR="00EB70A9" w:rsidRPr="004E44EE" w:rsidRDefault="00EB70A9" w:rsidP="004E44EE">
            <w:pPr>
              <w:spacing w:before="60" w:after="60"/>
              <w:jc w:val="left"/>
              <w:rPr>
                <w:sz w:val="20"/>
                <w:szCs w:val="20"/>
                <w:lang/>
              </w:rPr>
            </w:pPr>
            <w:r w:rsidRPr="004E44EE">
              <w:rPr>
                <w:sz w:val="20"/>
                <w:szCs w:val="20"/>
                <w:lang/>
              </w:rPr>
              <w:t>Извор верификације:</w:t>
            </w:r>
          </w:p>
        </w:tc>
        <w:tc>
          <w:tcPr>
            <w:tcW w:w="2373" w:type="dxa"/>
            <w:gridSpan w:val="5"/>
            <w:vMerge w:val="restart"/>
            <w:shd w:val="clear" w:color="auto" w:fill="D6E3BC" w:themeFill="accent3" w:themeFillTint="66"/>
          </w:tcPr>
          <w:p w:rsidR="00EB70A9" w:rsidRPr="004E44EE" w:rsidRDefault="00EB70A9" w:rsidP="004E44EE">
            <w:pPr>
              <w:spacing w:before="60" w:after="60"/>
              <w:rPr>
                <w:sz w:val="20"/>
                <w:szCs w:val="20"/>
                <w:lang/>
              </w:rPr>
            </w:pPr>
            <w:r>
              <w:rPr>
                <w:sz w:val="20"/>
                <w:szCs w:val="20"/>
                <w:lang/>
              </w:rPr>
              <w:t>Извештаји РЗС и НСЗ</w:t>
            </w:r>
          </w:p>
        </w:tc>
      </w:tr>
      <w:tr w:rsidR="00EB70A9" w:rsidRPr="004E44EE" w:rsidTr="00543725">
        <w:tc>
          <w:tcPr>
            <w:tcW w:w="1766" w:type="dxa"/>
            <w:gridSpan w:val="3"/>
            <w:vMerge/>
            <w:shd w:val="clear" w:color="auto" w:fill="D6E3BC" w:themeFill="accent3" w:themeFillTint="66"/>
          </w:tcPr>
          <w:p w:rsidR="00EB70A9" w:rsidRPr="004E44EE" w:rsidRDefault="00EB70A9" w:rsidP="004E44EE">
            <w:pPr>
              <w:spacing w:before="60" w:after="60"/>
              <w:rPr>
                <w:b/>
                <w:sz w:val="20"/>
                <w:szCs w:val="20"/>
                <w:lang/>
              </w:rPr>
            </w:pPr>
          </w:p>
        </w:tc>
        <w:tc>
          <w:tcPr>
            <w:tcW w:w="2302" w:type="dxa"/>
            <w:gridSpan w:val="2"/>
            <w:vMerge/>
            <w:shd w:val="clear" w:color="auto" w:fill="D6E3BC" w:themeFill="accent3" w:themeFillTint="66"/>
          </w:tcPr>
          <w:p w:rsidR="00EB70A9" w:rsidRPr="004E44EE" w:rsidRDefault="00EB70A9" w:rsidP="004E44EE">
            <w:pPr>
              <w:spacing w:before="60" w:after="60"/>
              <w:rPr>
                <w:sz w:val="20"/>
                <w:szCs w:val="20"/>
                <w:lang/>
              </w:rPr>
            </w:pPr>
          </w:p>
        </w:tc>
        <w:tc>
          <w:tcPr>
            <w:tcW w:w="1416" w:type="dxa"/>
            <w:gridSpan w:val="2"/>
            <w:shd w:val="clear" w:color="auto" w:fill="D6E3BC" w:themeFill="accent3" w:themeFillTint="66"/>
          </w:tcPr>
          <w:p w:rsidR="00EB70A9" w:rsidRPr="004E44EE" w:rsidRDefault="00EB70A9" w:rsidP="004E44EE">
            <w:pPr>
              <w:spacing w:before="60" w:after="60"/>
              <w:rPr>
                <w:sz w:val="20"/>
                <w:szCs w:val="20"/>
                <w:lang/>
              </w:rPr>
            </w:pPr>
            <w:r w:rsidRPr="004E44EE">
              <w:rPr>
                <w:sz w:val="20"/>
                <w:szCs w:val="20"/>
                <w:lang/>
              </w:rPr>
              <w:t>Циљна год.:</w:t>
            </w:r>
          </w:p>
        </w:tc>
        <w:tc>
          <w:tcPr>
            <w:tcW w:w="754" w:type="dxa"/>
            <w:gridSpan w:val="3"/>
            <w:shd w:val="clear" w:color="auto" w:fill="D6E3BC" w:themeFill="accent3" w:themeFillTint="66"/>
          </w:tcPr>
          <w:p w:rsidR="00EB70A9" w:rsidRPr="004E44EE" w:rsidRDefault="00EB70A9" w:rsidP="004E44EE">
            <w:pPr>
              <w:spacing w:before="60" w:after="60"/>
              <w:rPr>
                <w:sz w:val="20"/>
                <w:szCs w:val="20"/>
                <w:lang/>
              </w:rPr>
            </w:pPr>
            <w:r>
              <w:rPr>
                <w:sz w:val="20"/>
                <w:szCs w:val="20"/>
                <w:lang/>
              </w:rPr>
              <w:t>2021</w:t>
            </w:r>
          </w:p>
        </w:tc>
        <w:tc>
          <w:tcPr>
            <w:tcW w:w="1782" w:type="dxa"/>
            <w:gridSpan w:val="5"/>
            <w:shd w:val="clear" w:color="auto" w:fill="D6E3BC" w:themeFill="accent3" w:themeFillTint="66"/>
          </w:tcPr>
          <w:p w:rsidR="00EB70A9" w:rsidRPr="004E44EE" w:rsidRDefault="00EB70A9" w:rsidP="004E44EE">
            <w:pPr>
              <w:spacing w:before="60" w:after="60"/>
              <w:rPr>
                <w:sz w:val="20"/>
                <w:szCs w:val="20"/>
                <w:lang/>
              </w:rPr>
            </w:pPr>
            <w:r w:rsidRPr="004E44EE">
              <w:rPr>
                <w:sz w:val="20"/>
                <w:szCs w:val="20"/>
                <w:lang/>
              </w:rPr>
              <w:t>Циљна вредност:</w:t>
            </w:r>
          </w:p>
        </w:tc>
        <w:tc>
          <w:tcPr>
            <w:tcW w:w="1331" w:type="dxa"/>
            <w:gridSpan w:val="4"/>
            <w:shd w:val="clear" w:color="auto" w:fill="D6E3BC" w:themeFill="accent3" w:themeFillTint="66"/>
          </w:tcPr>
          <w:p w:rsidR="00EB70A9" w:rsidRPr="004E44EE" w:rsidRDefault="00EB70A9" w:rsidP="00EB70A9">
            <w:pPr>
              <w:spacing w:before="60" w:after="60"/>
              <w:jc w:val="center"/>
              <w:rPr>
                <w:sz w:val="20"/>
                <w:szCs w:val="20"/>
                <w:lang/>
              </w:rPr>
            </w:pPr>
            <w:r>
              <w:rPr>
                <w:sz w:val="20"/>
                <w:szCs w:val="20"/>
                <w:lang/>
              </w:rPr>
              <w:t>13,80%</w:t>
            </w:r>
          </w:p>
        </w:tc>
        <w:tc>
          <w:tcPr>
            <w:tcW w:w="1456" w:type="dxa"/>
            <w:gridSpan w:val="5"/>
            <w:vMerge/>
            <w:shd w:val="clear" w:color="auto" w:fill="D6E3BC" w:themeFill="accent3" w:themeFillTint="66"/>
          </w:tcPr>
          <w:p w:rsidR="00EB70A9" w:rsidRPr="004E44EE" w:rsidRDefault="00EB70A9" w:rsidP="004E44EE">
            <w:pPr>
              <w:spacing w:before="60" w:after="60"/>
              <w:rPr>
                <w:sz w:val="20"/>
                <w:szCs w:val="20"/>
                <w:lang/>
              </w:rPr>
            </w:pPr>
          </w:p>
        </w:tc>
        <w:tc>
          <w:tcPr>
            <w:tcW w:w="2373" w:type="dxa"/>
            <w:gridSpan w:val="5"/>
            <w:vMerge/>
            <w:shd w:val="clear" w:color="auto" w:fill="D6E3BC" w:themeFill="accent3" w:themeFillTint="66"/>
          </w:tcPr>
          <w:p w:rsidR="00EB70A9" w:rsidRPr="004E44EE" w:rsidRDefault="00EB70A9" w:rsidP="004E44EE">
            <w:pPr>
              <w:spacing w:before="60" w:after="60"/>
              <w:rPr>
                <w:sz w:val="20"/>
                <w:szCs w:val="20"/>
                <w:lang/>
              </w:rPr>
            </w:pPr>
          </w:p>
        </w:tc>
      </w:tr>
      <w:tr w:rsidR="004E4D99" w:rsidRPr="004E44EE" w:rsidTr="00543725">
        <w:tc>
          <w:tcPr>
            <w:tcW w:w="1766" w:type="dxa"/>
            <w:gridSpan w:val="3"/>
            <w:vMerge w:val="restart"/>
            <w:shd w:val="clear" w:color="auto" w:fill="D6E3BC" w:themeFill="accent3" w:themeFillTint="66"/>
            <w:vAlign w:val="center"/>
          </w:tcPr>
          <w:p w:rsidR="004E4D99" w:rsidRPr="004E44EE" w:rsidRDefault="004E4D99" w:rsidP="004E44EE">
            <w:pPr>
              <w:spacing w:before="60" w:after="60"/>
              <w:jc w:val="left"/>
              <w:rPr>
                <w:b/>
                <w:sz w:val="20"/>
                <w:szCs w:val="20"/>
                <w:lang/>
              </w:rPr>
            </w:pPr>
            <w:r w:rsidRPr="004E44EE">
              <w:rPr>
                <w:b/>
                <w:sz w:val="20"/>
                <w:szCs w:val="20"/>
                <w:lang/>
              </w:rPr>
              <w:t>Индикатор 3:</w:t>
            </w:r>
          </w:p>
        </w:tc>
        <w:tc>
          <w:tcPr>
            <w:tcW w:w="2302" w:type="dxa"/>
            <w:gridSpan w:val="2"/>
            <w:vMerge w:val="restart"/>
            <w:shd w:val="clear" w:color="auto" w:fill="D6E3BC" w:themeFill="accent3" w:themeFillTint="66"/>
            <w:vAlign w:val="center"/>
          </w:tcPr>
          <w:p w:rsidR="004E4D99" w:rsidRPr="004E44EE" w:rsidRDefault="004E4D99" w:rsidP="004E4D99">
            <w:pPr>
              <w:spacing w:before="60" w:after="60"/>
              <w:jc w:val="left"/>
              <w:rPr>
                <w:sz w:val="20"/>
                <w:szCs w:val="20"/>
                <w:lang/>
              </w:rPr>
            </w:pPr>
            <w:r>
              <w:rPr>
                <w:sz w:val="20"/>
                <w:szCs w:val="20"/>
                <w:lang/>
              </w:rPr>
              <w:t>Проценат лица ромске националности који су остварили права у области социјалне заштите</w:t>
            </w:r>
          </w:p>
        </w:tc>
        <w:tc>
          <w:tcPr>
            <w:tcW w:w="1416" w:type="dxa"/>
            <w:gridSpan w:val="2"/>
            <w:shd w:val="clear" w:color="auto" w:fill="D6E3BC" w:themeFill="accent3" w:themeFillTint="66"/>
          </w:tcPr>
          <w:p w:rsidR="004E4D99" w:rsidRPr="004E44EE" w:rsidRDefault="004E4D99" w:rsidP="004E44EE">
            <w:pPr>
              <w:spacing w:before="60" w:after="60"/>
              <w:rPr>
                <w:sz w:val="20"/>
                <w:szCs w:val="20"/>
                <w:lang/>
              </w:rPr>
            </w:pPr>
            <w:r w:rsidRPr="004E44EE">
              <w:rPr>
                <w:sz w:val="20"/>
                <w:szCs w:val="20"/>
                <w:lang/>
              </w:rPr>
              <w:t>Базна год.:</w:t>
            </w:r>
          </w:p>
        </w:tc>
        <w:tc>
          <w:tcPr>
            <w:tcW w:w="754" w:type="dxa"/>
            <w:gridSpan w:val="3"/>
            <w:shd w:val="clear" w:color="auto" w:fill="D6E3BC" w:themeFill="accent3" w:themeFillTint="66"/>
          </w:tcPr>
          <w:p w:rsidR="004E4D99" w:rsidRPr="004E44EE" w:rsidRDefault="004E4D99" w:rsidP="004E44EE">
            <w:pPr>
              <w:spacing w:before="60" w:after="60"/>
              <w:rPr>
                <w:sz w:val="20"/>
                <w:szCs w:val="20"/>
                <w:lang/>
              </w:rPr>
            </w:pPr>
            <w:r>
              <w:rPr>
                <w:sz w:val="20"/>
                <w:szCs w:val="20"/>
                <w:lang/>
              </w:rPr>
              <w:t>2018</w:t>
            </w:r>
          </w:p>
        </w:tc>
        <w:tc>
          <w:tcPr>
            <w:tcW w:w="1782" w:type="dxa"/>
            <w:gridSpan w:val="5"/>
            <w:shd w:val="clear" w:color="auto" w:fill="D6E3BC" w:themeFill="accent3" w:themeFillTint="66"/>
          </w:tcPr>
          <w:p w:rsidR="004E4D99" w:rsidRPr="004E44EE" w:rsidRDefault="004E4D99" w:rsidP="004E44EE">
            <w:pPr>
              <w:spacing w:before="60" w:after="60"/>
              <w:rPr>
                <w:sz w:val="20"/>
                <w:szCs w:val="20"/>
                <w:lang/>
              </w:rPr>
            </w:pPr>
            <w:r w:rsidRPr="004E44EE">
              <w:rPr>
                <w:sz w:val="20"/>
                <w:szCs w:val="20"/>
                <w:lang/>
              </w:rPr>
              <w:t>Базна вредност:</w:t>
            </w:r>
          </w:p>
        </w:tc>
        <w:tc>
          <w:tcPr>
            <w:tcW w:w="1331" w:type="dxa"/>
            <w:gridSpan w:val="4"/>
            <w:shd w:val="clear" w:color="auto" w:fill="D6E3BC" w:themeFill="accent3" w:themeFillTint="66"/>
          </w:tcPr>
          <w:p w:rsidR="004E4D99" w:rsidRPr="004E44EE" w:rsidRDefault="004E4D99" w:rsidP="004E4D99">
            <w:pPr>
              <w:spacing w:before="60" w:after="60"/>
              <w:jc w:val="center"/>
              <w:rPr>
                <w:sz w:val="20"/>
                <w:szCs w:val="20"/>
                <w:lang/>
              </w:rPr>
            </w:pPr>
            <w:r>
              <w:rPr>
                <w:sz w:val="20"/>
                <w:szCs w:val="20"/>
                <w:lang/>
              </w:rPr>
              <w:t>60%</w:t>
            </w:r>
          </w:p>
        </w:tc>
        <w:tc>
          <w:tcPr>
            <w:tcW w:w="1456" w:type="dxa"/>
            <w:gridSpan w:val="5"/>
            <w:vMerge w:val="restart"/>
            <w:shd w:val="clear" w:color="auto" w:fill="D6E3BC" w:themeFill="accent3" w:themeFillTint="66"/>
            <w:vAlign w:val="center"/>
          </w:tcPr>
          <w:p w:rsidR="004E4D99" w:rsidRPr="004E44EE" w:rsidRDefault="004E4D99" w:rsidP="004E44EE">
            <w:pPr>
              <w:spacing w:before="60" w:after="60"/>
              <w:jc w:val="left"/>
              <w:rPr>
                <w:sz w:val="20"/>
                <w:szCs w:val="20"/>
                <w:lang/>
              </w:rPr>
            </w:pPr>
            <w:r w:rsidRPr="004E44EE">
              <w:rPr>
                <w:sz w:val="20"/>
                <w:szCs w:val="20"/>
                <w:lang/>
              </w:rPr>
              <w:t>Извор верификације:</w:t>
            </w:r>
          </w:p>
        </w:tc>
        <w:tc>
          <w:tcPr>
            <w:tcW w:w="2373" w:type="dxa"/>
            <w:gridSpan w:val="5"/>
            <w:vMerge w:val="restart"/>
            <w:shd w:val="clear" w:color="auto" w:fill="D6E3BC" w:themeFill="accent3" w:themeFillTint="66"/>
          </w:tcPr>
          <w:p w:rsidR="004E4D99" w:rsidRPr="004E44EE" w:rsidRDefault="004E4D99" w:rsidP="004E44EE">
            <w:pPr>
              <w:spacing w:before="60" w:after="60"/>
              <w:rPr>
                <w:sz w:val="20"/>
                <w:szCs w:val="20"/>
                <w:lang/>
              </w:rPr>
            </w:pPr>
            <w:r>
              <w:rPr>
                <w:sz w:val="20"/>
                <w:szCs w:val="20"/>
                <w:lang/>
              </w:rPr>
              <w:t>Извештај ЦСР</w:t>
            </w:r>
          </w:p>
        </w:tc>
      </w:tr>
      <w:tr w:rsidR="004E4D99" w:rsidRPr="004E44EE" w:rsidTr="00543725">
        <w:tc>
          <w:tcPr>
            <w:tcW w:w="1766" w:type="dxa"/>
            <w:gridSpan w:val="3"/>
            <w:vMerge/>
            <w:shd w:val="clear" w:color="auto" w:fill="D6E3BC" w:themeFill="accent3" w:themeFillTint="66"/>
          </w:tcPr>
          <w:p w:rsidR="004E4D99" w:rsidRPr="004E44EE" w:rsidRDefault="004E4D99" w:rsidP="004E44EE">
            <w:pPr>
              <w:spacing w:before="60" w:after="60"/>
              <w:rPr>
                <w:sz w:val="20"/>
                <w:szCs w:val="20"/>
                <w:lang/>
              </w:rPr>
            </w:pPr>
          </w:p>
        </w:tc>
        <w:tc>
          <w:tcPr>
            <w:tcW w:w="2302" w:type="dxa"/>
            <w:gridSpan w:val="2"/>
            <w:vMerge/>
            <w:shd w:val="clear" w:color="auto" w:fill="D6E3BC" w:themeFill="accent3" w:themeFillTint="66"/>
            <w:vAlign w:val="center"/>
          </w:tcPr>
          <w:p w:rsidR="004E4D99" w:rsidRPr="004E44EE" w:rsidRDefault="004E4D99" w:rsidP="004E44EE">
            <w:pPr>
              <w:spacing w:before="60" w:after="60"/>
              <w:jc w:val="left"/>
              <w:rPr>
                <w:sz w:val="20"/>
                <w:szCs w:val="20"/>
                <w:lang/>
              </w:rPr>
            </w:pPr>
          </w:p>
        </w:tc>
        <w:tc>
          <w:tcPr>
            <w:tcW w:w="1416" w:type="dxa"/>
            <w:gridSpan w:val="2"/>
            <w:shd w:val="clear" w:color="auto" w:fill="D6E3BC" w:themeFill="accent3" w:themeFillTint="66"/>
          </w:tcPr>
          <w:p w:rsidR="004E4D99" w:rsidRPr="004E44EE" w:rsidRDefault="004E4D99" w:rsidP="004E44EE">
            <w:pPr>
              <w:spacing w:before="60" w:after="60"/>
              <w:rPr>
                <w:sz w:val="20"/>
                <w:szCs w:val="20"/>
                <w:lang/>
              </w:rPr>
            </w:pPr>
            <w:r w:rsidRPr="004E44EE">
              <w:rPr>
                <w:sz w:val="20"/>
                <w:szCs w:val="20"/>
                <w:lang/>
              </w:rPr>
              <w:t>Циљна год.:</w:t>
            </w:r>
          </w:p>
        </w:tc>
        <w:tc>
          <w:tcPr>
            <w:tcW w:w="754" w:type="dxa"/>
            <w:gridSpan w:val="3"/>
            <w:shd w:val="clear" w:color="auto" w:fill="D6E3BC" w:themeFill="accent3" w:themeFillTint="66"/>
          </w:tcPr>
          <w:p w:rsidR="004E4D99" w:rsidRPr="004E44EE" w:rsidRDefault="004E4D99" w:rsidP="004E44EE">
            <w:pPr>
              <w:spacing w:before="60" w:after="60"/>
              <w:rPr>
                <w:sz w:val="20"/>
                <w:szCs w:val="20"/>
                <w:lang/>
              </w:rPr>
            </w:pPr>
            <w:r>
              <w:rPr>
                <w:sz w:val="20"/>
                <w:szCs w:val="20"/>
                <w:lang/>
              </w:rPr>
              <w:t>2021</w:t>
            </w:r>
          </w:p>
        </w:tc>
        <w:tc>
          <w:tcPr>
            <w:tcW w:w="1782" w:type="dxa"/>
            <w:gridSpan w:val="5"/>
            <w:shd w:val="clear" w:color="auto" w:fill="D6E3BC" w:themeFill="accent3" w:themeFillTint="66"/>
          </w:tcPr>
          <w:p w:rsidR="004E4D99" w:rsidRPr="004E44EE" w:rsidRDefault="004E4D99" w:rsidP="004E44EE">
            <w:pPr>
              <w:spacing w:before="60" w:after="60"/>
              <w:rPr>
                <w:sz w:val="20"/>
                <w:szCs w:val="20"/>
                <w:lang/>
              </w:rPr>
            </w:pPr>
            <w:r w:rsidRPr="004E44EE">
              <w:rPr>
                <w:sz w:val="20"/>
                <w:szCs w:val="20"/>
                <w:lang/>
              </w:rPr>
              <w:t>Циљна вредност:</w:t>
            </w:r>
          </w:p>
        </w:tc>
        <w:tc>
          <w:tcPr>
            <w:tcW w:w="1331" w:type="dxa"/>
            <w:gridSpan w:val="4"/>
            <w:shd w:val="clear" w:color="auto" w:fill="D6E3BC" w:themeFill="accent3" w:themeFillTint="66"/>
          </w:tcPr>
          <w:p w:rsidR="004E4D99" w:rsidRPr="004E44EE" w:rsidRDefault="004E4D99" w:rsidP="004E4D99">
            <w:pPr>
              <w:spacing w:before="60" w:after="60"/>
              <w:jc w:val="center"/>
              <w:rPr>
                <w:sz w:val="20"/>
                <w:szCs w:val="20"/>
                <w:lang/>
              </w:rPr>
            </w:pPr>
            <w:r>
              <w:rPr>
                <w:sz w:val="20"/>
                <w:szCs w:val="20"/>
                <w:lang/>
              </w:rPr>
              <w:t>63%</w:t>
            </w:r>
          </w:p>
        </w:tc>
        <w:tc>
          <w:tcPr>
            <w:tcW w:w="1456" w:type="dxa"/>
            <w:gridSpan w:val="5"/>
            <w:vMerge/>
            <w:shd w:val="clear" w:color="auto" w:fill="D6E3BC" w:themeFill="accent3" w:themeFillTint="66"/>
          </w:tcPr>
          <w:p w:rsidR="004E4D99" w:rsidRPr="004E44EE" w:rsidRDefault="004E4D99" w:rsidP="004E44EE">
            <w:pPr>
              <w:spacing w:before="60" w:after="60"/>
              <w:rPr>
                <w:sz w:val="20"/>
                <w:szCs w:val="20"/>
                <w:lang/>
              </w:rPr>
            </w:pPr>
          </w:p>
        </w:tc>
        <w:tc>
          <w:tcPr>
            <w:tcW w:w="2373" w:type="dxa"/>
            <w:gridSpan w:val="5"/>
            <w:vMerge/>
            <w:shd w:val="clear" w:color="auto" w:fill="D6E3BC" w:themeFill="accent3" w:themeFillTint="66"/>
          </w:tcPr>
          <w:p w:rsidR="004E4D99" w:rsidRPr="004E44EE" w:rsidRDefault="004E4D99" w:rsidP="004E44EE">
            <w:pPr>
              <w:spacing w:before="60" w:after="60"/>
              <w:rPr>
                <w:sz w:val="20"/>
                <w:szCs w:val="20"/>
                <w:lang/>
              </w:rPr>
            </w:pPr>
          </w:p>
        </w:tc>
      </w:tr>
      <w:tr w:rsidR="004E44EE" w:rsidRPr="004E44EE" w:rsidTr="00543725">
        <w:tc>
          <w:tcPr>
            <w:tcW w:w="1766" w:type="dxa"/>
            <w:gridSpan w:val="3"/>
            <w:vMerge w:val="restart"/>
            <w:shd w:val="clear" w:color="auto" w:fill="E36C0A" w:themeFill="accent6" w:themeFillShade="BF"/>
            <w:vAlign w:val="center"/>
          </w:tcPr>
          <w:p w:rsidR="004E44EE" w:rsidRPr="004E44EE" w:rsidRDefault="004E44EE" w:rsidP="004E44EE">
            <w:pPr>
              <w:spacing w:before="60" w:after="60"/>
              <w:jc w:val="left"/>
              <w:rPr>
                <w:b/>
                <w:sz w:val="20"/>
                <w:szCs w:val="20"/>
                <w:lang/>
              </w:rPr>
            </w:pPr>
            <w:r w:rsidRPr="004E44EE">
              <w:rPr>
                <w:b/>
                <w:sz w:val="20"/>
                <w:szCs w:val="20"/>
                <w:lang/>
              </w:rPr>
              <w:t>ПОСЕБАН ЦИЉ:</w:t>
            </w:r>
          </w:p>
        </w:tc>
        <w:tc>
          <w:tcPr>
            <w:tcW w:w="3718" w:type="dxa"/>
            <w:gridSpan w:val="4"/>
            <w:vMerge w:val="restart"/>
            <w:shd w:val="clear" w:color="auto" w:fill="E36C0A" w:themeFill="accent6" w:themeFillShade="BF"/>
            <w:vAlign w:val="center"/>
          </w:tcPr>
          <w:p w:rsidR="004E44EE" w:rsidRPr="00EE4BF9" w:rsidRDefault="004E4D99" w:rsidP="004E44EE">
            <w:pPr>
              <w:spacing w:before="60" w:after="60"/>
              <w:jc w:val="left"/>
              <w:rPr>
                <w:b/>
                <w:sz w:val="20"/>
                <w:szCs w:val="20"/>
                <w:lang/>
              </w:rPr>
            </w:pPr>
            <w:r>
              <w:rPr>
                <w:b/>
                <w:sz w:val="20"/>
                <w:szCs w:val="20"/>
                <w:lang/>
              </w:rPr>
              <w:t>1. Повећати</w:t>
            </w:r>
            <w:r w:rsidR="00445FA2" w:rsidRPr="00EE4BF9">
              <w:rPr>
                <w:b/>
                <w:sz w:val="20"/>
                <w:szCs w:val="20"/>
                <w:lang/>
              </w:rPr>
              <w:t xml:space="preserve">  укљученост деце и младих из ромске заједнице у квалитетније предшколско и основно образовање</w:t>
            </w:r>
          </w:p>
        </w:tc>
        <w:tc>
          <w:tcPr>
            <w:tcW w:w="2544" w:type="dxa"/>
            <w:gridSpan w:val="9"/>
            <w:vMerge w:val="restart"/>
            <w:shd w:val="clear" w:color="auto" w:fill="E36C0A" w:themeFill="accent6" w:themeFillShade="BF"/>
            <w:vAlign w:val="center"/>
          </w:tcPr>
          <w:p w:rsidR="004E44EE" w:rsidRPr="004E44EE" w:rsidRDefault="004E44EE" w:rsidP="004E44EE">
            <w:pPr>
              <w:spacing w:before="60" w:after="60"/>
              <w:jc w:val="right"/>
              <w:rPr>
                <w:b/>
                <w:sz w:val="20"/>
                <w:szCs w:val="20"/>
                <w:lang/>
              </w:rPr>
            </w:pPr>
            <w:r w:rsidRPr="004E44EE">
              <w:rPr>
                <w:b/>
                <w:sz w:val="20"/>
                <w:szCs w:val="20"/>
                <w:lang/>
              </w:rPr>
              <w:t>Укупно за посебан циљ 1 (РСД):</w:t>
            </w:r>
          </w:p>
        </w:tc>
        <w:tc>
          <w:tcPr>
            <w:tcW w:w="1323" w:type="dxa"/>
            <w:gridSpan w:val="3"/>
            <w:vMerge w:val="restart"/>
            <w:shd w:val="clear" w:color="auto" w:fill="E36C0A" w:themeFill="accent6" w:themeFillShade="BF"/>
            <w:vAlign w:val="center"/>
          </w:tcPr>
          <w:p w:rsidR="004E44EE" w:rsidRPr="00096631" w:rsidRDefault="00096631" w:rsidP="00443607">
            <w:pPr>
              <w:spacing w:before="60" w:after="60"/>
              <w:jc w:val="left"/>
              <w:rPr>
                <w:b/>
                <w:sz w:val="20"/>
                <w:szCs w:val="20"/>
                <w:lang/>
              </w:rPr>
            </w:pPr>
            <w:r>
              <w:rPr>
                <w:b/>
                <w:sz w:val="20"/>
                <w:szCs w:val="20"/>
                <w:lang/>
              </w:rPr>
              <w:t xml:space="preserve"> 13.545.000,00</w:t>
            </w:r>
          </w:p>
        </w:tc>
        <w:tc>
          <w:tcPr>
            <w:tcW w:w="2187" w:type="dxa"/>
            <w:gridSpan w:val="9"/>
            <w:shd w:val="clear" w:color="auto" w:fill="E36C0A" w:themeFill="accent6" w:themeFillShade="BF"/>
          </w:tcPr>
          <w:p w:rsidR="004E44EE" w:rsidRPr="004E44EE" w:rsidRDefault="004E44EE" w:rsidP="004E44EE">
            <w:pPr>
              <w:spacing w:before="60" w:after="60"/>
              <w:jc w:val="right"/>
              <w:rPr>
                <w:b/>
                <w:sz w:val="20"/>
                <w:szCs w:val="20"/>
                <w:lang/>
              </w:rPr>
            </w:pPr>
            <w:r w:rsidRPr="004E44EE">
              <w:rPr>
                <w:b/>
                <w:sz w:val="20"/>
                <w:szCs w:val="20"/>
                <w:lang/>
              </w:rPr>
              <w:t>Буџет ЈЛС (РСД):</w:t>
            </w:r>
          </w:p>
        </w:tc>
        <w:tc>
          <w:tcPr>
            <w:tcW w:w="1642" w:type="dxa"/>
            <w:shd w:val="clear" w:color="auto" w:fill="E36C0A" w:themeFill="accent6" w:themeFillShade="BF"/>
          </w:tcPr>
          <w:p w:rsidR="004E44EE" w:rsidRDefault="004E44EE" w:rsidP="004E44EE">
            <w:pPr>
              <w:spacing w:before="60" w:after="60"/>
              <w:jc w:val="left"/>
              <w:rPr>
                <w:b/>
                <w:sz w:val="20"/>
                <w:szCs w:val="20"/>
                <w:lang/>
              </w:rPr>
            </w:pPr>
          </w:p>
          <w:p w:rsidR="00096631" w:rsidRPr="00096631" w:rsidRDefault="00096631" w:rsidP="004E44EE">
            <w:pPr>
              <w:spacing w:before="60" w:after="60"/>
              <w:jc w:val="left"/>
              <w:rPr>
                <w:b/>
                <w:sz w:val="20"/>
                <w:szCs w:val="20"/>
                <w:lang/>
              </w:rPr>
            </w:pPr>
            <w:r>
              <w:rPr>
                <w:b/>
                <w:sz w:val="20"/>
                <w:szCs w:val="20"/>
                <w:lang/>
              </w:rPr>
              <w:t>3.292.000,00</w:t>
            </w:r>
          </w:p>
        </w:tc>
      </w:tr>
      <w:tr w:rsidR="004E44EE" w:rsidRPr="004E44EE" w:rsidTr="00543725">
        <w:tc>
          <w:tcPr>
            <w:tcW w:w="1766" w:type="dxa"/>
            <w:gridSpan w:val="3"/>
            <w:vMerge/>
            <w:shd w:val="clear" w:color="auto" w:fill="E36C0A" w:themeFill="accent6" w:themeFillShade="BF"/>
          </w:tcPr>
          <w:p w:rsidR="004E44EE" w:rsidRPr="004E44EE" w:rsidRDefault="004E44EE" w:rsidP="004E44EE">
            <w:pPr>
              <w:spacing w:before="60" w:after="60"/>
              <w:rPr>
                <w:b/>
                <w:sz w:val="20"/>
                <w:szCs w:val="20"/>
                <w:lang/>
              </w:rPr>
            </w:pPr>
          </w:p>
        </w:tc>
        <w:tc>
          <w:tcPr>
            <w:tcW w:w="3718" w:type="dxa"/>
            <w:gridSpan w:val="4"/>
            <w:vMerge/>
            <w:shd w:val="clear" w:color="auto" w:fill="E36C0A" w:themeFill="accent6" w:themeFillShade="BF"/>
          </w:tcPr>
          <w:p w:rsidR="004E44EE" w:rsidRPr="004E44EE" w:rsidRDefault="004E44EE" w:rsidP="004E44EE">
            <w:pPr>
              <w:spacing w:before="60" w:after="60"/>
              <w:jc w:val="left"/>
              <w:rPr>
                <w:b/>
                <w:sz w:val="20"/>
                <w:szCs w:val="20"/>
                <w:lang/>
              </w:rPr>
            </w:pPr>
          </w:p>
        </w:tc>
        <w:tc>
          <w:tcPr>
            <w:tcW w:w="2544" w:type="dxa"/>
            <w:gridSpan w:val="9"/>
            <w:vMerge/>
            <w:shd w:val="clear" w:color="auto" w:fill="E36C0A" w:themeFill="accent6" w:themeFillShade="BF"/>
          </w:tcPr>
          <w:p w:rsidR="004E44EE" w:rsidRPr="004E44EE" w:rsidRDefault="004E44EE" w:rsidP="004E44EE">
            <w:pPr>
              <w:spacing w:before="60" w:after="60"/>
              <w:jc w:val="left"/>
              <w:rPr>
                <w:b/>
                <w:sz w:val="20"/>
                <w:szCs w:val="20"/>
                <w:lang/>
              </w:rPr>
            </w:pPr>
          </w:p>
        </w:tc>
        <w:tc>
          <w:tcPr>
            <w:tcW w:w="1323" w:type="dxa"/>
            <w:gridSpan w:val="3"/>
            <w:vMerge/>
            <w:shd w:val="clear" w:color="auto" w:fill="E36C0A" w:themeFill="accent6" w:themeFillShade="BF"/>
          </w:tcPr>
          <w:p w:rsidR="004E44EE" w:rsidRPr="004E44EE" w:rsidRDefault="004E44EE" w:rsidP="004E44EE">
            <w:pPr>
              <w:spacing w:before="60" w:after="60"/>
              <w:jc w:val="left"/>
              <w:rPr>
                <w:b/>
                <w:sz w:val="20"/>
                <w:szCs w:val="20"/>
                <w:lang/>
              </w:rPr>
            </w:pPr>
          </w:p>
        </w:tc>
        <w:tc>
          <w:tcPr>
            <w:tcW w:w="2187" w:type="dxa"/>
            <w:gridSpan w:val="9"/>
            <w:shd w:val="clear" w:color="auto" w:fill="E36C0A" w:themeFill="accent6" w:themeFillShade="BF"/>
          </w:tcPr>
          <w:p w:rsidR="004E44EE" w:rsidRPr="004E44EE" w:rsidRDefault="004E44EE" w:rsidP="004E44EE">
            <w:pPr>
              <w:spacing w:before="60" w:after="60"/>
              <w:jc w:val="right"/>
              <w:rPr>
                <w:b/>
                <w:sz w:val="20"/>
                <w:szCs w:val="20"/>
                <w:lang/>
              </w:rPr>
            </w:pPr>
            <w:r w:rsidRPr="004E44EE">
              <w:rPr>
                <w:b/>
                <w:sz w:val="20"/>
                <w:szCs w:val="20"/>
                <w:lang/>
              </w:rPr>
              <w:t>Остали извори (РСД):</w:t>
            </w:r>
          </w:p>
        </w:tc>
        <w:tc>
          <w:tcPr>
            <w:tcW w:w="1642" w:type="dxa"/>
            <w:shd w:val="clear" w:color="auto" w:fill="E36C0A" w:themeFill="accent6" w:themeFillShade="BF"/>
          </w:tcPr>
          <w:p w:rsidR="004E44EE" w:rsidRPr="004E44EE" w:rsidRDefault="00704DAA" w:rsidP="004E44EE">
            <w:pPr>
              <w:spacing w:before="60" w:after="60"/>
              <w:jc w:val="left"/>
              <w:rPr>
                <w:b/>
                <w:sz w:val="20"/>
                <w:szCs w:val="20"/>
                <w:lang/>
              </w:rPr>
            </w:pPr>
            <w:r>
              <w:rPr>
                <w:b/>
                <w:sz w:val="20"/>
                <w:szCs w:val="20"/>
                <w:lang/>
              </w:rPr>
              <w:t>10.253.000,00</w:t>
            </w:r>
          </w:p>
        </w:tc>
      </w:tr>
      <w:tr w:rsidR="004E44EE" w:rsidRPr="004E44EE" w:rsidTr="00543725">
        <w:tc>
          <w:tcPr>
            <w:tcW w:w="1766" w:type="dxa"/>
            <w:gridSpan w:val="3"/>
            <w:vMerge w:val="restart"/>
            <w:shd w:val="clear" w:color="auto" w:fill="FBD4B4" w:themeFill="accent6" w:themeFillTint="66"/>
            <w:vAlign w:val="center"/>
          </w:tcPr>
          <w:p w:rsidR="004E44EE" w:rsidRPr="004E44EE" w:rsidRDefault="004E44EE" w:rsidP="004E44EE">
            <w:pPr>
              <w:spacing w:before="60" w:after="60"/>
              <w:jc w:val="left"/>
              <w:rPr>
                <w:b/>
                <w:sz w:val="20"/>
                <w:szCs w:val="20"/>
                <w:lang/>
              </w:rPr>
            </w:pPr>
            <w:r w:rsidRPr="004E44EE">
              <w:rPr>
                <w:b/>
                <w:sz w:val="20"/>
                <w:szCs w:val="20"/>
                <w:lang/>
              </w:rPr>
              <w:t>Индикатор 1:</w:t>
            </w:r>
          </w:p>
        </w:tc>
        <w:tc>
          <w:tcPr>
            <w:tcW w:w="2302" w:type="dxa"/>
            <w:gridSpan w:val="2"/>
            <w:vMerge w:val="restart"/>
            <w:shd w:val="clear" w:color="auto" w:fill="FBD4B4" w:themeFill="accent6" w:themeFillTint="66"/>
            <w:vAlign w:val="center"/>
          </w:tcPr>
          <w:p w:rsidR="004E44EE" w:rsidRPr="006D54E0" w:rsidRDefault="006D54E0" w:rsidP="004E44EE">
            <w:pPr>
              <w:spacing w:before="60" w:after="60"/>
              <w:jc w:val="left"/>
              <w:rPr>
                <w:sz w:val="20"/>
                <w:szCs w:val="20"/>
                <w:lang/>
              </w:rPr>
            </w:pPr>
            <w:r>
              <w:rPr>
                <w:sz w:val="20"/>
                <w:szCs w:val="20"/>
                <w:lang/>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уписане у ОШ која су похађала ППП</w:t>
            </w: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год.:</w:t>
            </w:r>
          </w:p>
        </w:tc>
        <w:tc>
          <w:tcPr>
            <w:tcW w:w="744" w:type="dxa"/>
            <w:gridSpan w:val="2"/>
            <w:shd w:val="clear" w:color="auto" w:fill="FBD4B4" w:themeFill="accent6" w:themeFillTint="66"/>
          </w:tcPr>
          <w:p w:rsidR="004E44EE" w:rsidRPr="004E44EE" w:rsidRDefault="00DE36AC" w:rsidP="004E44EE">
            <w:pPr>
              <w:spacing w:before="60" w:after="60"/>
              <w:rPr>
                <w:sz w:val="20"/>
                <w:szCs w:val="20"/>
                <w:lang/>
              </w:rPr>
            </w:pPr>
            <w:r>
              <w:rPr>
                <w:sz w:val="20"/>
                <w:szCs w:val="20"/>
                <w:lang/>
              </w:rPr>
              <w:t>2018</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4E44EE" w:rsidRPr="004E44EE" w:rsidRDefault="006D54E0" w:rsidP="006D54E0">
            <w:pPr>
              <w:spacing w:before="60" w:after="60"/>
              <w:jc w:val="center"/>
              <w:rPr>
                <w:sz w:val="20"/>
                <w:szCs w:val="20"/>
                <w:lang/>
              </w:rPr>
            </w:pPr>
            <w:r>
              <w:rPr>
                <w:sz w:val="20"/>
                <w:szCs w:val="20"/>
                <w:lang/>
              </w:rPr>
              <w:t>70%</w:t>
            </w:r>
          </w:p>
        </w:tc>
        <w:tc>
          <w:tcPr>
            <w:tcW w:w="1467" w:type="dxa"/>
            <w:gridSpan w:val="6"/>
            <w:vMerge w:val="restart"/>
            <w:shd w:val="clear" w:color="auto" w:fill="FBD4B4" w:themeFill="accent6" w:themeFillTint="66"/>
            <w:vAlign w:val="center"/>
          </w:tcPr>
          <w:p w:rsidR="004E44EE" w:rsidRPr="004E44EE" w:rsidRDefault="004E44EE" w:rsidP="004E44EE">
            <w:pPr>
              <w:spacing w:before="60" w:after="60"/>
              <w:jc w:val="left"/>
              <w:rPr>
                <w:sz w:val="20"/>
                <w:szCs w:val="20"/>
                <w:lang/>
              </w:rPr>
            </w:pPr>
            <w:r w:rsidRPr="004E44EE">
              <w:rPr>
                <w:sz w:val="20"/>
                <w:szCs w:val="20"/>
                <w:lang/>
              </w:rPr>
              <w:t>Извор верификације:</w:t>
            </w:r>
          </w:p>
        </w:tc>
        <w:tc>
          <w:tcPr>
            <w:tcW w:w="2362" w:type="dxa"/>
            <w:gridSpan w:val="4"/>
            <w:vMerge w:val="restart"/>
            <w:shd w:val="clear" w:color="auto" w:fill="FBD4B4" w:themeFill="accent6" w:themeFillTint="66"/>
            <w:vAlign w:val="center"/>
          </w:tcPr>
          <w:p w:rsidR="004E44EE" w:rsidRPr="004E44EE" w:rsidRDefault="006D54E0" w:rsidP="00DE36AC">
            <w:pPr>
              <w:spacing w:before="60" w:after="60"/>
              <w:jc w:val="left"/>
              <w:rPr>
                <w:sz w:val="20"/>
                <w:szCs w:val="20"/>
                <w:lang/>
              </w:rPr>
            </w:pPr>
            <w:r>
              <w:rPr>
                <w:sz w:val="20"/>
                <w:szCs w:val="20"/>
                <w:lang/>
              </w:rPr>
              <w:t>Извештаји од раду ОШ и ПУ, Матичне књиге школа</w:t>
            </w:r>
          </w:p>
        </w:tc>
      </w:tr>
      <w:tr w:rsidR="004E44EE" w:rsidRPr="004E44EE" w:rsidTr="00543725">
        <w:tc>
          <w:tcPr>
            <w:tcW w:w="1766" w:type="dxa"/>
            <w:gridSpan w:val="3"/>
            <w:vMerge/>
            <w:shd w:val="clear" w:color="auto" w:fill="FBD4B4" w:themeFill="accent6" w:themeFillTint="66"/>
          </w:tcPr>
          <w:p w:rsidR="004E44EE" w:rsidRPr="004E44EE" w:rsidRDefault="004E44EE" w:rsidP="004E44EE">
            <w:pPr>
              <w:spacing w:before="60" w:after="60"/>
              <w:rPr>
                <w:b/>
                <w:sz w:val="20"/>
                <w:szCs w:val="20"/>
                <w:lang/>
              </w:rPr>
            </w:pPr>
          </w:p>
        </w:tc>
        <w:tc>
          <w:tcPr>
            <w:tcW w:w="2302" w:type="dxa"/>
            <w:gridSpan w:val="2"/>
            <w:vMerge/>
            <w:shd w:val="clear" w:color="auto" w:fill="FBD4B4" w:themeFill="accent6" w:themeFillTint="66"/>
          </w:tcPr>
          <w:p w:rsidR="004E44EE" w:rsidRPr="004E44EE" w:rsidRDefault="004E44EE" w:rsidP="004E44EE">
            <w:pPr>
              <w:spacing w:before="60" w:after="60"/>
              <w:rPr>
                <w:sz w:val="20"/>
                <w:szCs w:val="20"/>
                <w:lang/>
              </w:rPr>
            </w:pP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год.:</w:t>
            </w:r>
          </w:p>
        </w:tc>
        <w:tc>
          <w:tcPr>
            <w:tcW w:w="744" w:type="dxa"/>
            <w:gridSpan w:val="2"/>
            <w:shd w:val="clear" w:color="auto" w:fill="FBD4B4" w:themeFill="accent6" w:themeFillTint="66"/>
          </w:tcPr>
          <w:p w:rsidR="004E44EE" w:rsidRPr="004E44EE" w:rsidRDefault="006D54E0" w:rsidP="004E44EE">
            <w:pPr>
              <w:spacing w:before="60" w:after="60"/>
              <w:rPr>
                <w:sz w:val="20"/>
                <w:szCs w:val="20"/>
                <w:lang/>
              </w:rPr>
            </w:pPr>
            <w:r>
              <w:rPr>
                <w:sz w:val="20"/>
                <w:szCs w:val="20"/>
                <w:lang/>
              </w:rPr>
              <w:t>2021</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4E44EE" w:rsidRPr="004E44EE" w:rsidRDefault="006D54E0" w:rsidP="006D54E0">
            <w:pPr>
              <w:spacing w:before="60" w:after="60"/>
              <w:jc w:val="center"/>
              <w:rPr>
                <w:sz w:val="20"/>
                <w:szCs w:val="20"/>
                <w:lang/>
              </w:rPr>
            </w:pPr>
            <w:r>
              <w:rPr>
                <w:sz w:val="20"/>
                <w:szCs w:val="20"/>
                <w:lang/>
              </w:rPr>
              <w:t>90%</w:t>
            </w:r>
          </w:p>
        </w:tc>
        <w:tc>
          <w:tcPr>
            <w:tcW w:w="1467" w:type="dxa"/>
            <w:gridSpan w:val="6"/>
            <w:vMerge/>
            <w:shd w:val="clear" w:color="auto" w:fill="FBD4B4" w:themeFill="accent6" w:themeFillTint="66"/>
          </w:tcPr>
          <w:p w:rsidR="004E44EE" w:rsidRPr="004E44EE" w:rsidRDefault="004E44EE" w:rsidP="004E44EE">
            <w:pPr>
              <w:spacing w:before="60" w:after="60"/>
              <w:rPr>
                <w:sz w:val="20"/>
                <w:szCs w:val="20"/>
                <w:lang/>
              </w:rPr>
            </w:pPr>
          </w:p>
        </w:tc>
        <w:tc>
          <w:tcPr>
            <w:tcW w:w="2362" w:type="dxa"/>
            <w:gridSpan w:val="4"/>
            <w:vMerge/>
            <w:shd w:val="clear" w:color="auto" w:fill="FBD4B4" w:themeFill="accent6" w:themeFillTint="66"/>
          </w:tcPr>
          <w:p w:rsidR="004E44EE" w:rsidRPr="004E44EE" w:rsidRDefault="004E44EE" w:rsidP="00DE36AC">
            <w:pPr>
              <w:spacing w:before="60" w:after="60"/>
              <w:jc w:val="left"/>
              <w:rPr>
                <w:sz w:val="20"/>
                <w:szCs w:val="20"/>
                <w:lang/>
              </w:rPr>
            </w:pPr>
          </w:p>
        </w:tc>
      </w:tr>
      <w:tr w:rsidR="004E44EE" w:rsidRPr="004E44EE" w:rsidTr="00543725">
        <w:tc>
          <w:tcPr>
            <w:tcW w:w="1766" w:type="dxa"/>
            <w:gridSpan w:val="3"/>
            <w:vMerge w:val="restart"/>
            <w:shd w:val="clear" w:color="auto" w:fill="FBD4B4" w:themeFill="accent6" w:themeFillTint="66"/>
            <w:vAlign w:val="center"/>
          </w:tcPr>
          <w:p w:rsidR="004E44EE" w:rsidRPr="004E44EE" w:rsidRDefault="004E44EE" w:rsidP="004E44EE">
            <w:pPr>
              <w:spacing w:before="60" w:after="60"/>
              <w:jc w:val="left"/>
              <w:rPr>
                <w:b/>
                <w:sz w:val="20"/>
                <w:szCs w:val="20"/>
                <w:lang/>
              </w:rPr>
            </w:pPr>
            <w:r w:rsidRPr="004E44EE">
              <w:rPr>
                <w:b/>
                <w:sz w:val="20"/>
                <w:szCs w:val="20"/>
                <w:lang/>
              </w:rPr>
              <w:t>Индикатор 2:</w:t>
            </w:r>
          </w:p>
        </w:tc>
        <w:tc>
          <w:tcPr>
            <w:tcW w:w="2302" w:type="dxa"/>
            <w:gridSpan w:val="2"/>
            <w:vMerge w:val="restart"/>
            <w:shd w:val="clear" w:color="auto" w:fill="FBD4B4" w:themeFill="accent6" w:themeFillTint="66"/>
            <w:vAlign w:val="center"/>
          </w:tcPr>
          <w:p w:rsidR="004E44EE" w:rsidRPr="004E44EE" w:rsidRDefault="00AC4B53" w:rsidP="00AC4B53">
            <w:pPr>
              <w:spacing w:before="60" w:after="60"/>
              <w:jc w:val="left"/>
              <w:rPr>
                <w:sz w:val="20"/>
                <w:szCs w:val="20"/>
                <w:lang/>
              </w:rPr>
            </w:pPr>
            <w:r>
              <w:rPr>
                <w:sz w:val="20"/>
                <w:szCs w:val="20"/>
                <w:lang/>
              </w:rPr>
              <w:t xml:space="preserve"> </w:t>
            </w:r>
            <w:r>
              <w:rPr>
                <w:noProof/>
                <w:sz w:val="20"/>
                <w:szCs w:val="20"/>
                <w:lang/>
              </w:rPr>
              <w:t xml:space="preserve">Проценат </w:t>
            </w:r>
            <w:r w:rsidRPr="004D5C95">
              <w:rPr>
                <w:noProof/>
                <w:sz w:val="20"/>
                <w:szCs w:val="20"/>
                <w:lang/>
              </w:rPr>
              <w:t xml:space="preserve"> деце </w:t>
            </w:r>
            <w:r w:rsidR="002E0113" w:rsidRPr="004D5C95">
              <w:rPr>
                <w:noProof/>
                <w:sz w:val="20"/>
                <w:szCs w:val="20"/>
                <w:lang/>
              </w:rPr>
              <w:t>ромске</w:t>
            </w:r>
            <w:r w:rsidR="002E0113">
              <w:rPr>
                <w:noProof/>
                <w:sz w:val="20"/>
                <w:szCs w:val="20"/>
                <w:lang/>
              </w:rPr>
              <w:t xml:space="preserve"> националности</w:t>
            </w:r>
            <w:r w:rsidR="002E0113" w:rsidRPr="004D5C95">
              <w:rPr>
                <w:noProof/>
                <w:sz w:val="20"/>
                <w:szCs w:val="20"/>
                <w:lang/>
              </w:rPr>
              <w:t xml:space="preserve"> </w:t>
            </w:r>
            <w:r w:rsidRPr="004D5C95">
              <w:rPr>
                <w:noProof/>
                <w:sz w:val="20"/>
                <w:szCs w:val="20"/>
                <w:lang/>
              </w:rPr>
              <w:t>која користе бесплатан продужени боравак и бесплатну ужину</w:t>
            </w:r>
            <w:r>
              <w:rPr>
                <w:rStyle w:val="CommentReference"/>
                <w:rFonts w:eastAsiaTheme="minorHAnsi" w:cstheme="minorBidi"/>
              </w:rPr>
              <w:t xml:space="preserve"> </w:t>
            </w: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год.:</w:t>
            </w:r>
          </w:p>
        </w:tc>
        <w:tc>
          <w:tcPr>
            <w:tcW w:w="744" w:type="dxa"/>
            <w:gridSpan w:val="2"/>
            <w:shd w:val="clear" w:color="auto" w:fill="FBD4B4" w:themeFill="accent6" w:themeFillTint="66"/>
          </w:tcPr>
          <w:p w:rsidR="004E44EE" w:rsidRPr="004E44EE" w:rsidRDefault="00DE36AC" w:rsidP="004E44EE">
            <w:pPr>
              <w:spacing w:before="60" w:after="60"/>
              <w:rPr>
                <w:sz w:val="20"/>
                <w:szCs w:val="20"/>
                <w:lang/>
              </w:rPr>
            </w:pPr>
            <w:r>
              <w:rPr>
                <w:sz w:val="20"/>
                <w:szCs w:val="20"/>
                <w:lang/>
              </w:rPr>
              <w:t>2018</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4E44EE" w:rsidRPr="004E44EE" w:rsidRDefault="00AC4B53" w:rsidP="00DE36AC">
            <w:pPr>
              <w:spacing w:before="60" w:after="60"/>
              <w:jc w:val="center"/>
              <w:rPr>
                <w:sz w:val="20"/>
                <w:szCs w:val="20"/>
                <w:lang/>
              </w:rPr>
            </w:pPr>
            <w:r>
              <w:rPr>
                <w:sz w:val="20"/>
                <w:szCs w:val="20"/>
                <w:lang/>
              </w:rPr>
              <w:t>30</w:t>
            </w:r>
            <w:r w:rsidR="00DE36AC">
              <w:rPr>
                <w:sz w:val="20"/>
                <w:szCs w:val="20"/>
                <w:lang/>
              </w:rPr>
              <w:t>%</w:t>
            </w:r>
          </w:p>
        </w:tc>
        <w:tc>
          <w:tcPr>
            <w:tcW w:w="1467" w:type="dxa"/>
            <w:gridSpan w:val="6"/>
            <w:vMerge w:val="restart"/>
            <w:shd w:val="clear" w:color="auto" w:fill="FBD4B4" w:themeFill="accent6" w:themeFillTint="66"/>
            <w:vAlign w:val="center"/>
          </w:tcPr>
          <w:p w:rsidR="004E44EE" w:rsidRPr="004E44EE" w:rsidRDefault="004E44EE" w:rsidP="004E44EE">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BD4B4" w:themeFill="accent6" w:themeFillTint="66"/>
          </w:tcPr>
          <w:p w:rsidR="004E44EE" w:rsidRPr="004E44EE" w:rsidRDefault="00DE36AC" w:rsidP="00DE36AC">
            <w:pPr>
              <w:spacing w:before="60" w:after="60"/>
              <w:jc w:val="left"/>
              <w:rPr>
                <w:sz w:val="20"/>
                <w:szCs w:val="20"/>
                <w:lang/>
              </w:rPr>
            </w:pPr>
            <w:r>
              <w:rPr>
                <w:sz w:val="20"/>
                <w:szCs w:val="20"/>
                <w:lang/>
              </w:rPr>
              <w:t>Извештаји о раду ОШ</w:t>
            </w:r>
          </w:p>
        </w:tc>
      </w:tr>
      <w:tr w:rsidR="004E44EE" w:rsidRPr="004E44EE" w:rsidTr="00543725">
        <w:tc>
          <w:tcPr>
            <w:tcW w:w="1766" w:type="dxa"/>
            <w:gridSpan w:val="3"/>
            <w:vMerge/>
            <w:shd w:val="clear" w:color="auto" w:fill="FBD4B4" w:themeFill="accent6" w:themeFillTint="66"/>
          </w:tcPr>
          <w:p w:rsidR="004E44EE" w:rsidRPr="004E44EE" w:rsidRDefault="004E44EE" w:rsidP="004E44EE">
            <w:pPr>
              <w:spacing w:before="60" w:after="60"/>
              <w:rPr>
                <w:b/>
                <w:sz w:val="20"/>
                <w:szCs w:val="20"/>
                <w:lang/>
              </w:rPr>
            </w:pPr>
          </w:p>
        </w:tc>
        <w:tc>
          <w:tcPr>
            <w:tcW w:w="2302" w:type="dxa"/>
            <w:gridSpan w:val="2"/>
            <w:vMerge/>
            <w:shd w:val="clear" w:color="auto" w:fill="FBD4B4" w:themeFill="accent6" w:themeFillTint="66"/>
          </w:tcPr>
          <w:p w:rsidR="004E44EE" w:rsidRPr="004E44EE" w:rsidRDefault="004E44EE" w:rsidP="004E44EE">
            <w:pPr>
              <w:spacing w:before="60" w:after="60"/>
              <w:rPr>
                <w:sz w:val="20"/>
                <w:szCs w:val="20"/>
                <w:lang/>
              </w:rPr>
            </w:pP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год.:</w:t>
            </w:r>
          </w:p>
        </w:tc>
        <w:tc>
          <w:tcPr>
            <w:tcW w:w="744" w:type="dxa"/>
            <w:gridSpan w:val="2"/>
            <w:shd w:val="clear" w:color="auto" w:fill="FBD4B4" w:themeFill="accent6" w:themeFillTint="66"/>
          </w:tcPr>
          <w:p w:rsidR="004E44EE" w:rsidRPr="004E44EE" w:rsidRDefault="00DE36AC" w:rsidP="004E44EE">
            <w:pPr>
              <w:spacing w:before="60" w:after="60"/>
              <w:rPr>
                <w:sz w:val="20"/>
                <w:szCs w:val="20"/>
                <w:lang/>
              </w:rPr>
            </w:pPr>
            <w:r>
              <w:rPr>
                <w:sz w:val="20"/>
                <w:szCs w:val="20"/>
                <w:lang/>
              </w:rPr>
              <w:t>2021</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4E44EE" w:rsidRPr="004E44EE" w:rsidRDefault="00AC4B53" w:rsidP="00DE36AC">
            <w:pPr>
              <w:spacing w:before="60" w:after="60"/>
              <w:jc w:val="center"/>
              <w:rPr>
                <w:sz w:val="20"/>
                <w:szCs w:val="20"/>
                <w:lang/>
              </w:rPr>
            </w:pPr>
            <w:r>
              <w:rPr>
                <w:sz w:val="20"/>
                <w:szCs w:val="20"/>
                <w:lang/>
              </w:rPr>
              <w:t>4</w:t>
            </w:r>
            <w:r w:rsidR="00DE36AC">
              <w:rPr>
                <w:sz w:val="20"/>
                <w:szCs w:val="20"/>
                <w:lang/>
              </w:rPr>
              <w:t>5%</w:t>
            </w:r>
          </w:p>
        </w:tc>
        <w:tc>
          <w:tcPr>
            <w:tcW w:w="1467" w:type="dxa"/>
            <w:gridSpan w:val="6"/>
            <w:vMerge/>
            <w:shd w:val="clear" w:color="auto" w:fill="FBD4B4" w:themeFill="accent6" w:themeFillTint="66"/>
          </w:tcPr>
          <w:p w:rsidR="004E44EE" w:rsidRPr="004E44EE" w:rsidRDefault="004E44EE" w:rsidP="004E44EE">
            <w:pPr>
              <w:spacing w:before="60" w:after="60"/>
              <w:rPr>
                <w:sz w:val="20"/>
                <w:szCs w:val="20"/>
                <w:lang/>
              </w:rPr>
            </w:pPr>
          </w:p>
        </w:tc>
        <w:tc>
          <w:tcPr>
            <w:tcW w:w="2362" w:type="dxa"/>
            <w:gridSpan w:val="4"/>
            <w:shd w:val="clear" w:color="auto" w:fill="FBD4B4" w:themeFill="accent6" w:themeFillTint="66"/>
          </w:tcPr>
          <w:p w:rsidR="004E44EE" w:rsidRPr="004E44EE" w:rsidRDefault="00DE36AC" w:rsidP="00DE36AC">
            <w:pPr>
              <w:spacing w:before="60" w:after="60"/>
              <w:jc w:val="left"/>
              <w:rPr>
                <w:sz w:val="20"/>
                <w:szCs w:val="20"/>
                <w:lang/>
              </w:rPr>
            </w:pPr>
            <w:r>
              <w:rPr>
                <w:sz w:val="20"/>
                <w:szCs w:val="20"/>
                <w:lang/>
              </w:rPr>
              <w:t>Матичне књиге школа, РЗС</w:t>
            </w:r>
          </w:p>
        </w:tc>
      </w:tr>
      <w:tr w:rsidR="004E44EE" w:rsidRPr="004E44EE" w:rsidTr="00543725">
        <w:tc>
          <w:tcPr>
            <w:tcW w:w="1766" w:type="dxa"/>
            <w:gridSpan w:val="3"/>
            <w:vMerge w:val="restart"/>
            <w:shd w:val="clear" w:color="auto" w:fill="FBD4B4" w:themeFill="accent6" w:themeFillTint="66"/>
            <w:vAlign w:val="center"/>
          </w:tcPr>
          <w:p w:rsidR="004E44EE" w:rsidRPr="004E44EE" w:rsidRDefault="004E44EE" w:rsidP="004E44EE">
            <w:pPr>
              <w:spacing w:before="60" w:after="60"/>
              <w:jc w:val="left"/>
              <w:rPr>
                <w:b/>
                <w:sz w:val="20"/>
                <w:szCs w:val="20"/>
                <w:lang/>
              </w:rPr>
            </w:pPr>
            <w:r w:rsidRPr="004E44EE">
              <w:rPr>
                <w:b/>
                <w:sz w:val="20"/>
                <w:szCs w:val="20"/>
                <w:lang/>
              </w:rPr>
              <w:lastRenderedPageBreak/>
              <w:t>Индикатор 3:</w:t>
            </w:r>
          </w:p>
        </w:tc>
        <w:tc>
          <w:tcPr>
            <w:tcW w:w="2302" w:type="dxa"/>
            <w:gridSpan w:val="2"/>
            <w:vMerge w:val="restart"/>
            <w:shd w:val="clear" w:color="auto" w:fill="FBD4B4" w:themeFill="accent6" w:themeFillTint="66"/>
            <w:vAlign w:val="center"/>
          </w:tcPr>
          <w:p w:rsidR="004E44EE" w:rsidRPr="004E44EE" w:rsidRDefault="00DE36AC" w:rsidP="004E44EE">
            <w:pPr>
              <w:spacing w:before="60" w:after="60"/>
              <w:jc w:val="left"/>
              <w:rPr>
                <w:sz w:val="20"/>
                <w:szCs w:val="20"/>
                <w:lang/>
              </w:rPr>
            </w:pPr>
            <w:r>
              <w:rPr>
                <w:sz w:val="20"/>
                <w:szCs w:val="20"/>
                <w:lang/>
              </w:rPr>
              <w:t>Проценат сертификованог наставног и васпитачког кадра за рад са децом из маргинализованих група</w:t>
            </w: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год.:</w:t>
            </w:r>
          </w:p>
        </w:tc>
        <w:tc>
          <w:tcPr>
            <w:tcW w:w="744" w:type="dxa"/>
            <w:gridSpan w:val="2"/>
            <w:shd w:val="clear" w:color="auto" w:fill="FBD4B4" w:themeFill="accent6" w:themeFillTint="66"/>
          </w:tcPr>
          <w:p w:rsidR="004E44EE" w:rsidRPr="004E44EE" w:rsidRDefault="00DE36AC" w:rsidP="004E44EE">
            <w:pPr>
              <w:spacing w:before="60" w:after="60"/>
              <w:rPr>
                <w:sz w:val="20"/>
                <w:szCs w:val="20"/>
                <w:lang/>
              </w:rPr>
            </w:pPr>
            <w:r>
              <w:rPr>
                <w:sz w:val="20"/>
                <w:szCs w:val="20"/>
                <w:lang/>
              </w:rPr>
              <w:t>2018</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4E44EE" w:rsidRPr="004E44EE" w:rsidRDefault="00DE36AC" w:rsidP="00DE36AC">
            <w:pPr>
              <w:spacing w:before="60" w:after="60"/>
              <w:jc w:val="center"/>
              <w:rPr>
                <w:sz w:val="20"/>
                <w:szCs w:val="20"/>
                <w:lang/>
              </w:rPr>
            </w:pPr>
            <w:r>
              <w:rPr>
                <w:sz w:val="20"/>
                <w:szCs w:val="20"/>
                <w:lang/>
              </w:rPr>
              <w:t>0%</w:t>
            </w:r>
          </w:p>
        </w:tc>
        <w:tc>
          <w:tcPr>
            <w:tcW w:w="1467" w:type="dxa"/>
            <w:gridSpan w:val="6"/>
            <w:vMerge w:val="restart"/>
            <w:shd w:val="clear" w:color="auto" w:fill="FBD4B4" w:themeFill="accent6" w:themeFillTint="66"/>
            <w:vAlign w:val="center"/>
          </w:tcPr>
          <w:p w:rsidR="004E44EE" w:rsidRPr="004E44EE" w:rsidRDefault="004E44EE" w:rsidP="004E44EE">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BD4B4" w:themeFill="accent6" w:themeFillTint="66"/>
          </w:tcPr>
          <w:p w:rsidR="004E44EE" w:rsidRPr="004E44EE" w:rsidRDefault="0031037A" w:rsidP="0031037A">
            <w:pPr>
              <w:spacing w:before="60" w:after="60"/>
              <w:jc w:val="left"/>
              <w:rPr>
                <w:sz w:val="20"/>
                <w:szCs w:val="20"/>
                <w:lang/>
              </w:rPr>
            </w:pPr>
            <w:r w:rsidRPr="00D119CF">
              <w:rPr>
                <w:sz w:val="20"/>
                <w:szCs w:val="20"/>
                <w:lang w:val="sr-Cyrl-CS"/>
              </w:rPr>
              <w:t>Извештај о</w:t>
            </w:r>
            <w:r>
              <w:rPr>
                <w:sz w:val="20"/>
                <w:szCs w:val="20"/>
                <w:lang w:val="sr-Cyrl-CS"/>
              </w:rPr>
              <w:t xml:space="preserve"> стручном усавршавању у ПУ </w:t>
            </w:r>
            <w:r w:rsidRPr="00D119CF">
              <w:rPr>
                <w:sz w:val="20"/>
                <w:szCs w:val="20"/>
                <w:lang w:val="sr-Cyrl-CS"/>
              </w:rPr>
              <w:t xml:space="preserve"> </w:t>
            </w:r>
          </w:p>
        </w:tc>
      </w:tr>
      <w:tr w:rsidR="004E44EE" w:rsidRPr="004E44EE" w:rsidTr="00543725">
        <w:tc>
          <w:tcPr>
            <w:tcW w:w="1766" w:type="dxa"/>
            <w:gridSpan w:val="3"/>
            <w:vMerge/>
            <w:shd w:val="clear" w:color="auto" w:fill="FBD4B4" w:themeFill="accent6" w:themeFillTint="66"/>
          </w:tcPr>
          <w:p w:rsidR="004E44EE" w:rsidRPr="004E44EE" w:rsidRDefault="004E44EE" w:rsidP="004E44EE">
            <w:pPr>
              <w:spacing w:before="60" w:after="60"/>
              <w:rPr>
                <w:sz w:val="20"/>
                <w:szCs w:val="20"/>
                <w:lang/>
              </w:rPr>
            </w:pPr>
          </w:p>
        </w:tc>
        <w:tc>
          <w:tcPr>
            <w:tcW w:w="2302" w:type="dxa"/>
            <w:gridSpan w:val="2"/>
            <w:vMerge/>
            <w:shd w:val="clear" w:color="auto" w:fill="FBD4B4" w:themeFill="accent6" w:themeFillTint="66"/>
            <w:vAlign w:val="center"/>
          </w:tcPr>
          <w:p w:rsidR="004E44EE" w:rsidRPr="004E44EE" w:rsidRDefault="004E44EE" w:rsidP="004E44EE">
            <w:pPr>
              <w:spacing w:before="60" w:after="60"/>
              <w:jc w:val="left"/>
              <w:rPr>
                <w:sz w:val="20"/>
                <w:szCs w:val="20"/>
                <w:lang/>
              </w:rPr>
            </w:pPr>
          </w:p>
        </w:tc>
        <w:tc>
          <w:tcPr>
            <w:tcW w:w="1416" w:type="dxa"/>
            <w:gridSpan w:val="2"/>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год.:</w:t>
            </w:r>
          </w:p>
        </w:tc>
        <w:tc>
          <w:tcPr>
            <w:tcW w:w="744" w:type="dxa"/>
            <w:gridSpan w:val="2"/>
            <w:shd w:val="clear" w:color="auto" w:fill="FBD4B4" w:themeFill="accent6" w:themeFillTint="66"/>
          </w:tcPr>
          <w:p w:rsidR="004E44EE" w:rsidRPr="004E44EE" w:rsidRDefault="00DE36AC" w:rsidP="004E44EE">
            <w:pPr>
              <w:spacing w:before="60" w:after="60"/>
              <w:rPr>
                <w:sz w:val="20"/>
                <w:szCs w:val="20"/>
                <w:lang/>
              </w:rPr>
            </w:pPr>
            <w:r>
              <w:rPr>
                <w:sz w:val="20"/>
                <w:szCs w:val="20"/>
                <w:lang/>
              </w:rPr>
              <w:t>2021</w:t>
            </w:r>
          </w:p>
        </w:tc>
        <w:tc>
          <w:tcPr>
            <w:tcW w:w="1800" w:type="dxa"/>
            <w:gridSpan w:val="7"/>
            <w:shd w:val="clear" w:color="auto" w:fill="FBD4B4" w:themeFill="accent6" w:themeFillTint="66"/>
          </w:tcPr>
          <w:p w:rsidR="004E44EE" w:rsidRPr="004E44EE" w:rsidRDefault="004E44EE" w:rsidP="004E44EE">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4E44EE" w:rsidRPr="004E44EE" w:rsidRDefault="00CB7B70" w:rsidP="0031037A">
            <w:pPr>
              <w:spacing w:before="60" w:after="60"/>
              <w:jc w:val="center"/>
              <w:rPr>
                <w:sz w:val="20"/>
                <w:szCs w:val="20"/>
                <w:lang/>
              </w:rPr>
            </w:pPr>
            <w:r w:rsidRPr="00CB7B70">
              <w:rPr>
                <w:sz w:val="20"/>
                <w:szCs w:val="20"/>
                <w:lang/>
              </w:rPr>
              <w:t>49</w:t>
            </w:r>
            <w:r w:rsidR="0031037A" w:rsidRPr="00CB7B70">
              <w:rPr>
                <w:sz w:val="20"/>
                <w:szCs w:val="20"/>
                <w:lang/>
              </w:rPr>
              <w:t>%</w:t>
            </w:r>
          </w:p>
        </w:tc>
        <w:tc>
          <w:tcPr>
            <w:tcW w:w="1467" w:type="dxa"/>
            <w:gridSpan w:val="6"/>
            <w:vMerge/>
            <w:shd w:val="clear" w:color="auto" w:fill="FBD4B4" w:themeFill="accent6" w:themeFillTint="66"/>
          </w:tcPr>
          <w:p w:rsidR="004E44EE" w:rsidRPr="004E44EE" w:rsidRDefault="004E44EE" w:rsidP="004E44EE">
            <w:pPr>
              <w:spacing w:before="60" w:after="60"/>
              <w:rPr>
                <w:sz w:val="20"/>
                <w:szCs w:val="20"/>
                <w:lang/>
              </w:rPr>
            </w:pPr>
          </w:p>
        </w:tc>
        <w:tc>
          <w:tcPr>
            <w:tcW w:w="2362" w:type="dxa"/>
            <w:gridSpan w:val="4"/>
            <w:shd w:val="clear" w:color="auto" w:fill="FBD4B4" w:themeFill="accent6" w:themeFillTint="66"/>
          </w:tcPr>
          <w:p w:rsidR="004E44EE" w:rsidRPr="004E44EE" w:rsidRDefault="0031037A" w:rsidP="0031037A">
            <w:pPr>
              <w:spacing w:before="60" w:after="60"/>
              <w:jc w:val="left"/>
              <w:rPr>
                <w:sz w:val="20"/>
                <w:szCs w:val="20"/>
                <w:lang/>
              </w:rPr>
            </w:pPr>
            <w:r w:rsidRPr="00D119CF">
              <w:rPr>
                <w:sz w:val="20"/>
                <w:szCs w:val="20"/>
                <w:lang w:val="sr-Cyrl-CS"/>
              </w:rPr>
              <w:t>Извештај о</w:t>
            </w:r>
            <w:r>
              <w:rPr>
                <w:sz w:val="20"/>
                <w:szCs w:val="20"/>
                <w:lang w:val="sr-Cyrl-CS"/>
              </w:rPr>
              <w:t xml:space="preserve"> стручном усавршавању у ОШ, сертификати </w:t>
            </w:r>
            <w:r w:rsidRPr="00D119CF">
              <w:rPr>
                <w:sz w:val="20"/>
                <w:szCs w:val="20"/>
                <w:lang w:val="sr-Cyrl-CS"/>
              </w:rPr>
              <w:t xml:space="preserve"> </w:t>
            </w:r>
          </w:p>
        </w:tc>
      </w:tr>
      <w:tr w:rsidR="004E44EE" w:rsidRPr="004E44EE" w:rsidTr="004E44EE">
        <w:tc>
          <w:tcPr>
            <w:tcW w:w="13180" w:type="dxa"/>
            <w:gridSpan w:val="29"/>
            <w:shd w:val="clear" w:color="auto" w:fill="FDE9D9" w:themeFill="accent6" w:themeFillTint="33"/>
            <w:vAlign w:val="center"/>
          </w:tcPr>
          <w:p w:rsidR="004E44EE" w:rsidRPr="00EE4BF9" w:rsidRDefault="00564310" w:rsidP="004E44EE">
            <w:pPr>
              <w:spacing w:before="60" w:after="60"/>
              <w:jc w:val="left"/>
              <w:rPr>
                <w:b/>
                <w:sz w:val="20"/>
                <w:szCs w:val="20"/>
                <w:lang/>
              </w:rPr>
            </w:pPr>
            <w:r w:rsidRPr="00EE4BF9">
              <w:rPr>
                <w:b/>
                <w:sz w:val="20"/>
                <w:szCs w:val="20"/>
                <w:lang/>
              </w:rPr>
              <w:t>МЕРА 1.1 Обезбедити поуздане податке о броју и потребама деце која према календарском узрасту имају законску обавезу да похађају обавезни предшколски програм и да се упишу у први разред основне школе</w:t>
            </w:r>
            <w:r w:rsidRPr="00EE4BF9">
              <w:rPr>
                <w:b/>
                <w:sz w:val="20"/>
                <w:szCs w:val="20"/>
                <w:lang/>
              </w:rPr>
              <w:t xml:space="preserve"> </w:t>
            </w:r>
            <w:r w:rsidRPr="00EE4BF9">
              <w:rPr>
                <w:b/>
                <w:noProof/>
                <w:sz w:val="20"/>
                <w:szCs w:val="20"/>
                <w:lang/>
              </w:rPr>
              <w:t>уз делотворно спровођење постојећих прописа о упису деце у основну школу</w:t>
            </w:r>
          </w:p>
        </w:tc>
      </w:tr>
      <w:tr w:rsidR="004E44EE" w:rsidRPr="004E44EE" w:rsidTr="00BF4EC7">
        <w:tc>
          <w:tcPr>
            <w:tcW w:w="704" w:type="dxa"/>
            <w:vAlign w:val="center"/>
          </w:tcPr>
          <w:p w:rsidR="004E44EE" w:rsidRPr="004E44EE" w:rsidRDefault="004E44EE" w:rsidP="004E44EE">
            <w:pPr>
              <w:spacing w:before="60" w:after="60"/>
              <w:jc w:val="right"/>
              <w:rPr>
                <w:sz w:val="20"/>
                <w:szCs w:val="20"/>
                <w:lang/>
              </w:rPr>
            </w:pPr>
            <w:r w:rsidRPr="004E44EE">
              <w:rPr>
                <w:sz w:val="20"/>
                <w:szCs w:val="20"/>
                <w:lang/>
              </w:rPr>
              <w:t>1.1.1</w:t>
            </w:r>
          </w:p>
        </w:tc>
        <w:tc>
          <w:tcPr>
            <w:tcW w:w="2127" w:type="dxa"/>
            <w:gridSpan w:val="3"/>
            <w:vAlign w:val="center"/>
          </w:tcPr>
          <w:p w:rsidR="004E44EE" w:rsidRPr="004E44EE" w:rsidRDefault="00D2588F" w:rsidP="00D2588F">
            <w:pPr>
              <w:spacing w:before="60" w:after="60"/>
              <w:jc w:val="left"/>
              <w:rPr>
                <w:sz w:val="20"/>
                <w:szCs w:val="20"/>
                <w:lang/>
              </w:rPr>
            </w:pPr>
            <w:r>
              <w:rPr>
                <w:noProof/>
                <w:sz w:val="20"/>
                <w:szCs w:val="20"/>
                <w:lang/>
              </w:rPr>
              <w:t>Идентификација</w:t>
            </w:r>
            <w:r w:rsidRPr="00E13CEF">
              <w:rPr>
                <w:noProof/>
                <w:sz w:val="20"/>
                <w:szCs w:val="20"/>
                <w:lang/>
              </w:rPr>
              <w:t xml:space="preserve">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E13CEF">
              <w:rPr>
                <w:noProof/>
                <w:sz w:val="20"/>
                <w:szCs w:val="20"/>
                <w:lang/>
              </w:rPr>
              <w:t>стасале</w:t>
            </w:r>
            <w:r>
              <w:rPr>
                <w:noProof/>
                <w:sz w:val="20"/>
                <w:szCs w:val="20"/>
                <w:lang/>
              </w:rPr>
              <w:t xml:space="preserve"> за похађање ППП</w:t>
            </w:r>
          </w:p>
        </w:tc>
        <w:tc>
          <w:tcPr>
            <w:tcW w:w="2243" w:type="dxa"/>
            <w:gridSpan w:val="2"/>
            <w:vAlign w:val="center"/>
          </w:tcPr>
          <w:p w:rsidR="004E44EE" w:rsidRPr="00D2588F" w:rsidRDefault="00D2588F" w:rsidP="004E44EE">
            <w:pPr>
              <w:spacing w:before="60" w:after="60"/>
              <w:jc w:val="left"/>
              <w:rPr>
                <w:sz w:val="20"/>
                <w:szCs w:val="20"/>
                <w:lang/>
              </w:rPr>
            </w:pPr>
            <w:r>
              <w:rPr>
                <w:sz w:val="20"/>
                <w:szCs w:val="20"/>
                <w:lang/>
              </w:rPr>
              <w:t xml:space="preserve">Потпун обухват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ППП</w:t>
            </w:r>
          </w:p>
        </w:tc>
        <w:tc>
          <w:tcPr>
            <w:tcW w:w="1789" w:type="dxa"/>
            <w:gridSpan w:val="6"/>
            <w:vAlign w:val="center"/>
          </w:tcPr>
          <w:p w:rsidR="004E44EE" w:rsidRDefault="00D2588F" w:rsidP="004E44EE">
            <w:pPr>
              <w:spacing w:before="60" w:after="60"/>
              <w:jc w:val="left"/>
              <w:rPr>
                <w:sz w:val="20"/>
                <w:szCs w:val="20"/>
                <w:lang/>
              </w:rPr>
            </w:pPr>
            <w:r w:rsidRPr="00055639">
              <w:rPr>
                <w:sz w:val="20"/>
                <w:szCs w:val="20"/>
                <w:lang/>
              </w:rPr>
              <w:t xml:space="preserve">Број </w:t>
            </w:r>
            <w:r>
              <w:rPr>
                <w:sz w:val="20"/>
                <w:szCs w:val="20"/>
                <w:lang/>
              </w:rPr>
              <w:t xml:space="preserve">одржаних </w:t>
            </w:r>
            <w:r w:rsidRPr="00055639">
              <w:rPr>
                <w:sz w:val="20"/>
                <w:szCs w:val="20"/>
                <w:lang/>
              </w:rPr>
              <w:t>консултација</w:t>
            </w:r>
            <w:r>
              <w:rPr>
                <w:sz w:val="20"/>
                <w:szCs w:val="20"/>
                <w:lang/>
              </w:rPr>
              <w:t xml:space="preserve"> између локалних институција</w:t>
            </w:r>
          </w:p>
          <w:p w:rsidR="00D2588F" w:rsidRPr="004E44EE" w:rsidRDefault="003E610B" w:rsidP="003E610B">
            <w:pPr>
              <w:spacing w:before="60" w:after="60"/>
              <w:jc w:val="left"/>
              <w:rPr>
                <w:sz w:val="20"/>
                <w:szCs w:val="20"/>
                <w:lang/>
              </w:rPr>
            </w:pPr>
            <w:r>
              <w:rPr>
                <w:sz w:val="20"/>
                <w:szCs w:val="20"/>
                <w:lang/>
              </w:rPr>
              <w:t>Проценат</w:t>
            </w:r>
            <w:r w:rsidR="00D2588F" w:rsidRPr="00055639">
              <w:rPr>
                <w:sz w:val="20"/>
                <w:szCs w:val="20"/>
                <w:lang/>
              </w:rPr>
              <w:t xml:space="preserve"> </w:t>
            </w:r>
            <w:r w:rsidRPr="00983D15">
              <w:rPr>
                <w:color w:val="000000"/>
                <w:sz w:val="20"/>
                <w:szCs w:val="20"/>
              </w:rPr>
              <w:t xml:space="preserve">деце </w:t>
            </w:r>
            <w:r>
              <w:rPr>
                <w:color w:val="000000"/>
                <w:sz w:val="20"/>
                <w:szCs w:val="20"/>
                <w:lang/>
              </w:rPr>
              <w:t xml:space="preserve">ромске националности </w:t>
            </w:r>
            <w:r w:rsidR="00D2588F" w:rsidRPr="00055639">
              <w:rPr>
                <w:sz w:val="20"/>
                <w:szCs w:val="20"/>
                <w:lang/>
              </w:rPr>
              <w:t>ко</w:t>
            </w:r>
            <w:r w:rsidR="00D2588F">
              <w:rPr>
                <w:sz w:val="20"/>
                <w:szCs w:val="20"/>
                <w:lang/>
              </w:rPr>
              <w:t>ја се налазе у евиденцији података ГО</w:t>
            </w:r>
            <w:r w:rsidR="00D2588F" w:rsidRPr="00055639">
              <w:rPr>
                <w:sz w:val="20"/>
                <w:szCs w:val="20"/>
                <w:lang/>
              </w:rPr>
              <w:t xml:space="preserve"> о деци стасалој за похађање </w:t>
            </w:r>
            <w:r w:rsidR="00D2588F">
              <w:rPr>
                <w:noProof/>
                <w:sz w:val="20"/>
                <w:szCs w:val="20"/>
                <w:lang/>
              </w:rPr>
              <w:t>ППП</w:t>
            </w:r>
            <w:r w:rsidR="00D2588F" w:rsidRPr="00055639">
              <w:rPr>
                <w:sz w:val="20"/>
                <w:szCs w:val="20"/>
                <w:lang/>
              </w:rPr>
              <w:t xml:space="preserve"> </w:t>
            </w:r>
            <w:r w:rsidR="006D54E0">
              <w:rPr>
                <w:sz w:val="20"/>
                <w:szCs w:val="20"/>
                <w:lang/>
              </w:rPr>
              <w:t>–</w:t>
            </w:r>
            <w:r w:rsidR="00D2588F" w:rsidRPr="00055639">
              <w:rPr>
                <w:sz w:val="20"/>
                <w:szCs w:val="20"/>
                <w:lang/>
              </w:rPr>
              <w:t>а</w:t>
            </w:r>
          </w:p>
        </w:tc>
        <w:tc>
          <w:tcPr>
            <w:tcW w:w="643" w:type="dxa"/>
            <w:gridSpan w:val="2"/>
            <w:vAlign w:val="center"/>
          </w:tcPr>
          <w:p w:rsidR="004E44EE" w:rsidRDefault="00BE3E3D" w:rsidP="004E44EE">
            <w:pPr>
              <w:spacing w:before="60" w:after="60"/>
              <w:jc w:val="center"/>
              <w:rPr>
                <w:sz w:val="20"/>
                <w:szCs w:val="20"/>
                <w:lang/>
              </w:rPr>
            </w:pPr>
            <w:r>
              <w:rPr>
                <w:sz w:val="20"/>
                <w:szCs w:val="20"/>
                <w:lang/>
              </w:rPr>
              <w:t>2018</w:t>
            </w: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Pr="004E44EE" w:rsidRDefault="00BE3E3D" w:rsidP="004E44EE">
            <w:pPr>
              <w:spacing w:before="60" w:after="60"/>
              <w:jc w:val="center"/>
              <w:rPr>
                <w:sz w:val="20"/>
                <w:szCs w:val="20"/>
                <w:lang/>
              </w:rPr>
            </w:pPr>
            <w:r>
              <w:rPr>
                <w:sz w:val="20"/>
                <w:szCs w:val="20"/>
                <w:lang/>
              </w:rPr>
              <w:t>2018</w:t>
            </w:r>
          </w:p>
        </w:tc>
        <w:tc>
          <w:tcPr>
            <w:tcW w:w="1016" w:type="dxa"/>
            <w:gridSpan w:val="3"/>
            <w:vAlign w:val="center"/>
          </w:tcPr>
          <w:p w:rsidR="004E44EE" w:rsidRDefault="00BE3E3D" w:rsidP="004E44EE">
            <w:pPr>
              <w:spacing w:before="60" w:after="60"/>
              <w:jc w:val="center"/>
              <w:rPr>
                <w:sz w:val="20"/>
                <w:szCs w:val="20"/>
                <w:lang/>
              </w:rPr>
            </w:pPr>
            <w:r>
              <w:rPr>
                <w:sz w:val="20"/>
                <w:szCs w:val="20"/>
                <w:lang/>
              </w:rPr>
              <w:t>0</w:t>
            </w: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Pr="004E44EE" w:rsidRDefault="00BE3E3D" w:rsidP="004E44EE">
            <w:pPr>
              <w:spacing w:before="60" w:after="60"/>
              <w:jc w:val="center"/>
              <w:rPr>
                <w:sz w:val="20"/>
                <w:szCs w:val="20"/>
                <w:lang/>
              </w:rPr>
            </w:pPr>
            <w:r>
              <w:rPr>
                <w:sz w:val="20"/>
                <w:szCs w:val="20"/>
                <w:lang/>
              </w:rPr>
              <w:t>0%</w:t>
            </w:r>
          </w:p>
        </w:tc>
        <w:tc>
          <w:tcPr>
            <w:tcW w:w="957" w:type="dxa"/>
            <w:gridSpan w:val="3"/>
            <w:vAlign w:val="center"/>
          </w:tcPr>
          <w:p w:rsidR="004E44EE" w:rsidRDefault="00BE3E3D" w:rsidP="004E44EE">
            <w:pPr>
              <w:spacing w:before="60" w:after="60"/>
              <w:jc w:val="center"/>
              <w:rPr>
                <w:sz w:val="20"/>
                <w:szCs w:val="20"/>
                <w:lang/>
              </w:rPr>
            </w:pPr>
            <w:r>
              <w:rPr>
                <w:sz w:val="20"/>
                <w:szCs w:val="20"/>
                <w:lang/>
              </w:rPr>
              <w:t>2</w:t>
            </w: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Pr="004E44EE" w:rsidRDefault="00BE3E3D" w:rsidP="004E44EE">
            <w:pPr>
              <w:spacing w:before="60" w:after="60"/>
              <w:jc w:val="center"/>
              <w:rPr>
                <w:sz w:val="20"/>
                <w:szCs w:val="20"/>
                <w:lang/>
              </w:rPr>
            </w:pPr>
            <w:r>
              <w:rPr>
                <w:sz w:val="20"/>
                <w:szCs w:val="20"/>
                <w:lang/>
              </w:rPr>
              <w:t>85%</w:t>
            </w:r>
          </w:p>
        </w:tc>
        <w:tc>
          <w:tcPr>
            <w:tcW w:w="965" w:type="dxa"/>
            <w:gridSpan w:val="2"/>
            <w:vAlign w:val="center"/>
          </w:tcPr>
          <w:p w:rsidR="004E44EE" w:rsidRDefault="00305B93" w:rsidP="004E44EE">
            <w:pPr>
              <w:spacing w:before="60" w:after="60"/>
              <w:jc w:val="center"/>
              <w:rPr>
                <w:sz w:val="20"/>
                <w:szCs w:val="20"/>
                <w:lang/>
              </w:rPr>
            </w:pPr>
            <w:r>
              <w:rPr>
                <w:sz w:val="20"/>
                <w:szCs w:val="20"/>
                <w:lang/>
              </w:rPr>
              <w:t>2</w:t>
            </w: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Pr="004E44EE" w:rsidRDefault="00BE3E3D" w:rsidP="004E44EE">
            <w:pPr>
              <w:spacing w:before="60" w:after="60"/>
              <w:jc w:val="center"/>
              <w:rPr>
                <w:sz w:val="20"/>
                <w:szCs w:val="20"/>
                <w:lang/>
              </w:rPr>
            </w:pPr>
            <w:r>
              <w:rPr>
                <w:sz w:val="20"/>
                <w:szCs w:val="20"/>
                <w:lang/>
              </w:rPr>
              <w:t>90%</w:t>
            </w:r>
          </w:p>
        </w:tc>
        <w:tc>
          <w:tcPr>
            <w:tcW w:w="959" w:type="dxa"/>
            <w:gridSpan w:val="4"/>
            <w:vAlign w:val="center"/>
          </w:tcPr>
          <w:p w:rsidR="004E44EE" w:rsidRDefault="00305B93" w:rsidP="004E44EE">
            <w:pPr>
              <w:spacing w:before="60" w:after="60"/>
              <w:jc w:val="center"/>
              <w:rPr>
                <w:sz w:val="20"/>
                <w:szCs w:val="20"/>
                <w:lang/>
              </w:rPr>
            </w:pPr>
            <w:r>
              <w:rPr>
                <w:sz w:val="20"/>
                <w:szCs w:val="20"/>
                <w:lang/>
              </w:rPr>
              <w:t>2</w:t>
            </w: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Default="00BE3E3D" w:rsidP="004E44EE">
            <w:pPr>
              <w:spacing w:before="60" w:after="60"/>
              <w:jc w:val="center"/>
              <w:rPr>
                <w:sz w:val="20"/>
                <w:szCs w:val="20"/>
                <w:lang/>
              </w:rPr>
            </w:pPr>
          </w:p>
          <w:p w:rsidR="00BE3E3D" w:rsidRPr="004E44EE" w:rsidRDefault="00BE3E3D" w:rsidP="004E44EE">
            <w:pPr>
              <w:spacing w:before="60" w:after="60"/>
              <w:jc w:val="center"/>
              <w:rPr>
                <w:sz w:val="20"/>
                <w:szCs w:val="20"/>
                <w:lang/>
              </w:rPr>
            </w:pPr>
            <w:r>
              <w:rPr>
                <w:sz w:val="20"/>
                <w:szCs w:val="20"/>
                <w:lang/>
              </w:rPr>
              <w:t>95%</w:t>
            </w:r>
          </w:p>
        </w:tc>
        <w:tc>
          <w:tcPr>
            <w:tcW w:w="1777" w:type="dxa"/>
            <w:gridSpan w:val="3"/>
            <w:vAlign w:val="center"/>
          </w:tcPr>
          <w:p w:rsidR="00BE3E3D" w:rsidRDefault="00BE3E3D" w:rsidP="00BE3E3D">
            <w:pPr>
              <w:spacing w:before="60" w:after="60"/>
              <w:jc w:val="left"/>
              <w:rPr>
                <w:sz w:val="20"/>
                <w:szCs w:val="20"/>
                <w:lang/>
              </w:rPr>
            </w:pPr>
            <w:r w:rsidRPr="00BE3E3D">
              <w:rPr>
                <w:sz w:val="20"/>
                <w:szCs w:val="20"/>
              </w:rPr>
              <w:t xml:space="preserve">Извештаји </w:t>
            </w:r>
            <w:r w:rsidRPr="00BE3E3D">
              <w:rPr>
                <w:sz w:val="20"/>
                <w:szCs w:val="20"/>
                <w:lang/>
              </w:rPr>
              <w:t>ОШ и ПУ</w:t>
            </w:r>
          </w:p>
          <w:p w:rsidR="00BE3E3D" w:rsidRDefault="00BE3E3D" w:rsidP="00BE3E3D">
            <w:pPr>
              <w:spacing w:before="60" w:after="60"/>
              <w:jc w:val="left"/>
              <w:rPr>
                <w:sz w:val="20"/>
                <w:szCs w:val="20"/>
                <w:lang/>
              </w:rPr>
            </w:pPr>
          </w:p>
          <w:p w:rsidR="00BE3E3D" w:rsidRDefault="00BE3E3D" w:rsidP="00BE3E3D">
            <w:pPr>
              <w:spacing w:before="60" w:after="60"/>
              <w:jc w:val="left"/>
              <w:rPr>
                <w:sz w:val="20"/>
                <w:szCs w:val="20"/>
                <w:lang/>
              </w:rPr>
            </w:pPr>
          </w:p>
          <w:p w:rsidR="00BE3E3D" w:rsidRDefault="00BE3E3D" w:rsidP="00BE3E3D">
            <w:pPr>
              <w:spacing w:before="60" w:after="60"/>
              <w:jc w:val="left"/>
              <w:rPr>
                <w:sz w:val="20"/>
                <w:szCs w:val="20"/>
                <w:lang/>
              </w:rPr>
            </w:pPr>
          </w:p>
          <w:p w:rsidR="00BE3E3D" w:rsidRPr="00BE3E3D" w:rsidRDefault="00BE3E3D" w:rsidP="00BE3E3D">
            <w:pPr>
              <w:spacing w:before="60" w:after="60"/>
              <w:jc w:val="left"/>
              <w:rPr>
                <w:sz w:val="20"/>
                <w:szCs w:val="20"/>
              </w:rPr>
            </w:pPr>
            <w:r>
              <w:rPr>
                <w:sz w:val="20"/>
                <w:szCs w:val="20"/>
                <w:lang/>
              </w:rPr>
              <w:t>Евиденција ГО</w:t>
            </w:r>
            <w:r w:rsidRPr="00055639">
              <w:rPr>
                <w:sz w:val="20"/>
                <w:szCs w:val="20"/>
                <w:lang/>
              </w:rPr>
              <w:t xml:space="preserve"> о </w:t>
            </w:r>
            <w:r w:rsidR="003E64BD" w:rsidRPr="001A048A">
              <w:rPr>
                <w:sz w:val="18"/>
                <w:szCs w:val="18"/>
              </w:rPr>
              <w:t xml:space="preserve">деци </w:t>
            </w:r>
            <w:r w:rsidR="003E64BD">
              <w:rPr>
                <w:sz w:val="18"/>
                <w:szCs w:val="18"/>
                <w:lang/>
              </w:rPr>
              <w:t xml:space="preserve">ромске националности </w:t>
            </w:r>
            <w:r w:rsidRPr="00055639">
              <w:rPr>
                <w:sz w:val="20"/>
                <w:szCs w:val="20"/>
                <w:lang/>
              </w:rPr>
              <w:t xml:space="preserve">стасалој за похађање </w:t>
            </w:r>
            <w:r>
              <w:rPr>
                <w:noProof/>
                <w:sz w:val="20"/>
                <w:szCs w:val="20"/>
                <w:lang/>
              </w:rPr>
              <w:t>ППП</w:t>
            </w:r>
            <w:r w:rsidRPr="00055639">
              <w:rPr>
                <w:sz w:val="20"/>
                <w:szCs w:val="20"/>
                <w:lang/>
              </w:rPr>
              <w:t xml:space="preserve"> </w:t>
            </w:r>
            <w:r w:rsidR="00BF0251">
              <w:rPr>
                <w:sz w:val="20"/>
                <w:szCs w:val="20"/>
                <w:lang/>
              </w:rPr>
              <w:t>–</w:t>
            </w:r>
            <w:r w:rsidRPr="00055639">
              <w:rPr>
                <w:sz w:val="20"/>
                <w:szCs w:val="20"/>
                <w:lang/>
              </w:rPr>
              <w:t>а</w:t>
            </w:r>
            <w:r w:rsidR="00BF0251">
              <w:rPr>
                <w:sz w:val="20"/>
                <w:szCs w:val="20"/>
                <w:lang/>
              </w:rPr>
              <w:t xml:space="preserve">, </w:t>
            </w:r>
            <w:r w:rsidR="00BF0251">
              <w:rPr>
                <w:sz w:val="20"/>
                <w:szCs w:val="20"/>
                <w:lang w:val="sr-Cyrl-CS"/>
              </w:rPr>
              <w:t>матичне књиге школа</w:t>
            </w:r>
          </w:p>
          <w:p w:rsidR="004E44EE" w:rsidRPr="004E44EE" w:rsidRDefault="004E44EE" w:rsidP="004E44EE">
            <w:pPr>
              <w:spacing w:before="60" w:after="60"/>
              <w:jc w:val="left"/>
              <w:rPr>
                <w:sz w:val="20"/>
                <w:szCs w:val="20"/>
                <w:lang/>
              </w:rPr>
            </w:pPr>
          </w:p>
        </w:tc>
      </w:tr>
      <w:tr w:rsidR="004E44EE" w:rsidRPr="004E44EE" w:rsidTr="00BF4EC7">
        <w:tc>
          <w:tcPr>
            <w:tcW w:w="704" w:type="dxa"/>
            <w:vAlign w:val="center"/>
          </w:tcPr>
          <w:p w:rsidR="004E44EE" w:rsidRPr="004E44EE" w:rsidRDefault="00D2588F" w:rsidP="004E44EE">
            <w:pPr>
              <w:spacing w:before="60" w:after="60"/>
              <w:jc w:val="right"/>
              <w:rPr>
                <w:sz w:val="20"/>
                <w:szCs w:val="20"/>
                <w:lang/>
              </w:rPr>
            </w:pPr>
            <w:r>
              <w:rPr>
                <w:sz w:val="20"/>
                <w:szCs w:val="20"/>
                <w:lang/>
              </w:rPr>
              <w:t>1.1.2</w:t>
            </w:r>
          </w:p>
        </w:tc>
        <w:tc>
          <w:tcPr>
            <w:tcW w:w="2127" w:type="dxa"/>
            <w:gridSpan w:val="3"/>
            <w:vAlign w:val="center"/>
          </w:tcPr>
          <w:p w:rsidR="004E44EE" w:rsidRPr="004E44EE" w:rsidRDefault="00D2588F" w:rsidP="004E44EE">
            <w:pPr>
              <w:spacing w:before="60" w:after="60"/>
              <w:jc w:val="left"/>
              <w:rPr>
                <w:sz w:val="20"/>
                <w:szCs w:val="20"/>
                <w:lang/>
              </w:rPr>
            </w:pPr>
            <w:r w:rsidRPr="0010117D">
              <w:rPr>
                <w:noProof/>
                <w:sz w:val="20"/>
                <w:szCs w:val="20"/>
                <w:lang/>
              </w:rPr>
              <w:t xml:space="preserve">Кампања за повећање обухвата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10117D">
              <w:rPr>
                <w:noProof/>
                <w:sz w:val="20"/>
                <w:szCs w:val="20"/>
                <w:lang/>
              </w:rPr>
              <w:t xml:space="preserve">обавезним </w:t>
            </w:r>
            <w:r w:rsidRPr="0010117D">
              <w:rPr>
                <w:noProof/>
                <w:sz w:val="20"/>
                <w:szCs w:val="20"/>
                <w:lang/>
              </w:rPr>
              <w:t>ППП</w:t>
            </w:r>
          </w:p>
        </w:tc>
        <w:tc>
          <w:tcPr>
            <w:tcW w:w="2243" w:type="dxa"/>
            <w:gridSpan w:val="2"/>
            <w:vAlign w:val="center"/>
          </w:tcPr>
          <w:p w:rsidR="004E44EE" w:rsidRPr="004E44EE" w:rsidRDefault="00D2588F" w:rsidP="003E610B">
            <w:pPr>
              <w:spacing w:before="60" w:after="60"/>
              <w:jc w:val="left"/>
              <w:rPr>
                <w:sz w:val="20"/>
                <w:szCs w:val="20"/>
                <w:lang/>
              </w:rPr>
            </w:pPr>
            <w:r>
              <w:rPr>
                <w:sz w:val="20"/>
                <w:szCs w:val="20"/>
                <w:lang/>
              </w:rPr>
              <w:t xml:space="preserve">Потпун обухват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ППП</w:t>
            </w:r>
          </w:p>
        </w:tc>
        <w:tc>
          <w:tcPr>
            <w:tcW w:w="1789" w:type="dxa"/>
            <w:gridSpan w:val="6"/>
            <w:vAlign w:val="center"/>
          </w:tcPr>
          <w:p w:rsidR="004E44EE" w:rsidRPr="004E44EE" w:rsidRDefault="00D2588F" w:rsidP="004E44EE">
            <w:pPr>
              <w:spacing w:before="60" w:after="60"/>
              <w:jc w:val="left"/>
              <w:rPr>
                <w:sz w:val="20"/>
                <w:szCs w:val="20"/>
                <w:lang/>
              </w:rPr>
            </w:pPr>
            <w:r w:rsidRPr="0010117D">
              <w:rPr>
                <w:noProof/>
                <w:sz w:val="20"/>
                <w:szCs w:val="20"/>
                <w:lang/>
              </w:rPr>
              <w:t>Број реализованих кампања</w:t>
            </w:r>
          </w:p>
        </w:tc>
        <w:tc>
          <w:tcPr>
            <w:tcW w:w="643" w:type="dxa"/>
            <w:gridSpan w:val="2"/>
            <w:vAlign w:val="center"/>
          </w:tcPr>
          <w:p w:rsidR="004E44EE" w:rsidRPr="004E44EE" w:rsidRDefault="00BE3E3D"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BE3E3D" w:rsidP="004E44EE">
            <w:pPr>
              <w:spacing w:before="60" w:after="60"/>
              <w:jc w:val="center"/>
              <w:rPr>
                <w:sz w:val="20"/>
                <w:szCs w:val="20"/>
                <w:lang/>
              </w:rPr>
            </w:pPr>
            <w:r>
              <w:rPr>
                <w:sz w:val="20"/>
                <w:szCs w:val="20"/>
                <w:lang/>
              </w:rPr>
              <w:t>0</w:t>
            </w:r>
          </w:p>
        </w:tc>
        <w:tc>
          <w:tcPr>
            <w:tcW w:w="957" w:type="dxa"/>
            <w:gridSpan w:val="3"/>
            <w:vAlign w:val="center"/>
          </w:tcPr>
          <w:p w:rsidR="004E44EE" w:rsidRPr="004E44EE" w:rsidRDefault="00BE3E3D" w:rsidP="004E44EE">
            <w:pPr>
              <w:spacing w:before="60" w:after="60"/>
              <w:jc w:val="center"/>
              <w:rPr>
                <w:sz w:val="20"/>
                <w:szCs w:val="20"/>
                <w:lang/>
              </w:rPr>
            </w:pPr>
            <w:r>
              <w:rPr>
                <w:sz w:val="20"/>
                <w:szCs w:val="20"/>
                <w:lang/>
              </w:rPr>
              <w:t>1</w:t>
            </w:r>
          </w:p>
        </w:tc>
        <w:tc>
          <w:tcPr>
            <w:tcW w:w="965" w:type="dxa"/>
            <w:gridSpan w:val="2"/>
            <w:vAlign w:val="center"/>
          </w:tcPr>
          <w:p w:rsidR="004E44EE" w:rsidRPr="004E44EE" w:rsidRDefault="009548B6" w:rsidP="004E44EE">
            <w:pPr>
              <w:spacing w:before="60" w:after="60"/>
              <w:jc w:val="center"/>
              <w:rPr>
                <w:sz w:val="20"/>
                <w:szCs w:val="20"/>
                <w:lang/>
              </w:rPr>
            </w:pPr>
            <w:r>
              <w:rPr>
                <w:sz w:val="20"/>
                <w:szCs w:val="20"/>
                <w:lang/>
              </w:rPr>
              <w:t>1</w:t>
            </w:r>
          </w:p>
        </w:tc>
        <w:tc>
          <w:tcPr>
            <w:tcW w:w="959" w:type="dxa"/>
            <w:gridSpan w:val="4"/>
            <w:vAlign w:val="center"/>
          </w:tcPr>
          <w:p w:rsidR="004E44EE" w:rsidRPr="004E44EE" w:rsidRDefault="009548B6" w:rsidP="004E44EE">
            <w:pPr>
              <w:spacing w:before="60" w:after="60"/>
              <w:jc w:val="center"/>
              <w:rPr>
                <w:sz w:val="20"/>
                <w:szCs w:val="20"/>
                <w:lang/>
              </w:rPr>
            </w:pPr>
            <w:r>
              <w:rPr>
                <w:sz w:val="20"/>
                <w:szCs w:val="20"/>
                <w:lang/>
              </w:rPr>
              <w:t>1</w:t>
            </w:r>
          </w:p>
        </w:tc>
        <w:tc>
          <w:tcPr>
            <w:tcW w:w="1777" w:type="dxa"/>
            <w:gridSpan w:val="3"/>
            <w:vAlign w:val="center"/>
          </w:tcPr>
          <w:p w:rsidR="004E44EE" w:rsidRPr="00BE3E3D" w:rsidRDefault="008C616E" w:rsidP="00BE3E3D">
            <w:pPr>
              <w:spacing w:before="60" w:after="60"/>
              <w:jc w:val="left"/>
              <w:rPr>
                <w:sz w:val="20"/>
                <w:szCs w:val="20"/>
                <w:lang/>
              </w:rPr>
            </w:pPr>
            <w:r>
              <w:rPr>
                <w:sz w:val="20"/>
                <w:szCs w:val="20"/>
                <w:lang/>
              </w:rPr>
              <w:t xml:space="preserve">Видео материјал, </w:t>
            </w:r>
            <w:r w:rsidR="00BE3E3D">
              <w:rPr>
                <w:sz w:val="20"/>
                <w:szCs w:val="20"/>
                <w:lang/>
              </w:rPr>
              <w:t xml:space="preserve">фотографије, </w:t>
            </w:r>
            <w:r>
              <w:rPr>
                <w:sz w:val="20"/>
                <w:szCs w:val="20"/>
                <w:lang/>
              </w:rPr>
              <w:t xml:space="preserve">прес клипинг, </w:t>
            </w:r>
            <w:r>
              <w:rPr>
                <w:sz w:val="20"/>
                <w:szCs w:val="20"/>
              </w:rPr>
              <w:t>и</w:t>
            </w:r>
            <w:r w:rsidR="00BE3E3D" w:rsidRPr="00BE3E3D">
              <w:rPr>
                <w:sz w:val="20"/>
                <w:szCs w:val="20"/>
              </w:rPr>
              <w:t xml:space="preserve">звештаји </w:t>
            </w:r>
            <w:r w:rsidR="00BE3E3D">
              <w:rPr>
                <w:sz w:val="20"/>
                <w:szCs w:val="20"/>
                <w:lang/>
              </w:rPr>
              <w:t xml:space="preserve">Мобилног тима,  </w:t>
            </w:r>
            <w:r w:rsidR="00BE3E3D" w:rsidRPr="00BE3E3D">
              <w:rPr>
                <w:sz w:val="20"/>
                <w:szCs w:val="20"/>
              </w:rPr>
              <w:t xml:space="preserve">ПУ </w:t>
            </w:r>
            <w:r w:rsidR="00BE3E3D">
              <w:rPr>
                <w:sz w:val="20"/>
                <w:szCs w:val="20"/>
                <w:lang/>
              </w:rPr>
              <w:t>и ОШ</w:t>
            </w:r>
          </w:p>
        </w:tc>
      </w:tr>
      <w:tr w:rsidR="004E44EE" w:rsidRPr="004E44EE" w:rsidTr="00BF4EC7">
        <w:tc>
          <w:tcPr>
            <w:tcW w:w="704" w:type="dxa"/>
            <w:vAlign w:val="center"/>
          </w:tcPr>
          <w:p w:rsidR="004E44EE" w:rsidRPr="004E44EE" w:rsidRDefault="00D2588F" w:rsidP="004E44EE">
            <w:pPr>
              <w:spacing w:before="60" w:after="60"/>
              <w:jc w:val="right"/>
              <w:rPr>
                <w:sz w:val="20"/>
                <w:szCs w:val="20"/>
                <w:lang/>
              </w:rPr>
            </w:pPr>
            <w:r>
              <w:rPr>
                <w:sz w:val="20"/>
                <w:szCs w:val="20"/>
                <w:lang/>
              </w:rPr>
              <w:t>1.1.3</w:t>
            </w:r>
          </w:p>
        </w:tc>
        <w:tc>
          <w:tcPr>
            <w:tcW w:w="2127" w:type="dxa"/>
            <w:gridSpan w:val="3"/>
            <w:vAlign w:val="center"/>
          </w:tcPr>
          <w:p w:rsidR="004E44EE" w:rsidRPr="004E44EE" w:rsidRDefault="00D2588F" w:rsidP="004E44EE">
            <w:pPr>
              <w:spacing w:before="60" w:after="60"/>
              <w:jc w:val="left"/>
              <w:rPr>
                <w:sz w:val="20"/>
                <w:szCs w:val="20"/>
                <w:lang/>
              </w:rPr>
            </w:pPr>
            <w:r w:rsidRPr="005477EF">
              <w:rPr>
                <w:sz w:val="20"/>
                <w:szCs w:val="20"/>
                <w:lang/>
              </w:rPr>
              <w:t>Ангажовање нових педагошких асистената у ПУ и ОШ</w:t>
            </w:r>
          </w:p>
        </w:tc>
        <w:tc>
          <w:tcPr>
            <w:tcW w:w="2243" w:type="dxa"/>
            <w:gridSpan w:val="2"/>
            <w:vAlign w:val="center"/>
          </w:tcPr>
          <w:p w:rsidR="004E44EE" w:rsidRPr="004E44EE" w:rsidRDefault="00D2588F" w:rsidP="004E44EE">
            <w:pPr>
              <w:spacing w:before="60" w:after="60"/>
              <w:jc w:val="left"/>
              <w:rPr>
                <w:sz w:val="20"/>
                <w:szCs w:val="20"/>
                <w:lang/>
              </w:rPr>
            </w:pPr>
            <w:r>
              <w:rPr>
                <w:sz w:val="20"/>
                <w:szCs w:val="20"/>
                <w:lang/>
              </w:rPr>
              <w:t xml:space="preserve">Подршка </w:t>
            </w:r>
            <w:r w:rsidR="003E64BD" w:rsidRPr="001A048A">
              <w:rPr>
                <w:sz w:val="18"/>
                <w:szCs w:val="18"/>
              </w:rPr>
              <w:t xml:space="preserve">деци </w:t>
            </w:r>
            <w:r w:rsidR="003E64BD">
              <w:rPr>
                <w:sz w:val="18"/>
                <w:szCs w:val="18"/>
                <w:lang/>
              </w:rPr>
              <w:t xml:space="preserve">ромске националности </w:t>
            </w:r>
            <w:r>
              <w:rPr>
                <w:sz w:val="20"/>
                <w:szCs w:val="20"/>
                <w:lang/>
              </w:rPr>
              <w:t>у раном развоју и образовању</w:t>
            </w:r>
          </w:p>
        </w:tc>
        <w:tc>
          <w:tcPr>
            <w:tcW w:w="1789" w:type="dxa"/>
            <w:gridSpan w:val="6"/>
            <w:vAlign w:val="center"/>
          </w:tcPr>
          <w:p w:rsidR="004E44EE" w:rsidRPr="00D2588F" w:rsidRDefault="00D2588F" w:rsidP="004E44EE">
            <w:pPr>
              <w:spacing w:before="60" w:after="60"/>
              <w:jc w:val="left"/>
              <w:rPr>
                <w:b/>
                <w:sz w:val="20"/>
                <w:szCs w:val="20"/>
                <w:lang/>
              </w:rPr>
            </w:pPr>
            <w:r w:rsidRPr="005477EF">
              <w:rPr>
                <w:noProof/>
                <w:sz w:val="20"/>
                <w:szCs w:val="20"/>
                <w:lang/>
              </w:rPr>
              <w:t>Број ангажованих ПА у ПУ и ОШ</w:t>
            </w:r>
          </w:p>
        </w:tc>
        <w:tc>
          <w:tcPr>
            <w:tcW w:w="643" w:type="dxa"/>
            <w:gridSpan w:val="2"/>
            <w:vAlign w:val="center"/>
          </w:tcPr>
          <w:p w:rsidR="004E44EE" w:rsidRPr="004E44EE" w:rsidRDefault="00BE3E3D"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BE3E3D" w:rsidP="004E44EE">
            <w:pPr>
              <w:spacing w:before="60" w:after="60"/>
              <w:jc w:val="center"/>
              <w:rPr>
                <w:sz w:val="20"/>
                <w:szCs w:val="20"/>
                <w:lang/>
              </w:rPr>
            </w:pPr>
            <w:r>
              <w:rPr>
                <w:sz w:val="20"/>
                <w:szCs w:val="20"/>
                <w:lang/>
              </w:rPr>
              <w:t>1</w:t>
            </w:r>
          </w:p>
        </w:tc>
        <w:tc>
          <w:tcPr>
            <w:tcW w:w="957" w:type="dxa"/>
            <w:gridSpan w:val="3"/>
            <w:vAlign w:val="center"/>
          </w:tcPr>
          <w:p w:rsidR="004E44EE" w:rsidRPr="004E44EE" w:rsidRDefault="00BE3E3D" w:rsidP="004E44EE">
            <w:pPr>
              <w:spacing w:before="60" w:after="60"/>
              <w:jc w:val="center"/>
              <w:rPr>
                <w:sz w:val="20"/>
                <w:szCs w:val="20"/>
                <w:lang/>
              </w:rPr>
            </w:pPr>
            <w:r>
              <w:rPr>
                <w:sz w:val="20"/>
                <w:szCs w:val="20"/>
                <w:lang/>
              </w:rPr>
              <w:t>1</w:t>
            </w:r>
          </w:p>
        </w:tc>
        <w:tc>
          <w:tcPr>
            <w:tcW w:w="965" w:type="dxa"/>
            <w:gridSpan w:val="2"/>
            <w:vAlign w:val="center"/>
          </w:tcPr>
          <w:p w:rsidR="004E44EE" w:rsidRPr="004E44EE" w:rsidRDefault="00BE3E3D" w:rsidP="004E44EE">
            <w:pPr>
              <w:spacing w:before="60" w:after="60"/>
              <w:jc w:val="center"/>
              <w:rPr>
                <w:sz w:val="20"/>
                <w:szCs w:val="20"/>
                <w:lang/>
              </w:rPr>
            </w:pPr>
            <w:r>
              <w:rPr>
                <w:sz w:val="20"/>
                <w:szCs w:val="20"/>
                <w:lang/>
              </w:rPr>
              <w:t>2</w:t>
            </w:r>
          </w:p>
        </w:tc>
        <w:tc>
          <w:tcPr>
            <w:tcW w:w="959" w:type="dxa"/>
            <w:gridSpan w:val="4"/>
            <w:vAlign w:val="center"/>
          </w:tcPr>
          <w:p w:rsidR="004E44EE" w:rsidRPr="004E44EE" w:rsidRDefault="00BE3E3D" w:rsidP="004E44EE">
            <w:pPr>
              <w:spacing w:before="60" w:after="60"/>
              <w:jc w:val="center"/>
              <w:rPr>
                <w:sz w:val="20"/>
                <w:szCs w:val="20"/>
                <w:lang/>
              </w:rPr>
            </w:pPr>
            <w:r>
              <w:rPr>
                <w:sz w:val="20"/>
                <w:szCs w:val="20"/>
                <w:lang/>
              </w:rPr>
              <w:t>2</w:t>
            </w:r>
          </w:p>
        </w:tc>
        <w:tc>
          <w:tcPr>
            <w:tcW w:w="1777" w:type="dxa"/>
            <w:gridSpan w:val="3"/>
            <w:vAlign w:val="center"/>
          </w:tcPr>
          <w:p w:rsidR="004E44EE" w:rsidRPr="00BE3E3D" w:rsidRDefault="00BE3E3D" w:rsidP="00BE3E3D">
            <w:pPr>
              <w:spacing w:before="60" w:after="60"/>
              <w:jc w:val="left"/>
              <w:rPr>
                <w:sz w:val="20"/>
                <w:szCs w:val="20"/>
                <w:lang w:val="sr-Cyrl-CS"/>
              </w:rPr>
            </w:pPr>
            <w:r w:rsidRPr="00BE3E3D">
              <w:rPr>
                <w:sz w:val="20"/>
                <w:szCs w:val="20"/>
                <w:lang w:val="sr-Cyrl-CS"/>
              </w:rPr>
              <w:t>Уговор о раду са ПА,</w:t>
            </w:r>
            <w:r>
              <w:rPr>
                <w:sz w:val="20"/>
                <w:szCs w:val="20"/>
                <w:lang w:val="sr-Cyrl-CS"/>
              </w:rPr>
              <w:t xml:space="preserve"> </w:t>
            </w:r>
            <w:r w:rsidRPr="00BE3E3D">
              <w:rPr>
                <w:sz w:val="20"/>
                <w:szCs w:val="20"/>
                <w:lang w:val="sr-Cyrl-CS"/>
              </w:rPr>
              <w:t xml:space="preserve">Годишњи извштај о раду ПУ </w:t>
            </w:r>
            <w:r w:rsidRPr="00BE3E3D">
              <w:rPr>
                <w:sz w:val="20"/>
                <w:szCs w:val="20"/>
                <w:lang w:val="sr-Cyrl-CS"/>
              </w:rPr>
              <w:lastRenderedPageBreak/>
              <w:t>и ОШ</w:t>
            </w:r>
          </w:p>
        </w:tc>
      </w:tr>
      <w:tr w:rsidR="00D2588F" w:rsidRPr="004E44EE" w:rsidTr="00BF4EC7">
        <w:tc>
          <w:tcPr>
            <w:tcW w:w="704" w:type="dxa"/>
            <w:vAlign w:val="center"/>
          </w:tcPr>
          <w:p w:rsidR="00D2588F" w:rsidRDefault="00D2588F" w:rsidP="004E44EE">
            <w:pPr>
              <w:spacing w:before="60" w:after="60"/>
              <w:jc w:val="right"/>
              <w:rPr>
                <w:sz w:val="20"/>
                <w:szCs w:val="20"/>
                <w:lang/>
              </w:rPr>
            </w:pPr>
            <w:r>
              <w:rPr>
                <w:sz w:val="20"/>
                <w:szCs w:val="20"/>
                <w:lang/>
              </w:rPr>
              <w:lastRenderedPageBreak/>
              <w:t>1.1.4</w:t>
            </w:r>
          </w:p>
        </w:tc>
        <w:tc>
          <w:tcPr>
            <w:tcW w:w="2127" w:type="dxa"/>
            <w:gridSpan w:val="3"/>
            <w:vAlign w:val="center"/>
          </w:tcPr>
          <w:p w:rsidR="00D2588F" w:rsidRPr="00D2588F" w:rsidRDefault="00D2588F" w:rsidP="00D2588F">
            <w:pPr>
              <w:pStyle w:val="Default"/>
              <w:rPr>
                <w:rFonts w:asciiTheme="minorHAnsi" w:hAnsiTheme="minorHAnsi" w:cstheme="minorHAnsi"/>
                <w:sz w:val="20"/>
                <w:szCs w:val="20"/>
                <w:lang/>
              </w:rPr>
            </w:pPr>
            <w:r w:rsidRPr="00FB0EAD">
              <w:rPr>
                <w:rFonts w:asciiTheme="minorHAnsi" w:hAnsiTheme="minorHAnsi" w:cstheme="minorHAnsi"/>
                <w:sz w:val="20"/>
                <w:szCs w:val="20"/>
                <w:lang/>
              </w:rPr>
              <w:t xml:space="preserve">Реалиазација програмских активности у оквиру предшколског васпитања и образовања које промовишу мултикултуралност и доприносе заштити идентитета, културе и језика ромске националне мањине </w:t>
            </w:r>
          </w:p>
        </w:tc>
        <w:tc>
          <w:tcPr>
            <w:tcW w:w="2243" w:type="dxa"/>
            <w:gridSpan w:val="2"/>
            <w:vAlign w:val="center"/>
          </w:tcPr>
          <w:p w:rsidR="00D2588F" w:rsidRPr="004E44EE" w:rsidRDefault="00D2588F" w:rsidP="004E44EE">
            <w:pPr>
              <w:spacing w:before="60" w:after="60"/>
              <w:jc w:val="left"/>
              <w:rPr>
                <w:sz w:val="20"/>
                <w:szCs w:val="20"/>
                <w:lang/>
              </w:rPr>
            </w:pPr>
            <w:r>
              <w:rPr>
                <w:sz w:val="20"/>
                <w:szCs w:val="20"/>
                <w:lang/>
              </w:rPr>
              <w:t xml:space="preserve">Подршка </w:t>
            </w:r>
            <w:r w:rsidR="003E64BD" w:rsidRPr="001A048A">
              <w:rPr>
                <w:sz w:val="18"/>
                <w:szCs w:val="18"/>
              </w:rPr>
              <w:t xml:space="preserve">деци </w:t>
            </w:r>
            <w:r w:rsidR="003E64BD">
              <w:rPr>
                <w:sz w:val="18"/>
                <w:szCs w:val="18"/>
                <w:lang/>
              </w:rPr>
              <w:t xml:space="preserve">ромске националности </w:t>
            </w:r>
            <w:r>
              <w:rPr>
                <w:sz w:val="20"/>
                <w:szCs w:val="20"/>
                <w:lang/>
              </w:rPr>
              <w:t>у раном развоју и интеграцији у вршњачку групу</w:t>
            </w:r>
          </w:p>
        </w:tc>
        <w:tc>
          <w:tcPr>
            <w:tcW w:w="1789" w:type="dxa"/>
            <w:gridSpan w:val="6"/>
            <w:vAlign w:val="center"/>
          </w:tcPr>
          <w:p w:rsidR="00D2588F" w:rsidRDefault="00D2588F" w:rsidP="00D2588F">
            <w:pPr>
              <w:pStyle w:val="Default"/>
              <w:rPr>
                <w:rFonts w:asciiTheme="minorHAnsi" w:hAnsiTheme="minorHAnsi" w:cstheme="minorHAnsi"/>
                <w:noProof/>
                <w:color w:val="auto"/>
                <w:sz w:val="20"/>
                <w:szCs w:val="20"/>
                <w:lang/>
              </w:rPr>
            </w:pPr>
            <w:r w:rsidRPr="00FB0EAD">
              <w:rPr>
                <w:rFonts w:asciiTheme="minorHAnsi" w:hAnsiTheme="minorHAnsi" w:cstheme="minorHAnsi"/>
                <w:noProof/>
                <w:color w:val="auto"/>
                <w:sz w:val="20"/>
                <w:szCs w:val="20"/>
                <w:lang/>
              </w:rPr>
              <w:t>Број реали</w:t>
            </w:r>
            <w:r>
              <w:rPr>
                <w:rFonts w:asciiTheme="minorHAnsi" w:hAnsiTheme="minorHAnsi" w:cstheme="minorHAnsi"/>
                <w:noProof/>
                <w:color w:val="auto"/>
                <w:sz w:val="20"/>
                <w:szCs w:val="20"/>
                <w:lang/>
              </w:rPr>
              <w:t>зованих програмских активности у ПУ</w:t>
            </w:r>
            <w:r w:rsidRPr="00FB0EAD">
              <w:rPr>
                <w:rFonts w:asciiTheme="minorHAnsi" w:hAnsiTheme="minorHAnsi" w:cstheme="minorHAnsi"/>
                <w:noProof/>
                <w:color w:val="auto"/>
                <w:sz w:val="20"/>
                <w:szCs w:val="20"/>
                <w:lang/>
              </w:rPr>
              <w:t xml:space="preserve"> </w:t>
            </w:r>
          </w:p>
          <w:p w:rsidR="00D2588F" w:rsidRPr="00FB0EAD" w:rsidRDefault="00D2588F" w:rsidP="00D2588F">
            <w:pPr>
              <w:pStyle w:val="Default"/>
              <w:rPr>
                <w:rFonts w:asciiTheme="minorHAnsi" w:hAnsiTheme="minorHAnsi" w:cstheme="minorHAnsi"/>
                <w:noProof/>
                <w:color w:val="auto"/>
                <w:sz w:val="20"/>
                <w:szCs w:val="20"/>
                <w:lang/>
              </w:rPr>
            </w:pPr>
          </w:p>
          <w:p w:rsidR="00D2588F" w:rsidRPr="004E44EE" w:rsidRDefault="00D2588F" w:rsidP="004E44EE">
            <w:pPr>
              <w:spacing w:before="60" w:after="60"/>
              <w:jc w:val="left"/>
              <w:rPr>
                <w:sz w:val="20"/>
                <w:szCs w:val="20"/>
                <w:lang/>
              </w:rPr>
            </w:pPr>
            <w:r w:rsidRPr="00FB0EAD">
              <w:rPr>
                <w:noProof/>
                <w:sz w:val="20"/>
                <w:szCs w:val="20"/>
                <w:lang/>
              </w:rPr>
              <w:t xml:space="preserve">Обухват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FB0EAD">
              <w:rPr>
                <w:noProof/>
                <w:sz w:val="20"/>
                <w:szCs w:val="20"/>
                <w:lang/>
              </w:rPr>
              <w:t>програмским активностима</w:t>
            </w:r>
          </w:p>
        </w:tc>
        <w:tc>
          <w:tcPr>
            <w:tcW w:w="643" w:type="dxa"/>
            <w:gridSpan w:val="2"/>
            <w:vAlign w:val="center"/>
          </w:tcPr>
          <w:p w:rsidR="00D2588F" w:rsidRDefault="009E34FE" w:rsidP="004E44EE">
            <w:pPr>
              <w:spacing w:before="60" w:after="60"/>
              <w:jc w:val="center"/>
              <w:rPr>
                <w:sz w:val="20"/>
                <w:szCs w:val="20"/>
                <w:lang/>
              </w:rPr>
            </w:pPr>
            <w:r>
              <w:rPr>
                <w:sz w:val="20"/>
                <w:szCs w:val="20"/>
                <w:lang/>
              </w:rPr>
              <w:t>2018</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r>
              <w:rPr>
                <w:sz w:val="20"/>
                <w:szCs w:val="20"/>
                <w:lang/>
              </w:rPr>
              <w:t>2018</w:t>
            </w:r>
          </w:p>
        </w:tc>
        <w:tc>
          <w:tcPr>
            <w:tcW w:w="1016" w:type="dxa"/>
            <w:gridSpan w:val="3"/>
            <w:vAlign w:val="center"/>
          </w:tcPr>
          <w:p w:rsidR="00D2588F" w:rsidRDefault="009E34FE" w:rsidP="004E44EE">
            <w:pPr>
              <w:spacing w:before="60" w:after="60"/>
              <w:jc w:val="center"/>
              <w:rPr>
                <w:sz w:val="20"/>
                <w:szCs w:val="20"/>
                <w:lang/>
              </w:rPr>
            </w:pPr>
            <w:r>
              <w:rPr>
                <w:sz w:val="20"/>
                <w:szCs w:val="20"/>
                <w:lang/>
              </w:rPr>
              <w:t>0</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r>
              <w:rPr>
                <w:sz w:val="20"/>
                <w:szCs w:val="20"/>
                <w:lang/>
              </w:rPr>
              <w:t>80%</w:t>
            </w:r>
          </w:p>
        </w:tc>
        <w:tc>
          <w:tcPr>
            <w:tcW w:w="957" w:type="dxa"/>
            <w:gridSpan w:val="3"/>
            <w:vAlign w:val="center"/>
          </w:tcPr>
          <w:p w:rsidR="00D2588F" w:rsidRDefault="009E34FE" w:rsidP="004E44EE">
            <w:pPr>
              <w:spacing w:before="60" w:after="60"/>
              <w:jc w:val="center"/>
              <w:rPr>
                <w:sz w:val="20"/>
                <w:szCs w:val="20"/>
                <w:lang/>
              </w:rPr>
            </w:pPr>
            <w:r>
              <w:rPr>
                <w:sz w:val="20"/>
                <w:szCs w:val="20"/>
                <w:lang/>
              </w:rPr>
              <w:t>7</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r>
              <w:rPr>
                <w:sz w:val="20"/>
                <w:szCs w:val="20"/>
                <w:lang/>
              </w:rPr>
              <w:t>85%</w:t>
            </w:r>
          </w:p>
        </w:tc>
        <w:tc>
          <w:tcPr>
            <w:tcW w:w="965" w:type="dxa"/>
            <w:gridSpan w:val="2"/>
            <w:vAlign w:val="center"/>
          </w:tcPr>
          <w:p w:rsidR="00D2588F" w:rsidRDefault="00830EC9" w:rsidP="004E44EE">
            <w:pPr>
              <w:spacing w:before="60" w:after="60"/>
              <w:jc w:val="center"/>
              <w:rPr>
                <w:sz w:val="20"/>
                <w:szCs w:val="20"/>
                <w:lang/>
              </w:rPr>
            </w:pPr>
            <w:r>
              <w:rPr>
                <w:sz w:val="20"/>
                <w:szCs w:val="20"/>
                <w:lang/>
              </w:rPr>
              <w:t>7</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r>
              <w:rPr>
                <w:sz w:val="20"/>
                <w:szCs w:val="20"/>
                <w:lang/>
              </w:rPr>
              <w:t>90%</w:t>
            </w:r>
          </w:p>
        </w:tc>
        <w:tc>
          <w:tcPr>
            <w:tcW w:w="959" w:type="dxa"/>
            <w:gridSpan w:val="4"/>
            <w:vAlign w:val="center"/>
          </w:tcPr>
          <w:p w:rsidR="00830EC9" w:rsidRDefault="00830EC9" w:rsidP="00830EC9">
            <w:pPr>
              <w:spacing w:before="60" w:after="60"/>
              <w:jc w:val="center"/>
              <w:rPr>
                <w:sz w:val="20"/>
                <w:szCs w:val="20"/>
                <w:lang/>
              </w:rPr>
            </w:pPr>
            <w:r>
              <w:rPr>
                <w:sz w:val="20"/>
                <w:szCs w:val="20"/>
                <w:lang/>
              </w:rPr>
              <w:t>7</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r>
              <w:rPr>
                <w:sz w:val="20"/>
                <w:szCs w:val="20"/>
                <w:lang/>
              </w:rPr>
              <w:t>95%</w:t>
            </w:r>
          </w:p>
        </w:tc>
        <w:tc>
          <w:tcPr>
            <w:tcW w:w="1777" w:type="dxa"/>
            <w:gridSpan w:val="3"/>
            <w:vAlign w:val="center"/>
          </w:tcPr>
          <w:p w:rsidR="00D2588F" w:rsidRPr="009E34FE" w:rsidRDefault="009E34FE" w:rsidP="004E44EE">
            <w:pPr>
              <w:spacing w:before="60" w:after="60"/>
              <w:jc w:val="left"/>
              <w:rPr>
                <w:sz w:val="20"/>
                <w:szCs w:val="20"/>
                <w:lang/>
              </w:rPr>
            </w:pPr>
            <w:r w:rsidRPr="009E34FE">
              <w:rPr>
                <w:sz w:val="20"/>
                <w:szCs w:val="20"/>
                <w:lang w:val="sr-Cyrl-CS"/>
              </w:rPr>
              <w:t xml:space="preserve">Извештај о раду ПУ,  </w:t>
            </w:r>
            <w:r w:rsidR="008C616E">
              <w:rPr>
                <w:sz w:val="20"/>
                <w:szCs w:val="20"/>
                <w:lang w:val="sr-Cyrl-CS"/>
              </w:rPr>
              <w:t>Г</w:t>
            </w:r>
            <w:r w:rsidRPr="009E34FE">
              <w:rPr>
                <w:sz w:val="20"/>
                <w:szCs w:val="20"/>
                <w:lang w:val="sr-Cyrl-CS"/>
              </w:rPr>
              <w:t>одишњи план рада, фотографије и видео записи активности</w:t>
            </w:r>
          </w:p>
        </w:tc>
      </w:tr>
      <w:tr w:rsidR="00D2588F" w:rsidRPr="004E44EE" w:rsidTr="00BF4EC7">
        <w:tc>
          <w:tcPr>
            <w:tcW w:w="704" w:type="dxa"/>
            <w:vAlign w:val="center"/>
          </w:tcPr>
          <w:p w:rsidR="00D2588F" w:rsidRDefault="00D2588F" w:rsidP="004E44EE">
            <w:pPr>
              <w:spacing w:before="60" w:after="60"/>
              <w:jc w:val="right"/>
              <w:rPr>
                <w:sz w:val="20"/>
                <w:szCs w:val="20"/>
                <w:lang/>
              </w:rPr>
            </w:pPr>
            <w:r>
              <w:rPr>
                <w:sz w:val="20"/>
                <w:szCs w:val="20"/>
                <w:lang/>
              </w:rPr>
              <w:t>1.1.5</w:t>
            </w:r>
          </w:p>
        </w:tc>
        <w:tc>
          <w:tcPr>
            <w:tcW w:w="2127" w:type="dxa"/>
            <w:gridSpan w:val="3"/>
            <w:vAlign w:val="center"/>
          </w:tcPr>
          <w:p w:rsidR="00D2588F" w:rsidRPr="005477EF" w:rsidRDefault="00D2588F" w:rsidP="004E44EE">
            <w:pPr>
              <w:spacing w:before="60" w:after="60"/>
              <w:jc w:val="left"/>
              <w:rPr>
                <w:sz w:val="20"/>
                <w:szCs w:val="20"/>
                <w:lang/>
              </w:rPr>
            </w:pPr>
            <w:r w:rsidRPr="00FB0EAD">
              <w:rPr>
                <w:sz w:val="20"/>
                <w:szCs w:val="20"/>
                <w:lang/>
              </w:rPr>
              <w:t>Праћење напредовања у развоју</w:t>
            </w:r>
            <w:r>
              <w:rPr>
                <w:sz w:val="20"/>
                <w:szCs w:val="20"/>
                <w:lang/>
              </w:rPr>
              <w:t xml:space="preserve"> и учењу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 xml:space="preserve">и подршка при преласку из ПУ у </w:t>
            </w:r>
            <w:r w:rsidRPr="00FB0EAD">
              <w:rPr>
                <w:sz w:val="20"/>
                <w:szCs w:val="20"/>
                <w:lang/>
              </w:rPr>
              <w:t>ОШ</w:t>
            </w:r>
          </w:p>
        </w:tc>
        <w:tc>
          <w:tcPr>
            <w:tcW w:w="2243" w:type="dxa"/>
            <w:gridSpan w:val="2"/>
            <w:vAlign w:val="center"/>
          </w:tcPr>
          <w:p w:rsidR="00D2588F" w:rsidRPr="004E44EE" w:rsidRDefault="00D2588F" w:rsidP="004E44EE">
            <w:pPr>
              <w:spacing w:before="60" w:after="60"/>
              <w:jc w:val="left"/>
              <w:rPr>
                <w:sz w:val="20"/>
                <w:szCs w:val="20"/>
                <w:lang/>
              </w:rPr>
            </w:pPr>
            <w:r>
              <w:rPr>
                <w:sz w:val="20"/>
                <w:szCs w:val="20"/>
                <w:lang/>
              </w:rPr>
              <w:t xml:space="preserve">Спречити осипање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на преласку из ППП у ОШ</w:t>
            </w:r>
          </w:p>
        </w:tc>
        <w:tc>
          <w:tcPr>
            <w:tcW w:w="1789" w:type="dxa"/>
            <w:gridSpan w:val="6"/>
            <w:vAlign w:val="center"/>
          </w:tcPr>
          <w:p w:rsidR="00D2588F" w:rsidRPr="00FB0EAD" w:rsidRDefault="00D2588F" w:rsidP="00D2588F">
            <w:pPr>
              <w:pStyle w:val="Default"/>
              <w:rPr>
                <w:rFonts w:asciiTheme="minorHAnsi" w:hAnsiTheme="minorHAnsi" w:cstheme="minorHAnsi"/>
                <w:noProof/>
                <w:color w:val="auto"/>
                <w:sz w:val="20"/>
                <w:szCs w:val="20"/>
                <w:lang/>
              </w:rPr>
            </w:pPr>
            <w:r>
              <w:rPr>
                <w:rFonts w:asciiTheme="minorHAnsi" w:hAnsiTheme="minorHAnsi" w:cstheme="minorHAnsi"/>
                <w:noProof/>
                <w:color w:val="auto"/>
                <w:sz w:val="20"/>
                <w:szCs w:val="20"/>
                <w:lang/>
              </w:rPr>
              <w:t>Обухват</w:t>
            </w:r>
            <w:r w:rsidRPr="00FB0EAD">
              <w:rPr>
                <w:rFonts w:asciiTheme="minorHAnsi" w:hAnsiTheme="minorHAnsi" w:cstheme="minorHAnsi"/>
                <w:noProof/>
                <w:color w:val="auto"/>
                <w:sz w:val="20"/>
                <w:szCs w:val="20"/>
                <w:lang/>
              </w:rPr>
              <w:t xml:space="preserve"> деце која су завршила </w:t>
            </w:r>
            <w:r>
              <w:rPr>
                <w:rFonts w:asciiTheme="minorHAnsi" w:hAnsiTheme="minorHAnsi" w:cstheme="minorHAnsi"/>
                <w:noProof/>
                <w:color w:val="auto"/>
                <w:sz w:val="20"/>
                <w:szCs w:val="20"/>
                <w:lang/>
              </w:rPr>
              <w:t>ППП</w:t>
            </w:r>
          </w:p>
          <w:p w:rsidR="00D2588F" w:rsidRDefault="00D2588F" w:rsidP="004E44EE">
            <w:pPr>
              <w:spacing w:before="60" w:after="60"/>
              <w:jc w:val="left"/>
              <w:rPr>
                <w:sz w:val="20"/>
                <w:szCs w:val="20"/>
                <w:lang/>
              </w:rPr>
            </w:pPr>
          </w:p>
          <w:p w:rsidR="00D2588F" w:rsidRPr="004E44EE" w:rsidRDefault="00D2588F" w:rsidP="004E44EE">
            <w:pPr>
              <w:spacing w:before="60" w:after="60"/>
              <w:jc w:val="left"/>
              <w:rPr>
                <w:sz w:val="20"/>
                <w:szCs w:val="20"/>
                <w:lang/>
              </w:rPr>
            </w:pPr>
          </w:p>
        </w:tc>
        <w:tc>
          <w:tcPr>
            <w:tcW w:w="643" w:type="dxa"/>
            <w:gridSpan w:val="2"/>
            <w:vAlign w:val="center"/>
          </w:tcPr>
          <w:p w:rsidR="00D2588F" w:rsidRDefault="009E34FE" w:rsidP="004E44EE">
            <w:pPr>
              <w:spacing w:before="60" w:after="60"/>
              <w:jc w:val="center"/>
              <w:rPr>
                <w:sz w:val="20"/>
                <w:szCs w:val="20"/>
                <w:lang/>
              </w:rPr>
            </w:pPr>
            <w:r>
              <w:rPr>
                <w:sz w:val="20"/>
                <w:szCs w:val="20"/>
                <w:lang/>
              </w:rPr>
              <w:t>2018</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p>
        </w:tc>
        <w:tc>
          <w:tcPr>
            <w:tcW w:w="1016" w:type="dxa"/>
            <w:gridSpan w:val="3"/>
            <w:vAlign w:val="center"/>
          </w:tcPr>
          <w:p w:rsidR="00D2588F" w:rsidRDefault="009E34FE" w:rsidP="004E44EE">
            <w:pPr>
              <w:spacing w:before="60" w:after="60"/>
              <w:jc w:val="center"/>
              <w:rPr>
                <w:sz w:val="20"/>
                <w:szCs w:val="20"/>
                <w:lang/>
              </w:rPr>
            </w:pPr>
            <w:r>
              <w:rPr>
                <w:sz w:val="20"/>
                <w:szCs w:val="20"/>
                <w:lang/>
              </w:rPr>
              <w:t>70%</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p>
        </w:tc>
        <w:tc>
          <w:tcPr>
            <w:tcW w:w="957" w:type="dxa"/>
            <w:gridSpan w:val="3"/>
            <w:vAlign w:val="center"/>
          </w:tcPr>
          <w:p w:rsidR="00D2588F" w:rsidRDefault="009E34FE" w:rsidP="004E44EE">
            <w:pPr>
              <w:spacing w:before="60" w:after="60"/>
              <w:jc w:val="center"/>
              <w:rPr>
                <w:sz w:val="20"/>
                <w:szCs w:val="20"/>
                <w:lang/>
              </w:rPr>
            </w:pPr>
            <w:r>
              <w:rPr>
                <w:sz w:val="20"/>
                <w:szCs w:val="20"/>
                <w:lang/>
              </w:rPr>
              <w:t>80%</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p>
        </w:tc>
        <w:tc>
          <w:tcPr>
            <w:tcW w:w="965" w:type="dxa"/>
            <w:gridSpan w:val="2"/>
            <w:vAlign w:val="center"/>
          </w:tcPr>
          <w:p w:rsidR="00D2588F" w:rsidRDefault="009E34FE" w:rsidP="004E44EE">
            <w:pPr>
              <w:spacing w:before="60" w:after="60"/>
              <w:jc w:val="center"/>
              <w:rPr>
                <w:sz w:val="20"/>
                <w:szCs w:val="20"/>
                <w:lang/>
              </w:rPr>
            </w:pPr>
            <w:r>
              <w:rPr>
                <w:sz w:val="20"/>
                <w:szCs w:val="20"/>
                <w:lang/>
              </w:rPr>
              <w:t>85%</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p>
        </w:tc>
        <w:tc>
          <w:tcPr>
            <w:tcW w:w="959" w:type="dxa"/>
            <w:gridSpan w:val="4"/>
            <w:vAlign w:val="center"/>
          </w:tcPr>
          <w:p w:rsidR="00D2588F" w:rsidRDefault="009E34FE" w:rsidP="004E44EE">
            <w:pPr>
              <w:spacing w:before="60" w:after="60"/>
              <w:jc w:val="center"/>
              <w:rPr>
                <w:sz w:val="20"/>
                <w:szCs w:val="20"/>
                <w:lang/>
              </w:rPr>
            </w:pPr>
            <w:r>
              <w:rPr>
                <w:sz w:val="20"/>
                <w:szCs w:val="20"/>
                <w:lang/>
              </w:rPr>
              <w:t>90%</w:t>
            </w:r>
          </w:p>
          <w:p w:rsidR="009E34FE" w:rsidRDefault="009E34FE" w:rsidP="004E44EE">
            <w:pPr>
              <w:spacing w:before="60" w:after="60"/>
              <w:jc w:val="center"/>
              <w:rPr>
                <w:sz w:val="20"/>
                <w:szCs w:val="20"/>
                <w:lang/>
              </w:rPr>
            </w:pPr>
          </w:p>
          <w:p w:rsidR="009E34FE" w:rsidRDefault="009E34FE" w:rsidP="004E44EE">
            <w:pPr>
              <w:spacing w:before="60" w:after="60"/>
              <w:jc w:val="center"/>
              <w:rPr>
                <w:sz w:val="20"/>
                <w:szCs w:val="20"/>
                <w:lang/>
              </w:rPr>
            </w:pPr>
          </w:p>
          <w:p w:rsidR="009E34FE" w:rsidRPr="004E44EE" w:rsidRDefault="009E34FE" w:rsidP="004E44EE">
            <w:pPr>
              <w:spacing w:before="60" w:after="60"/>
              <w:jc w:val="center"/>
              <w:rPr>
                <w:sz w:val="20"/>
                <w:szCs w:val="20"/>
                <w:lang/>
              </w:rPr>
            </w:pPr>
          </w:p>
        </w:tc>
        <w:tc>
          <w:tcPr>
            <w:tcW w:w="1777" w:type="dxa"/>
            <w:gridSpan w:val="3"/>
            <w:vAlign w:val="center"/>
          </w:tcPr>
          <w:p w:rsidR="00D2588F" w:rsidRDefault="009E34FE" w:rsidP="004E44EE">
            <w:pPr>
              <w:spacing w:before="60" w:after="60"/>
              <w:jc w:val="left"/>
              <w:rPr>
                <w:sz w:val="20"/>
                <w:szCs w:val="20"/>
                <w:lang w:val="sr-Cyrl-CS"/>
              </w:rPr>
            </w:pPr>
            <w:r w:rsidRPr="009E34FE">
              <w:rPr>
                <w:sz w:val="20"/>
                <w:szCs w:val="20"/>
                <w:lang w:val="sr-Cyrl-CS"/>
              </w:rPr>
              <w:t>Извештај о раду ПУ</w:t>
            </w:r>
          </w:p>
          <w:p w:rsidR="009E34FE" w:rsidRPr="009E34FE" w:rsidRDefault="009E34FE" w:rsidP="004E44EE">
            <w:pPr>
              <w:spacing w:before="60" w:after="60"/>
              <w:jc w:val="left"/>
              <w:rPr>
                <w:sz w:val="20"/>
                <w:szCs w:val="20"/>
                <w:lang w:val="sr-Cyrl-CS"/>
              </w:rPr>
            </w:pPr>
          </w:p>
          <w:p w:rsidR="009E34FE" w:rsidRPr="004E44EE" w:rsidRDefault="009E34FE" w:rsidP="004E44EE">
            <w:pPr>
              <w:spacing w:before="60" w:after="60"/>
              <w:jc w:val="left"/>
              <w:rPr>
                <w:sz w:val="20"/>
                <w:szCs w:val="20"/>
                <w:lang/>
              </w:rPr>
            </w:pPr>
          </w:p>
        </w:tc>
      </w:tr>
      <w:tr w:rsidR="004E44EE" w:rsidRPr="004E44EE" w:rsidTr="004E44EE">
        <w:tc>
          <w:tcPr>
            <w:tcW w:w="13180" w:type="dxa"/>
            <w:gridSpan w:val="29"/>
            <w:shd w:val="clear" w:color="auto" w:fill="FDE9D9" w:themeFill="accent6" w:themeFillTint="33"/>
            <w:vAlign w:val="center"/>
          </w:tcPr>
          <w:p w:rsidR="004E44EE" w:rsidRPr="00EE4BF9" w:rsidRDefault="004E4D99" w:rsidP="004E44EE">
            <w:pPr>
              <w:spacing w:before="60" w:after="60"/>
              <w:jc w:val="left"/>
              <w:rPr>
                <w:b/>
                <w:sz w:val="20"/>
                <w:szCs w:val="20"/>
                <w:lang/>
              </w:rPr>
            </w:pPr>
            <w:r>
              <w:rPr>
                <w:b/>
                <w:sz w:val="20"/>
                <w:szCs w:val="20"/>
                <w:lang/>
              </w:rPr>
              <w:t>МЕРА 1.2 Прилагодити садржај, методе, облике</w:t>
            </w:r>
            <w:r w:rsidR="00564310" w:rsidRPr="00EE4BF9">
              <w:rPr>
                <w:b/>
                <w:sz w:val="20"/>
                <w:szCs w:val="20"/>
                <w:lang/>
              </w:rPr>
              <w:t xml:space="preserve"> и средстава рада индивидуалним потребама и способностима деце ромске националности, уз материјалну подршку за редовно похађање образовања и напредовање ромских ученика</w:t>
            </w:r>
          </w:p>
        </w:tc>
      </w:tr>
      <w:tr w:rsidR="004E44EE" w:rsidRPr="004E44EE" w:rsidTr="00BF4EC7">
        <w:tc>
          <w:tcPr>
            <w:tcW w:w="704" w:type="dxa"/>
            <w:vAlign w:val="center"/>
          </w:tcPr>
          <w:p w:rsidR="004E44EE" w:rsidRPr="004E44EE" w:rsidRDefault="004E44EE" w:rsidP="004E44EE">
            <w:pPr>
              <w:spacing w:before="60" w:after="60"/>
              <w:jc w:val="right"/>
              <w:rPr>
                <w:sz w:val="20"/>
                <w:szCs w:val="20"/>
                <w:lang/>
              </w:rPr>
            </w:pPr>
            <w:r w:rsidRPr="004E44EE">
              <w:rPr>
                <w:sz w:val="20"/>
                <w:szCs w:val="20"/>
                <w:lang/>
              </w:rPr>
              <w:t>1.2.1</w:t>
            </w:r>
          </w:p>
        </w:tc>
        <w:tc>
          <w:tcPr>
            <w:tcW w:w="2127" w:type="dxa"/>
            <w:gridSpan w:val="3"/>
            <w:vAlign w:val="center"/>
          </w:tcPr>
          <w:p w:rsidR="004E44EE" w:rsidRPr="004E44EE" w:rsidRDefault="00BF4EC7" w:rsidP="004E44EE">
            <w:pPr>
              <w:spacing w:before="60" w:after="60"/>
              <w:jc w:val="left"/>
              <w:rPr>
                <w:sz w:val="20"/>
                <w:szCs w:val="20"/>
                <w:lang/>
              </w:rPr>
            </w:pPr>
            <w:r>
              <w:rPr>
                <w:noProof/>
                <w:sz w:val="20"/>
                <w:szCs w:val="20"/>
                <w:lang/>
              </w:rPr>
              <w:t xml:space="preserve">Унапређење процедуре испитивања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055639">
              <w:rPr>
                <w:noProof/>
                <w:sz w:val="20"/>
                <w:szCs w:val="20"/>
                <w:lang/>
              </w:rPr>
              <w:t>пред полазак у школу ради објективне и валидне идентификације њихових образовних и васпитних потреба</w:t>
            </w:r>
            <w:r>
              <w:rPr>
                <w:noProof/>
                <w:sz w:val="20"/>
                <w:szCs w:val="20"/>
                <w:lang/>
              </w:rPr>
              <w:t xml:space="preserve">, </w:t>
            </w:r>
            <w:r>
              <w:rPr>
                <w:noProof/>
                <w:sz w:val="20"/>
                <w:szCs w:val="20"/>
                <w:lang/>
              </w:rPr>
              <w:lastRenderedPageBreak/>
              <w:t>као</w:t>
            </w:r>
            <w:r w:rsidRPr="00055639">
              <w:rPr>
                <w:noProof/>
                <w:sz w:val="20"/>
                <w:szCs w:val="20"/>
                <w:lang/>
              </w:rPr>
              <w:t xml:space="preserve"> и прилагођавања шко</w:t>
            </w:r>
            <w:r>
              <w:rPr>
                <w:noProof/>
                <w:sz w:val="20"/>
                <w:szCs w:val="20"/>
                <w:lang/>
              </w:rPr>
              <w:t>ле и наставника потребама деце</w:t>
            </w:r>
          </w:p>
        </w:tc>
        <w:tc>
          <w:tcPr>
            <w:tcW w:w="2243" w:type="dxa"/>
            <w:gridSpan w:val="2"/>
            <w:vAlign w:val="center"/>
          </w:tcPr>
          <w:p w:rsidR="004E44EE" w:rsidRPr="004E44EE" w:rsidRDefault="00BF4EC7" w:rsidP="004E44EE">
            <w:pPr>
              <w:spacing w:before="60" w:after="60"/>
              <w:jc w:val="left"/>
              <w:rPr>
                <w:sz w:val="20"/>
                <w:szCs w:val="20"/>
                <w:lang/>
              </w:rPr>
            </w:pPr>
            <w:r>
              <w:rPr>
                <w:sz w:val="20"/>
                <w:szCs w:val="20"/>
                <w:lang/>
              </w:rPr>
              <w:lastRenderedPageBreak/>
              <w:t>Адекватна иденти</w:t>
            </w:r>
            <w:r w:rsidR="0090765D">
              <w:rPr>
                <w:sz w:val="20"/>
                <w:szCs w:val="20"/>
                <w:lang/>
              </w:rPr>
              <w:t xml:space="preserve">фикација образовних потреба ромских ученика </w:t>
            </w:r>
          </w:p>
        </w:tc>
        <w:tc>
          <w:tcPr>
            <w:tcW w:w="1789" w:type="dxa"/>
            <w:gridSpan w:val="6"/>
            <w:vAlign w:val="center"/>
          </w:tcPr>
          <w:p w:rsidR="004E44EE" w:rsidRPr="004E44EE" w:rsidRDefault="00BF4EC7" w:rsidP="004E44EE">
            <w:pPr>
              <w:spacing w:before="60" w:after="60"/>
              <w:jc w:val="left"/>
              <w:rPr>
                <w:sz w:val="20"/>
                <w:szCs w:val="20"/>
                <w:lang/>
              </w:rPr>
            </w:pPr>
            <w:r>
              <w:rPr>
                <w:noProof/>
                <w:sz w:val="20"/>
                <w:szCs w:val="20"/>
                <w:lang/>
              </w:rPr>
              <w:t xml:space="preserve">Обухват ромских ученика </w:t>
            </w:r>
            <w:r w:rsidRPr="00055639">
              <w:rPr>
                <w:noProof/>
                <w:sz w:val="20"/>
                <w:szCs w:val="20"/>
                <w:lang/>
              </w:rPr>
              <w:t>чије су образовне потребе идентификоване на годишњем нивоу</w:t>
            </w:r>
          </w:p>
        </w:tc>
        <w:tc>
          <w:tcPr>
            <w:tcW w:w="643" w:type="dxa"/>
            <w:gridSpan w:val="2"/>
            <w:vAlign w:val="center"/>
          </w:tcPr>
          <w:p w:rsidR="004E44EE" w:rsidRPr="004E44EE" w:rsidRDefault="0090765D"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90765D" w:rsidP="004E44EE">
            <w:pPr>
              <w:spacing w:before="60" w:after="60"/>
              <w:jc w:val="center"/>
              <w:rPr>
                <w:sz w:val="20"/>
                <w:szCs w:val="20"/>
                <w:lang/>
              </w:rPr>
            </w:pPr>
            <w:r>
              <w:rPr>
                <w:sz w:val="20"/>
                <w:szCs w:val="20"/>
                <w:lang/>
              </w:rPr>
              <w:t>80%</w:t>
            </w:r>
          </w:p>
        </w:tc>
        <w:tc>
          <w:tcPr>
            <w:tcW w:w="957" w:type="dxa"/>
            <w:gridSpan w:val="3"/>
            <w:vAlign w:val="center"/>
          </w:tcPr>
          <w:p w:rsidR="004E44EE" w:rsidRPr="004E44EE" w:rsidRDefault="0090765D" w:rsidP="004E44EE">
            <w:pPr>
              <w:spacing w:before="60" w:after="60"/>
              <w:jc w:val="center"/>
              <w:rPr>
                <w:sz w:val="20"/>
                <w:szCs w:val="20"/>
                <w:lang/>
              </w:rPr>
            </w:pPr>
            <w:r>
              <w:rPr>
                <w:sz w:val="20"/>
                <w:szCs w:val="20"/>
                <w:lang/>
              </w:rPr>
              <w:t>80%</w:t>
            </w:r>
          </w:p>
        </w:tc>
        <w:tc>
          <w:tcPr>
            <w:tcW w:w="965" w:type="dxa"/>
            <w:gridSpan w:val="2"/>
            <w:vAlign w:val="center"/>
          </w:tcPr>
          <w:p w:rsidR="004E44EE" w:rsidRPr="004E44EE" w:rsidRDefault="0090765D" w:rsidP="004E44EE">
            <w:pPr>
              <w:spacing w:before="60" w:after="60"/>
              <w:jc w:val="center"/>
              <w:rPr>
                <w:sz w:val="20"/>
                <w:szCs w:val="20"/>
                <w:lang/>
              </w:rPr>
            </w:pPr>
            <w:r>
              <w:rPr>
                <w:sz w:val="20"/>
                <w:szCs w:val="20"/>
                <w:lang/>
              </w:rPr>
              <w:t>85%</w:t>
            </w:r>
          </w:p>
        </w:tc>
        <w:tc>
          <w:tcPr>
            <w:tcW w:w="959" w:type="dxa"/>
            <w:gridSpan w:val="4"/>
            <w:vAlign w:val="center"/>
          </w:tcPr>
          <w:p w:rsidR="004E44EE" w:rsidRPr="004E44EE" w:rsidRDefault="0090765D" w:rsidP="004E44EE">
            <w:pPr>
              <w:spacing w:before="60" w:after="60"/>
              <w:jc w:val="center"/>
              <w:rPr>
                <w:sz w:val="20"/>
                <w:szCs w:val="20"/>
                <w:lang/>
              </w:rPr>
            </w:pPr>
            <w:r>
              <w:rPr>
                <w:sz w:val="20"/>
                <w:szCs w:val="20"/>
                <w:lang/>
              </w:rPr>
              <w:t>90%</w:t>
            </w:r>
          </w:p>
        </w:tc>
        <w:tc>
          <w:tcPr>
            <w:tcW w:w="1777" w:type="dxa"/>
            <w:gridSpan w:val="3"/>
            <w:vAlign w:val="center"/>
          </w:tcPr>
          <w:p w:rsidR="004E44EE" w:rsidRPr="004E44EE" w:rsidRDefault="0090765D" w:rsidP="004E44EE">
            <w:pPr>
              <w:spacing w:before="60" w:after="60"/>
              <w:jc w:val="left"/>
              <w:rPr>
                <w:sz w:val="20"/>
                <w:szCs w:val="20"/>
                <w:lang/>
              </w:rPr>
            </w:pPr>
            <w:r>
              <w:rPr>
                <w:sz w:val="20"/>
                <w:szCs w:val="20"/>
                <w:lang/>
              </w:rPr>
              <w:t xml:space="preserve">Извештаји </w:t>
            </w:r>
            <w:r w:rsidR="006F28F0">
              <w:rPr>
                <w:sz w:val="20"/>
                <w:szCs w:val="20"/>
                <w:lang/>
              </w:rPr>
              <w:t xml:space="preserve">у  раду </w:t>
            </w:r>
            <w:r>
              <w:rPr>
                <w:sz w:val="20"/>
                <w:szCs w:val="20"/>
                <w:lang/>
              </w:rPr>
              <w:t>ОШ</w:t>
            </w:r>
          </w:p>
        </w:tc>
      </w:tr>
      <w:tr w:rsidR="004E44EE" w:rsidRPr="004E44EE" w:rsidTr="00BF4EC7">
        <w:tc>
          <w:tcPr>
            <w:tcW w:w="704" w:type="dxa"/>
            <w:vAlign w:val="center"/>
          </w:tcPr>
          <w:p w:rsidR="004E44EE" w:rsidRPr="004E44EE" w:rsidRDefault="004E44EE" w:rsidP="004E44EE">
            <w:pPr>
              <w:spacing w:before="60" w:after="60"/>
              <w:jc w:val="right"/>
              <w:rPr>
                <w:sz w:val="20"/>
                <w:szCs w:val="20"/>
                <w:lang/>
              </w:rPr>
            </w:pPr>
            <w:r w:rsidRPr="004E44EE">
              <w:rPr>
                <w:sz w:val="20"/>
                <w:szCs w:val="20"/>
                <w:lang/>
              </w:rPr>
              <w:lastRenderedPageBreak/>
              <w:t>1.2.2</w:t>
            </w:r>
          </w:p>
        </w:tc>
        <w:tc>
          <w:tcPr>
            <w:tcW w:w="2127" w:type="dxa"/>
            <w:gridSpan w:val="3"/>
            <w:vAlign w:val="center"/>
          </w:tcPr>
          <w:p w:rsidR="004E44EE" w:rsidRPr="004E44EE" w:rsidRDefault="00BF4EC7" w:rsidP="004E44EE">
            <w:pPr>
              <w:spacing w:before="60" w:after="60"/>
              <w:jc w:val="left"/>
              <w:rPr>
                <w:sz w:val="20"/>
                <w:szCs w:val="20"/>
                <w:lang/>
              </w:rPr>
            </w:pPr>
            <w:r w:rsidRPr="00055639">
              <w:rPr>
                <w:rFonts w:cs="Times New Roman"/>
                <w:sz w:val="20"/>
                <w:szCs w:val="20"/>
                <w:lang/>
              </w:rPr>
              <w:t>Израда прилагођених/</w:t>
            </w:r>
            <w:r>
              <w:rPr>
                <w:rFonts w:cs="Times New Roman"/>
                <w:sz w:val="20"/>
                <w:szCs w:val="20"/>
                <w:lang/>
              </w:rPr>
              <w:t xml:space="preserve"> </w:t>
            </w:r>
            <w:r w:rsidRPr="00055639">
              <w:rPr>
                <w:rFonts w:cs="Times New Roman"/>
                <w:sz w:val="20"/>
                <w:szCs w:val="20"/>
                <w:lang/>
              </w:rPr>
              <w:t>измењених   програма потребама и способностима деце ромске националности</w:t>
            </w:r>
            <w:r>
              <w:rPr>
                <w:rFonts w:cs="Times New Roman"/>
                <w:sz w:val="20"/>
                <w:szCs w:val="20"/>
                <w:lang/>
              </w:rPr>
              <w:t xml:space="preserve"> </w:t>
            </w:r>
            <w:r w:rsidRPr="00055639">
              <w:rPr>
                <w:rFonts w:cs="Times New Roman"/>
                <w:sz w:val="20"/>
                <w:szCs w:val="20"/>
                <w:lang/>
              </w:rPr>
              <w:t>и примена ефикаснијих облика и метода рада у раду са њима (индивидуализација, ИОП-1, ИОП-2)</w:t>
            </w:r>
          </w:p>
        </w:tc>
        <w:tc>
          <w:tcPr>
            <w:tcW w:w="2243" w:type="dxa"/>
            <w:gridSpan w:val="2"/>
            <w:vAlign w:val="center"/>
          </w:tcPr>
          <w:p w:rsidR="004E44EE" w:rsidRPr="004E44EE" w:rsidRDefault="0090765D" w:rsidP="004E44EE">
            <w:pPr>
              <w:spacing w:before="60" w:after="60"/>
              <w:jc w:val="left"/>
              <w:rPr>
                <w:sz w:val="20"/>
                <w:szCs w:val="20"/>
                <w:lang/>
              </w:rPr>
            </w:pPr>
            <w:r>
              <w:rPr>
                <w:sz w:val="20"/>
                <w:szCs w:val="20"/>
                <w:lang/>
              </w:rPr>
              <w:t>Прилагођавање облика и рада са ромским ученицима у складу са њиховим образовним потребама</w:t>
            </w:r>
          </w:p>
        </w:tc>
        <w:tc>
          <w:tcPr>
            <w:tcW w:w="1789" w:type="dxa"/>
            <w:gridSpan w:val="6"/>
            <w:vAlign w:val="center"/>
          </w:tcPr>
          <w:p w:rsidR="004E44EE" w:rsidRPr="004E44EE" w:rsidRDefault="0090765D" w:rsidP="004E44EE">
            <w:pPr>
              <w:spacing w:before="60" w:after="60"/>
              <w:jc w:val="left"/>
              <w:rPr>
                <w:sz w:val="20"/>
                <w:szCs w:val="20"/>
                <w:lang/>
              </w:rPr>
            </w:pPr>
            <w:r>
              <w:rPr>
                <w:rFonts w:cs="Times New Roman"/>
                <w:noProof/>
                <w:sz w:val="20"/>
                <w:szCs w:val="20"/>
                <w:lang/>
              </w:rPr>
              <w:t>Проценат ромских ученика који</w:t>
            </w:r>
            <w:r w:rsidRPr="00D50AAB">
              <w:rPr>
                <w:rFonts w:cs="Times New Roman"/>
                <w:noProof/>
                <w:sz w:val="20"/>
                <w:szCs w:val="20"/>
                <w:lang/>
              </w:rPr>
              <w:t xml:space="preserve"> </w:t>
            </w:r>
            <w:r>
              <w:rPr>
                <w:rFonts w:cs="Times New Roman"/>
                <w:noProof/>
                <w:sz w:val="20"/>
                <w:szCs w:val="20"/>
                <w:lang/>
              </w:rPr>
              <w:t xml:space="preserve">раде без </w:t>
            </w:r>
            <w:r w:rsidRPr="00D50AAB">
              <w:rPr>
                <w:rFonts w:cs="Times New Roman"/>
                <w:noProof/>
                <w:sz w:val="20"/>
                <w:szCs w:val="20"/>
                <w:lang/>
              </w:rPr>
              <w:t>прилагођених програма/мера и редовно похађају наставни процес</w:t>
            </w:r>
          </w:p>
        </w:tc>
        <w:tc>
          <w:tcPr>
            <w:tcW w:w="643" w:type="dxa"/>
            <w:gridSpan w:val="2"/>
            <w:vAlign w:val="center"/>
          </w:tcPr>
          <w:p w:rsidR="004E44EE" w:rsidRPr="004E44EE" w:rsidRDefault="006F28F0"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6F28F0" w:rsidP="004E44EE">
            <w:pPr>
              <w:spacing w:before="60" w:after="60"/>
              <w:jc w:val="center"/>
              <w:rPr>
                <w:sz w:val="20"/>
                <w:szCs w:val="20"/>
                <w:lang/>
              </w:rPr>
            </w:pPr>
            <w:r>
              <w:rPr>
                <w:sz w:val="20"/>
                <w:szCs w:val="20"/>
                <w:lang/>
              </w:rPr>
              <w:t>70%</w:t>
            </w:r>
          </w:p>
        </w:tc>
        <w:tc>
          <w:tcPr>
            <w:tcW w:w="957" w:type="dxa"/>
            <w:gridSpan w:val="3"/>
            <w:vAlign w:val="center"/>
          </w:tcPr>
          <w:p w:rsidR="004E44EE" w:rsidRPr="004E44EE" w:rsidRDefault="006F28F0" w:rsidP="004E44EE">
            <w:pPr>
              <w:spacing w:before="60" w:after="60"/>
              <w:jc w:val="center"/>
              <w:rPr>
                <w:sz w:val="20"/>
                <w:szCs w:val="20"/>
                <w:lang/>
              </w:rPr>
            </w:pPr>
            <w:r>
              <w:rPr>
                <w:sz w:val="20"/>
                <w:szCs w:val="20"/>
                <w:lang/>
              </w:rPr>
              <w:t>65%</w:t>
            </w:r>
          </w:p>
        </w:tc>
        <w:tc>
          <w:tcPr>
            <w:tcW w:w="965" w:type="dxa"/>
            <w:gridSpan w:val="2"/>
            <w:vAlign w:val="center"/>
          </w:tcPr>
          <w:p w:rsidR="004E44EE" w:rsidRPr="004E44EE" w:rsidRDefault="006F28F0" w:rsidP="004E44EE">
            <w:pPr>
              <w:spacing w:before="60" w:after="60"/>
              <w:jc w:val="center"/>
              <w:rPr>
                <w:sz w:val="20"/>
                <w:szCs w:val="20"/>
                <w:lang/>
              </w:rPr>
            </w:pPr>
            <w:r>
              <w:rPr>
                <w:sz w:val="20"/>
                <w:szCs w:val="20"/>
                <w:lang/>
              </w:rPr>
              <w:t>65%</w:t>
            </w:r>
          </w:p>
        </w:tc>
        <w:tc>
          <w:tcPr>
            <w:tcW w:w="959" w:type="dxa"/>
            <w:gridSpan w:val="4"/>
            <w:vAlign w:val="center"/>
          </w:tcPr>
          <w:p w:rsidR="004E44EE" w:rsidRPr="004E44EE" w:rsidRDefault="006F28F0" w:rsidP="004E44EE">
            <w:pPr>
              <w:spacing w:before="60" w:after="60"/>
              <w:jc w:val="center"/>
              <w:rPr>
                <w:sz w:val="20"/>
                <w:szCs w:val="20"/>
                <w:lang/>
              </w:rPr>
            </w:pPr>
            <w:r>
              <w:rPr>
                <w:sz w:val="20"/>
                <w:szCs w:val="20"/>
                <w:lang/>
              </w:rPr>
              <w:t>60%</w:t>
            </w:r>
          </w:p>
        </w:tc>
        <w:tc>
          <w:tcPr>
            <w:tcW w:w="1777" w:type="dxa"/>
            <w:gridSpan w:val="3"/>
            <w:vAlign w:val="center"/>
          </w:tcPr>
          <w:p w:rsidR="004E44EE" w:rsidRPr="004E44EE" w:rsidRDefault="006F28F0" w:rsidP="004E44EE">
            <w:pPr>
              <w:spacing w:before="60" w:after="60"/>
              <w:jc w:val="left"/>
              <w:rPr>
                <w:sz w:val="20"/>
                <w:szCs w:val="20"/>
                <w:lang/>
              </w:rPr>
            </w:pPr>
            <w:r>
              <w:rPr>
                <w:sz w:val="20"/>
                <w:szCs w:val="20"/>
                <w:lang/>
              </w:rPr>
              <w:t>Извештаји у  раду ОШ</w:t>
            </w:r>
            <w:r w:rsidR="00293CEC">
              <w:rPr>
                <w:sz w:val="20"/>
                <w:szCs w:val="20"/>
                <w:lang/>
              </w:rPr>
              <w:t>, евидеција ИОП-1 и ИОП-2</w:t>
            </w:r>
          </w:p>
        </w:tc>
      </w:tr>
      <w:tr w:rsidR="004E44EE" w:rsidRPr="004E44EE" w:rsidTr="00BF4EC7">
        <w:tc>
          <w:tcPr>
            <w:tcW w:w="704" w:type="dxa"/>
            <w:vAlign w:val="center"/>
          </w:tcPr>
          <w:p w:rsidR="004E44EE" w:rsidRPr="004E44EE" w:rsidRDefault="004E44EE" w:rsidP="004E44EE">
            <w:pPr>
              <w:spacing w:before="60" w:after="60"/>
              <w:jc w:val="right"/>
              <w:rPr>
                <w:sz w:val="20"/>
                <w:szCs w:val="20"/>
                <w:lang/>
              </w:rPr>
            </w:pPr>
            <w:r w:rsidRPr="004E44EE">
              <w:rPr>
                <w:sz w:val="20"/>
                <w:szCs w:val="20"/>
                <w:lang/>
              </w:rPr>
              <w:t>1.2.3</w:t>
            </w:r>
          </w:p>
        </w:tc>
        <w:tc>
          <w:tcPr>
            <w:tcW w:w="2127" w:type="dxa"/>
            <w:gridSpan w:val="3"/>
            <w:vAlign w:val="center"/>
          </w:tcPr>
          <w:p w:rsidR="004E44EE" w:rsidRPr="004E44EE" w:rsidRDefault="00BF4EC7" w:rsidP="004E44EE">
            <w:pPr>
              <w:spacing w:before="60" w:after="60"/>
              <w:jc w:val="left"/>
              <w:rPr>
                <w:sz w:val="20"/>
                <w:szCs w:val="20"/>
                <w:lang/>
              </w:rPr>
            </w:pPr>
            <w:r w:rsidRPr="00AC5695">
              <w:rPr>
                <w:sz w:val="20"/>
                <w:szCs w:val="20"/>
                <w:lang/>
              </w:rPr>
              <w:t>Бесплатан превоз за све основце ромске националности</w:t>
            </w:r>
          </w:p>
        </w:tc>
        <w:tc>
          <w:tcPr>
            <w:tcW w:w="2243" w:type="dxa"/>
            <w:gridSpan w:val="2"/>
            <w:vAlign w:val="center"/>
          </w:tcPr>
          <w:p w:rsidR="004E44EE" w:rsidRPr="004E44EE" w:rsidRDefault="0090765D" w:rsidP="004E44EE">
            <w:pPr>
              <w:spacing w:before="60" w:after="60"/>
              <w:jc w:val="left"/>
              <w:rPr>
                <w:sz w:val="20"/>
                <w:szCs w:val="20"/>
                <w:lang/>
              </w:rPr>
            </w:pPr>
            <w:r>
              <w:rPr>
                <w:sz w:val="20"/>
                <w:szCs w:val="20"/>
                <w:lang/>
              </w:rPr>
              <w:t>Подршка редовном похађању ОШ</w:t>
            </w:r>
          </w:p>
        </w:tc>
        <w:tc>
          <w:tcPr>
            <w:tcW w:w="1789" w:type="dxa"/>
            <w:gridSpan w:val="6"/>
            <w:vAlign w:val="center"/>
          </w:tcPr>
          <w:p w:rsidR="004E44EE" w:rsidRPr="004E44EE" w:rsidRDefault="0090765D" w:rsidP="004E44EE">
            <w:pPr>
              <w:spacing w:before="60" w:after="60"/>
              <w:jc w:val="left"/>
              <w:rPr>
                <w:sz w:val="20"/>
                <w:szCs w:val="20"/>
                <w:lang/>
              </w:rPr>
            </w:pPr>
            <w:r>
              <w:rPr>
                <w:noProof/>
                <w:sz w:val="20"/>
                <w:szCs w:val="20"/>
                <w:lang/>
              </w:rPr>
              <w:t>Обухват ромских ученика</w:t>
            </w:r>
            <w:r w:rsidRPr="00AC5695">
              <w:rPr>
                <w:noProof/>
                <w:sz w:val="20"/>
                <w:szCs w:val="20"/>
                <w:lang/>
              </w:rPr>
              <w:t xml:space="preserve"> </w:t>
            </w:r>
            <w:r w:rsidRPr="00AC5695">
              <w:rPr>
                <w:noProof/>
                <w:sz w:val="20"/>
                <w:szCs w:val="20"/>
                <w:lang/>
              </w:rPr>
              <w:t>који користе бесплатан превоз</w:t>
            </w:r>
            <w:r w:rsidRPr="00AC5695">
              <w:rPr>
                <w:noProof/>
                <w:sz w:val="20"/>
                <w:szCs w:val="20"/>
                <w:lang/>
              </w:rPr>
              <w:t xml:space="preserve"> </w:t>
            </w:r>
            <w:r>
              <w:rPr>
                <w:noProof/>
                <w:sz w:val="20"/>
                <w:szCs w:val="20"/>
                <w:lang/>
              </w:rPr>
              <w:t>до школе</w:t>
            </w:r>
          </w:p>
        </w:tc>
        <w:tc>
          <w:tcPr>
            <w:tcW w:w="643" w:type="dxa"/>
            <w:gridSpan w:val="2"/>
            <w:vAlign w:val="center"/>
          </w:tcPr>
          <w:p w:rsidR="004E44EE" w:rsidRPr="004E44EE" w:rsidRDefault="006F28F0"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BF0251" w:rsidP="004E44EE">
            <w:pPr>
              <w:spacing w:before="60" w:after="60"/>
              <w:jc w:val="center"/>
              <w:rPr>
                <w:sz w:val="20"/>
                <w:szCs w:val="20"/>
                <w:lang/>
              </w:rPr>
            </w:pPr>
            <w:r>
              <w:rPr>
                <w:sz w:val="20"/>
                <w:szCs w:val="20"/>
                <w:lang/>
              </w:rPr>
              <w:t>90%</w:t>
            </w:r>
          </w:p>
        </w:tc>
        <w:tc>
          <w:tcPr>
            <w:tcW w:w="957" w:type="dxa"/>
            <w:gridSpan w:val="3"/>
            <w:vAlign w:val="center"/>
          </w:tcPr>
          <w:p w:rsidR="004E44EE" w:rsidRPr="004E44EE" w:rsidRDefault="00BF0251" w:rsidP="004E44EE">
            <w:pPr>
              <w:spacing w:before="60" w:after="60"/>
              <w:jc w:val="center"/>
              <w:rPr>
                <w:sz w:val="20"/>
                <w:szCs w:val="20"/>
                <w:lang/>
              </w:rPr>
            </w:pPr>
            <w:r>
              <w:rPr>
                <w:sz w:val="20"/>
                <w:szCs w:val="20"/>
                <w:lang/>
              </w:rPr>
              <w:t>100%</w:t>
            </w:r>
          </w:p>
        </w:tc>
        <w:tc>
          <w:tcPr>
            <w:tcW w:w="965" w:type="dxa"/>
            <w:gridSpan w:val="2"/>
            <w:vAlign w:val="center"/>
          </w:tcPr>
          <w:p w:rsidR="004E44EE" w:rsidRPr="004E44EE" w:rsidRDefault="00BF0251" w:rsidP="004E44EE">
            <w:pPr>
              <w:spacing w:before="60" w:after="60"/>
              <w:jc w:val="center"/>
              <w:rPr>
                <w:sz w:val="20"/>
                <w:szCs w:val="20"/>
                <w:lang/>
              </w:rPr>
            </w:pPr>
            <w:r>
              <w:rPr>
                <w:sz w:val="20"/>
                <w:szCs w:val="20"/>
                <w:lang/>
              </w:rPr>
              <w:t>100%</w:t>
            </w:r>
          </w:p>
        </w:tc>
        <w:tc>
          <w:tcPr>
            <w:tcW w:w="959" w:type="dxa"/>
            <w:gridSpan w:val="4"/>
            <w:vAlign w:val="center"/>
          </w:tcPr>
          <w:p w:rsidR="004E44EE" w:rsidRPr="004E44EE" w:rsidRDefault="00BF0251" w:rsidP="004E44EE">
            <w:pPr>
              <w:spacing w:before="60" w:after="60"/>
              <w:jc w:val="center"/>
              <w:rPr>
                <w:sz w:val="20"/>
                <w:szCs w:val="20"/>
                <w:lang/>
              </w:rPr>
            </w:pPr>
            <w:r>
              <w:rPr>
                <w:sz w:val="20"/>
                <w:szCs w:val="20"/>
                <w:lang/>
              </w:rPr>
              <w:t>100%</w:t>
            </w:r>
          </w:p>
        </w:tc>
        <w:tc>
          <w:tcPr>
            <w:tcW w:w="1777" w:type="dxa"/>
            <w:gridSpan w:val="3"/>
            <w:vAlign w:val="center"/>
          </w:tcPr>
          <w:p w:rsidR="004E44EE" w:rsidRPr="004E44EE" w:rsidRDefault="00BF0251" w:rsidP="004E44EE">
            <w:pPr>
              <w:spacing w:before="60" w:after="60"/>
              <w:jc w:val="left"/>
              <w:rPr>
                <w:sz w:val="20"/>
                <w:szCs w:val="20"/>
                <w:lang/>
              </w:rPr>
            </w:pPr>
            <w:r>
              <w:rPr>
                <w:sz w:val="20"/>
                <w:szCs w:val="20"/>
                <w:lang/>
              </w:rPr>
              <w:t>Извештај о раду ОШ, издате потврде за бесплатан превоз</w:t>
            </w:r>
          </w:p>
        </w:tc>
      </w:tr>
      <w:tr w:rsidR="004E44EE" w:rsidRPr="004E44EE" w:rsidTr="00BF4EC7">
        <w:tc>
          <w:tcPr>
            <w:tcW w:w="704" w:type="dxa"/>
            <w:vAlign w:val="center"/>
          </w:tcPr>
          <w:p w:rsidR="004E44EE" w:rsidRPr="004E44EE" w:rsidRDefault="00BF4EC7" w:rsidP="004E44EE">
            <w:pPr>
              <w:spacing w:before="60" w:after="60"/>
              <w:jc w:val="right"/>
              <w:rPr>
                <w:sz w:val="20"/>
                <w:szCs w:val="20"/>
                <w:lang/>
              </w:rPr>
            </w:pPr>
            <w:r>
              <w:rPr>
                <w:sz w:val="20"/>
                <w:szCs w:val="20"/>
                <w:lang/>
              </w:rPr>
              <w:t>1.2.4</w:t>
            </w:r>
          </w:p>
        </w:tc>
        <w:tc>
          <w:tcPr>
            <w:tcW w:w="2127" w:type="dxa"/>
            <w:gridSpan w:val="3"/>
            <w:vAlign w:val="center"/>
          </w:tcPr>
          <w:p w:rsidR="004E44EE" w:rsidRPr="00BF4EC7" w:rsidRDefault="00BF4EC7" w:rsidP="004E44EE">
            <w:pPr>
              <w:spacing w:before="60" w:after="60"/>
              <w:jc w:val="left"/>
              <w:rPr>
                <w:rFonts w:cs="Times New Roman"/>
                <w:noProof/>
                <w:sz w:val="20"/>
                <w:szCs w:val="20"/>
                <w:lang/>
              </w:rPr>
            </w:pPr>
            <w:r w:rsidRPr="00055639">
              <w:rPr>
                <w:rFonts w:cs="Times New Roman"/>
                <w:noProof/>
                <w:sz w:val="20"/>
                <w:szCs w:val="20"/>
                <w:lang/>
              </w:rPr>
              <w:t>Набавка школског прибора</w:t>
            </w:r>
            <w:r>
              <w:rPr>
                <w:rFonts w:cs="Times New Roman"/>
                <w:noProof/>
                <w:sz w:val="20"/>
                <w:szCs w:val="20"/>
                <w:lang/>
              </w:rPr>
              <w:t xml:space="preserve"> за основце</w:t>
            </w:r>
            <w:r w:rsidRPr="00055639">
              <w:rPr>
                <w:rFonts w:cs="Times New Roman"/>
                <w:noProof/>
                <w:sz w:val="20"/>
                <w:szCs w:val="20"/>
                <w:lang/>
              </w:rPr>
              <w:t xml:space="preserve"> и радних листова</w:t>
            </w:r>
            <w:r>
              <w:rPr>
                <w:rFonts w:cs="Times New Roman"/>
                <w:noProof/>
                <w:sz w:val="20"/>
                <w:szCs w:val="20"/>
                <w:lang/>
              </w:rPr>
              <w:t xml:space="preserve"> за предшколце </w:t>
            </w:r>
            <w:r w:rsidRPr="00AC5695">
              <w:rPr>
                <w:sz w:val="20"/>
                <w:szCs w:val="20"/>
                <w:lang/>
              </w:rPr>
              <w:t>ромске националности</w:t>
            </w:r>
          </w:p>
        </w:tc>
        <w:tc>
          <w:tcPr>
            <w:tcW w:w="2243" w:type="dxa"/>
            <w:gridSpan w:val="2"/>
            <w:vAlign w:val="center"/>
          </w:tcPr>
          <w:p w:rsidR="004E44EE" w:rsidRPr="004E44EE" w:rsidRDefault="0090765D" w:rsidP="004E44EE">
            <w:pPr>
              <w:spacing w:before="60" w:after="60"/>
              <w:jc w:val="left"/>
              <w:rPr>
                <w:sz w:val="20"/>
                <w:szCs w:val="20"/>
                <w:lang/>
              </w:rPr>
            </w:pPr>
            <w:r>
              <w:rPr>
                <w:sz w:val="20"/>
                <w:szCs w:val="20"/>
                <w:lang/>
              </w:rPr>
              <w:t>Подршка редовном похађању ППП и ОШ</w:t>
            </w:r>
          </w:p>
        </w:tc>
        <w:tc>
          <w:tcPr>
            <w:tcW w:w="1789" w:type="dxa"/>
            <w:gridSpan w:val="6"/>
            <w:vAlign w:val="center"/>
          </w:tcPr>
          <w:p w:rsidR="004E44EE" w:rsidRPr="004E44EE" w:rsidRDefault="0090765D" w:rsidP="004E44EE">
            <w:pPr>
              <w:spacing w:before="60" w:after="60"/>
              <w:jc w:val="left"/>
              <w:rPr>
                <w:sz w:val="20"/>
                <w:szCs w:val="20"/>
                <w:lang/>
              </w:rPr>
            </w:pPr>
            <w:r w:rsidRPr="004D5C95">
              <w:rPr>
                <w:noProof/>
                <w:sz w:val="20"/>
                <w:szCs w:val="20"/>
                <w:lang/>
              </w:rPr>
              <w:t xml:space="preserve">Обухват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4D5C95">
              <w:rPr>
                <w:noProof/>
                <w:sz w:val="20"/>
                <w:szCs w:val="20"/>
                <w:lang/>
              </w:rPr>
              <w:t>која користе бесплатан  школски прибор и радне листове</w:t>
            </w:r>
          </w:p>
        </w:tc>
        <w:tc>
          <w:tcPr>
            <w:tcW w:w="643" w:type="dxa"/>
            <w:gridSpan w:val="2"/>
            <w:vAlign w:val="center"/>
          </w:tcPr>
          <w:p w:rsidR="004E44EE" w:rsidRPr="004E44EE" w:rsidRDefault="00BF0251" w:rsidP="004E44EE">
            <w:pPr>
              <w:spacing w:before="60" w:after="60"/>
              <w:jc w:val="center"/>
              <w:rPr>
                <w:sz w:val="20"/>
                <w:szCs w:val="20"/>
                <w:lang/>
              </w:rPr>
            </w:pPr>
            <w:r>
              <w:rPr>
                <w:sz w:val="20"/>
                <w:szCs w:val="20"/>
                <w:lang/>
              </w:rPr>
              <w:t>2018</w:t>
            </w:r>
          </w:p>
        </w:tc>
        <w:tc>
          <w:tcPr>
            <w:tcW w:w="1016" w:type="dxa"/>
            <w:gridSpan w:val="3"/>
            <w:vAlign w:val="center"/>
          </w:tcPr>
          <w:p w:rsidR="004E44EE" w:rsidRPr="004E44EE" w:rsidRDefault="00BF0251" w:rsidP="004E44EE">
            <w:pPr>
              <w:spacing w:before="60" w:after="60"/>
              <w:jc w:val="center"/>
              <w:rPr>
                <w:sz w:val="20"/>
                <w:szCs w:val="20"/>
                <w:lang/>
              </w:rPr>
            </w:pPr>
            <w:r>
              <w:rPr>
                <w:sz w:val="20"/>
                <w:szCs w:val="20"/>
                <w:lang/>
              </w:rPr>
              <w:t>90%</w:t>
            </w:r>
          </w:p>
        </w:tc>
        <w:tc>
          <w:tcPr>
            <w:tcW w:w="957" w:type="dxa"/>
            <w:gridSpan w:val="3"/>
            <w:vAlign w:val="center"/>
          </w:tcPr>
          <w:p w:rsidR="004E44EE" w:rsidRPr="004E44EE" w:rsidRDefault="00BF0251" w:rsidP="004E44EE">
            <w:pPr>
              <w:spacing w:before="60" w:after="60"/>
              <w:jc w:val="center"/>
              <w:rPr>
                <w:sz w:val="20"/>
                <w:szCs w:val="20"/>
                <w:lang/>
              </w:rPr>
            </w:pPr>
            <w:r>
              <w:rPr>
                <w:sz w:val="20"/>
                <w:szCs w:val="20"/>
                <w:lang/>
              </w:rPr>
              <w:t>100%</w:t>
            </w:r>
          </w:p>
        </w:tc>
        <w:tc>
          <w:tcPr>
            <w:tcW w:w="965" w:type="dxa"/>
            <w:gridSpan w:val="2"/>
            <w:vAlign w:val="center"/>
          </w:tcPr>
          <w:p w:rsidR="004E44EE" w:rsidRPr="004E44EE" w:rsidRDefault="00BF0251" w:rsidP="004E44EE">
            <w:pPr>
              <w:spacing w:before="60" w:after="60"/>
              <w:jc w:val="center"/>
              <w:rPr>
                <w:sz w:val="20"/>
                <w:szCs w:val="20"/>
                <w:lang/>
              </w:rPr>
            </w:pPr>
            <w:r>
              <w:rPr>
                <w:sz w:val="20"/>
                <w:szCs w:val="20"/>
                <w:lang/>
              </w:rPr>
              <w:t>100%</w:t>
            </w:r>
          </w:p>
        </w:tc>
        <w:tc>
          <w:tcPr>
            <w:tcW w:w="959" w:type="dxa"/>
            <w:gridSpan w:val="4"/>
            <w:vAlign w:val="center"/>
          </w:tcPr>
          <w:p w:rsidR="004E44EE" w:rsidRPr="004E44EE" w:rsidRDefault="00BF0251" w:rsidP="004E44EE">
            <w:pPr>
              <w:spacing w:before="60" w:after="60"/>
              <w:jc w:val="center"/>
              <w:rPr>
                <w:sz w:val="20"/>
                <w:szCs w:val="20"/>
                <w:lang/>
              </w:rPr>
            </w:pPr>
            <w:r>
              <w:rPr>
                <w:sz w:val="20"/>
                <w:szCs w:val="20"/>
                <w:lang/>
              </w:rPr>
              <w:t>100%</w:t>
            </w:r>
          </w:p>
        </w:tc>
        <w:tc>
          <w:tcPr>
            <w:tcW w:w="1777" w:type="dxa"/>
            <w:gridSpan w:val="3"/>
            <w:vAlign w:val="center"/>
          </w:tcPr>
          <w:p w:rsidR="004E44EE" w:rsidRPr="004E44EE" w:rsidRDefault="00BF0251" w:rsidP="00BF0251">
            <w:pPr>
              <w:spacing w:before="60" w:after="60"/>
              <w:jc w:val="left"/>
              <w:rPr>
                <w:sz w:val="20"/>
                <w:szCs w:val="20"/>
                <w:lang/>
              </w:rPr>
            </w:pPr>
            <w:r>
              <w:rPr>
                <w:sz w:val="20"/>
                <w:szCs w:val="20"/>
                <w:lang/>
              </w:rPr>
              <w:t>Извештај ЦСР</w:t>
            </w:r>
            <w:r w:rsidR="00293CEC">
              <w:rPr>
                <w:sz w:val="20"/>
                <w:szCs w:val="20"/>
                <w:lang/>
              </w:rPr>
              <w:t>, уговор о набавци школског прибора</w:t>
            </w:r>
          </w:p>
        </w:tc>
      </w:tr>
      <w:tr w:rsidR="00BF4EC7" w:rsidRPr="004E44EE" w:rsidTr="00BF4EC7">
        <w:tc>
          <w:tcPr>
            <w:tcW w:w="704" w:type="dxa"/>
            <w:vAlign w:val="center"/>
          </w:tcPr>
          <w:p w:rsidR="00BF4EC7" w:rsidRDefault="00BF4EC7" w:rsidP="004E44EE">
            <w:pPr>
              <w:spacing w:before="60" w:after="60"/>
              <w:jc w:val="right"/>
              <w:rPr>
                <w:sz w:val="20"/>
                <w:szCs w:val="20"/>
                <w:lang/>
              </w:rPr>
            </w:pPr>
            <w:r>
              <w:rPr>
                <w:sz w:val="20"/>
                <w:szCs w:val="20"/>
                <w:lang/>
              </w:rPr>
              <w:t>1.2.5</w:t>
            </w:r>
          </w:p>
        </w:tc>
        <w:tc>
          <w:tcPr>
            <w:tcW w:w="2127" w:type="dxa"/>
            <w:gridSpan w:val="3"/>
            <w:vAlign w:val="center"/>
          </w:tcPr>
          <w:p w:rsidR="00BF4EC7" w:rsidRPr="004E44EE" w:rsidRDefault="00BF4EC7" w:rsidP="004E44EE">
            <w:pPr>
              <w:spacing w:before="60" w:after="60"/>
              <w:jc w:val="left"/>
              <w:rPr>
                <w:noProof/>
                <w:sz w:val="20"/>
                <w:szCs w:val="20"/>
                <w:lang/>
              </w:rPr>
            </w:pPr>
            <w:r w:rsidRPr="0057279B">
              <w:rPr>
                <w:noProof/>
                <w:sz w:val="20"/>
                <w:szCs w:val="20"/>
                <w:lang/>
              </w:rPr>
              <w:t xml:space="preserve">Бесплатан продужени боравак и бесплатна ужина </w:t>
            </w:r>
          </w:p>
        </w:tc>
        <w:tc>
          <w:tcPr>
            <w:tcW w:w="2243" w:type="dxa"/>
            <w:gridSpan w:val="2"/>
            <w:vAlign w:val="center"/>
          </w:tcPr>
          <w:p w:rsidR="00BF4EC7" w:rsidRPr="004E44EE" w:rsidRDefault="0090765D" w:rsidP="0090765D">
            <w:pPr>
              <w:spacing w:before="60" w:after="60"/>
              <w:jc w:val="left"/>
              <w:rPr>
                <w:sz w:val="20"/>
                <w:szCs w:val="20"/>
                <w:lang/>
              </w:rPr>
            </w:pPr>
            <w:r>
              <w:rPr>
                <w:sz w:val="20"/>
                <w:szCs w:val="20"/>
                <w:lang/>
              </w:rPr>
              <w:t>Подршка напредовању ромских ученика у ОШ</w:t>
            </w:r>
          </w:p>
        </w:tc>
        <w:tc>
          <w:tcPr>
            <w:tcW w:w="1789" w:type="dxa"/>
            <w:gridSpan w:val="6"/>
            <w:vAlign w:val="center"/>
          </w:tcPr>
          <w:p w:rsidR="00BF4EC7" w:rsidRPr="0090765D" w:rsidRDefault="00AC4B53" w:rsidP="004E44EE">
            <w:pPr>
              <w:spacing w:before="60" w:after="60"/>
              <w:jc w:val="left"/>
              <w:rPr>
                <w:noProof/>
                <w:sz w:val="20"/>
                <w:szCs w:val="20"/>
                <w:lang/>
              </w:rPr>
            </w:pPr>
            <w:r>
              <w:rPr>
                <w:noProof/>
                <w:sz w:val="20"/>
                <w:szCs w:val="20"/>
                <w:lang/>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4D5C95">
              <w:rPr>
                <w:noProof/>
                <w:sz w:val="20"/>
                <w:szCs w:val="20"/>
                <w:lang/>
              </w:rPr>
              <w:t xml:space="preserve">која користе бесплатан продужени </w:t>
            </w:r>
            <w:r w:rsidRPr="004D5C95">
              <w:rPr>
                <w:noProof/>
                <w:sz w:val="20"/>
                <w:szCs w:val="20"/>
                <w:lang/>
              </w:rPr>
              <w:lastRenderedPageBreak/>
              <w:t>боравак и бесплатну ужину</w:t>
            </w:r>
          </w:p>
        </w:tc>
        <w:tc>
          <w:tcPr>
            <w:tcW w:w="643" w:type="dxa"/>
            <w:gridSpan w:val="2"/>
            <w:vAlign w:val="center"/>
          </w:tcPr>
          <w:p w:rsidR="00BF4EC7" w:rsidRPr="004E44EE" w:rsidRDefault="00293CEC" w:rsidP="004E44EE">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AC4B53" w:rsidP="004E44EE">
            <w:pPr>
              <w:spacing w:before="60" w:after="60"/>
              <w:jc w:val="center"/>
              <w:rPr>
                <w:sz w:val="20"/>
                <w:szCs w:val="20"/>
                <w:lang/>
              </w:rPr>
            </w:pPr>
            <w:r>
              <w:rPr>
                <w:sz w:val="20"/>
                <w:szCs w:val="20"/>
                <w:lang/>
              </w:rPr>
              <w:t>60</w:t>
            </w:r>
          </w:p>
        </w:tc>
        <w:tc>
          <w:tcPr>
            <w:tcW w:w="957" w:type="dxa"/>
            <w:gridSpan w:val="3"/>
            <w:vAlign w:val="center"/>
          </w:tcPr>
          <w:p w:rsidR="00BF4EC7" w:rsidRPr="004E44EE" w:rsidRDefault="00AC4B53" w:rsidP="004E44EE">
            <w:pPr>
              <w:spacing w:before="60" w:after="60"/>
              <w:jc w:val="center"/>
              <w:rPr>
                <w:sz w:val="20"/>
                <w:szCs w:val="20"/>
                <w:lang/>
              </w:rPr>
            </w:pPr>
            <w:r>
              <w:rPr>
                <w:sz w:val="20"/>
                <w:szCs w:val="20"/>
                <w:lang/>
              </w:rPr>
              <w:t>65</w:t>
            </w:r>
          </w:p>
        </w:tc>
        <w:tc>
          <w:tcPr>
            <w:tcW w:w="965" w:type="dxa"/>
            <w:gridSpan w:val="2"/>
            <w:vAlign w:val="center"/>
          </w:tcPr>
          <w:p w:rsidR="00BF4EC7" w:rsidRPr="004E44EE" w:rsidRDefault="00AC4B53" w:rsidP="004E44EE">
            <w:pPr>
              <w:spacing w:before="60" w:after="60"/>
              <w:jc w:val="center"/>
              <w:rPr>
                <w:sz w:val="20"/>
                <w:szCs w:val="20"/>
                <w:lang/>
              </w:rPr>
            </w:pPr>
            <w:r>
              <w:rPr>
                <w:sz w:val="20"/>
                <w:szCs w:val="20"/>
                <w:lang/>
              </w:rPr>
              <w:t>70</w:t>
            </w:r>
          </w:p>
        </w:tc>
        <w:tc>
          <w:tcPr>
            <w:tcW w:w="959" w:type="dxa"/>
            <w:gridSpan w:val="4"/>
            <w:vAlign w:val="center"/>
          </w:tcPr>
          <w:p w:rsidR="00BF4EC7" w:rsidRPr="004E44EE" w:rsidRDefault="00AC4B53" w:rsidP="004E44EE">
            <w:pPr>
              <w:spacing w:before="60" w:after="60"/>
              <w:jc w:val="center"/>
              <w:rPr>
                <w:sz w:val="20"/>
                <w:szCs w:val="20"/>
                <w:lang/>
              </w:rPr>
            </w:pPr>
            <w:r>
              <w:rPr>
                <w:sz w:val="20"/>
                <w:szCs w:val="20"/>
                <w:lang/>
              </w:rPr>
              <w:t>75</w:t>
            </w:r>
          </w:p>
        </w:tc>
        <w:tc>
          <w:tcPr>
            <w:tcW w:w="1777" w:type="dxa"/>
            <w:gridSpan w:val="3"/>
            <w:vAlign w:val="center"/>
          </w:tcPr>
          <w:p w:rsidR="00BF4EC7" w:rsidRPr="00293CEC" w:rsidRDefault="00293CEC" w:rsidP="004E44EE">
            <w:pPr>
              <w:spacing w:before="60" w:after="60"/>
              <w:jc w:val="left"/>
              <w:rPr>
                <w:sz w:val="20"/>
                <w:szCs w:val="20"/>
                <w:lang/>
              </w:rPr>
            </w:pPr>
            <w:r w:rsidRPr="00293CEC">
              <w:rPr>
                <w:sz w:val="20"/>
                <w:szCs w:val="20"/>
              </w:rPr>
              <w:t>Извештаји</w:t>
            </w:r>
            <w:r w:rsidRPr="00293CEC">
              <w:rPr>
                <w:sz w:val="20"/>
                <w:szCs w:val="20"/>
                <w:lang/>
              </w:rPr>
              <w:t xml:space="preserve"> о раду ОШ</w:t>
            </w:r>
            <w:r>
              <w:rPr>
                <w:sz w:val="20"/>
                <w:szCs w:val="20"/>
                <w:lang/>
              </w:rPr>
              <w:t>, уговор о набавци ужине за ученике</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lastRenderedPageBreak/>
              <w:t>1.2.6</w:t>
            </w:r>
          </w:p>
        </w:tc>
        <w:tc>
          <w:tcPr>
            <w:tcW w:w="2127" w:type="dxa"/>
            <w:gridSpan w:val="3"/>
            <w:vAlign w:val="center"/>
          </w:tcPr>
          <w:p w:rsidR="00BF4EC7" w:rsidRPr="0057279B" w:rsidRDefault="00BF4EC7" w:rsidP="00BF4EC7">
            <w:pPr>
              <w:spacing w:before="60" w:after="60"/>
              <w:jc w:val="left"/>
              <w:rPr>
                <w:noProof/>
                <w:sz w:val="20"/>
                <w:szCs w:val="20"/>
                <w:lang/>
              </w:rPr>
            </w:pPr>
            <w:r w:rsidRPr="0057279B">
              <w:rPr>
                <w:noProof/>
                <w:sz w:val="20"/>
                <w:szCs w:val="20"/>
                <w:lang/>
              </w:rPr>
              <w:t>Програми неформалног образовања за младе из ромске популације (курсеви језика, информатичке писмености итд.)</w:t>
            </w:r>
          </w:p>
        </w:tc>
        <w:tc>
          <w:tcPr>
            <w:tcW w:w="2243" w:type="dxa"/>
            <w:gridSpan w:val="2"/>
            <w:vAlign w:val="center"/>
          </w:tcPr>
          <w:p w:rsidR="00BF4EC7" w:rsidRPr="004E44EE" w:rsidRDefault="0090765D" w:rsidP="00BF4EC7">
            <w:pPr>
              <w:spacing w:before="60" w:after="60"/>
              <w:jc w:val="left"/>
              <w:rPr>
                <w:sz w:val="20"/>
                <w:szCs w:val="20"/>
                <w:lang/>
              </w:rPr>
            </w:pPr>
            <w:r>
              <w:rPr>
                <w:sz w:val="20"/>
                <w:szCs w:val="20"/>
                <w:lang/>
              </w:rPr>
              <w:t xml:space="preserve">Стицање знања и вештина која се не стичу кроз формално образовање </w:t>
            </w:r>
          </w:p>
        </w:tc>
        <w:tc>
          <w:tcPr>
            <w:tcW w:w="1789" w:type="dxa"/>
            <w:gridSpan w:val="6"/>
            <w:vAlign w:val="center"/>
          </w:tcPr>
          <w:p w:rsidR="0090765D" w:rsidRPr="0057279B" w:rsidRDefault="0090765D" w:rsidP="0090765D">
            <w:pPr>
              <w:pStyle w:val="Default"/>
              <w:rPr>
                <w:rFonts w:asciiTheme="minorHAnsi" w:hAnsiTheme="minorHAnsi" w:cstheme="minorHAnsi"/>
                <w:noProof/>
                <w:color w:val="auto"/>
                <w:sz w:val="20"/>
                <w:szCs w:val="20"/>
                <w:lang/>
              </w:rPr>
            </w:pPr>
            <w:r w:rsidRPr="0057279B">
              <w:rPr>
                <w:rFonts w:asciiTheme="minorHAnsi" w:hAnsiTheme="minorHAnsi" w:cstheme="minorHAnsi"/>
                <w:noProof/>
                <w:color w:val="auto"/>
                <w:sz w:val="20"/>
                <w:szCs w:val="20"/>
                <w:lang/>
              </w:rPr>
              <w:t>Број реализованих  програма</w:t>
            </w:r>
            <w:r>
              <w:rPr>
                <w:rFonts w:asciiTheme="minorHAnsi" w:hAnsiTheme="minorHAnsi" w:cstheme="minorHAnsi"/>
                <w:noProof/>
                <w:color w:val="auto"/>
                <w:sz w:val="20"/>
                <w:szCs w:val="20"/>
                <w:lang/>
              </w:rPr>
              <w:t xml:space="preserve"> неформалног образовања </w:t>
            </w:r>
          </w:p>
          <w:p w:rsidR="00BF4EC7" w:rsidRPr="004E44EE" w:rsidRDefault="00830EC9" w:rsidP="0090765D">
            <w:pPr>
              <w:spacing w:before="60" w:after="60"/>
              <w:jc w:val="left"/>
              <w:rPr>
                <w:sz w:val="20"/>
                <w:szCs w:val="20"/>
                <w:lang/>
              </w:rPr>
            </w:pPr>
            <w:r>
              <w:rPr>
                <w:noProof/>
                <w:sz w:val="20"/>
                <w:szCs w:val="20"/>
                <w:lang/>
              </w:rPr>
              <w:t>Б</w:t>
            </w:r>
            <w:r w:rsidR="0090765D">
              <w:rPr>
                <w:noProof/>
                <w:sz w:val="20"/>
                <w:szCs w:val="20"/>
                <w:lang/>
              </w:rPr>
              <w:t>рој учесника програма неформалног образовања</w:t>
            </w:r>
          </w:p>
        </w:tc>
        <w:tc>
          <w:tcPr>
            <w:tcW w:w="643" w:type="dxa"/>
            <w:gridSpan w:val="2"/>
            <w:vAlign w:val="center"/>
          </w:tcPr>
          <w:p w:rsidR="00BF4EC7" w:rsidRDefault="00293CEC" w:rsidP="00BF4EC7">
            <w:pPr>
              <w:spacing w:before="60" w:after="60"/>
              <w:jc w:val="center"/>
              <w:rPr>
                <w:sz w:val="20"/>
                <w:szCs w:val="20"/>
                <w:lang/>
              </w:rPr>
            </w:pPr>
            <w:r>
              <w:rPr>
                <w:sz w:val="20"/>
                <w:szCs w:val="20"/>
                <w:lang/>
              </w:rPr>
              <w:t>2018</w:t>
            </w:r>
          </w:p>
          <w:p w:rsidR="00293CEC" w:rsidRDefault="00293CEC" w:rsidP="00BF4EC7">
            <w:pPr>
              <w:spacing w:before="60" w:after="60"/>
              <w:jc w:val="center"/>
              <w:rPr>
                <w:sz w:val="20"/>
                <w:szCs w:val="20"/>
                <w:lang/>
              </w:rPr>
            </w:pPr>
          </w:p>
          <w:p w:rsidR="00293CEC" w:rsidRDefault="00293CEC" w:rsidP="00BF4EC7">
            <w:pPr>
              <w:spacing w:before="60" w:after="60"/>
              <w:jc w:val="center"/>
              <w:rPr>
                <w:sz w:val="20"/>
                <w:szCs w:val="20"/>
                <w:lang/>
              </w:rPr>
            </w:pPr>
          </w:p>
          <w:p w:rsidR="00293CEC" w:rsidRPr="004E44EE" w:rsidRDefault="00293CEC" w:rsidP="00BF4EC7">
            <w:pPr>
              <w:spacing w:before="60" w:after="60"/>
              <w:jc w:val="center"/>
              <w:rPr>
                <w:sz w:val="20"/>
                <w:szCs w:val="20"/>
                <w:lang/>
              </w:rPr>
            </w:pPr>
            <w:r>
              <w:rPr>
                <w:sz w:val="20"/>
                <w:szCs w:val="20"/>
                <w:lang/>
              </w:rPr>
              <w:t>2018</w:t>
            </w:r>
          </w:p>
        </w:tc>
        <w:tc>
          <w:tcPr>
            <w:tcW w:w="1016" w:type="dxa"/>
            <w:gridSpan w:val="3"/>
            <w:vAlign w:val="center"/>
          </w:tcPr>
          <w:p w:rsidR="00BF4EC7" w:rsidRDefault="00293CEC" w:rsidP="00BF4EC7">
            <w:pPr>
              <w:spacing w:before="60" w:after="60"/>
              <w:jc w:val="center"/>
              <w:rPr>
                <w:sz w:val="20"/>
                <w:szCs w:val="20"/>
                <w:lang/>
              </w:rPr>
            </w:pPr>
            <w:r>
              <w:rPr>
                <w:sz w:val="20"/>
                <w:szCs w:val="20"/>
                <w:lang/>
              </w:rPr>
              <w:t>0</w:t>
            </w:r>
          </w:p>
          <w:p w:rsidR="00293CEC" w:rsidRDefault="00293CEC" w:rsidP="00BF4EC7">
            <w:pPr>
              <w:spacing w:before="60" w:after="60"/>
              <w:jc w:val="center"/>
              <w:rPr>
                <w:sz w:val="20"/>
                <w:szCs w:val="20"/>
                <w:lang/>
              </w:rPr>
            </w:pPr>
          </w:p>
          <w:p w:rsidR="00293CEC" w:rsidRDefault="00293CEC" w:rsidP="00BF4EC7">
            <w:pPr>
              <w:spacing w:before="60" w:after="60"/>
              <w:jc w:val="center"/>
              <w:rPr>
                <w:sz w:val="20"/>
                <w:szCs w:val="20"/>
                <w:lang/>
              </w:rPr>
            </w:pPr>
          </w:p>
          <w:p w:rsidR="00293CEC" w:rsidRPr="004E44EE" w:rsidRDefault="00293CEC" w:rsidP="00BF4EC7">
            <w:pPr>
              <w:spacing w:before="60" w:after="60"/>
              <w:jc w:val="center"/>
              <w:rPr>
                <w:sz w:val="20"/>
                <w:szCs w:val="20"/>
                <w:lang/>
              </w:rPr>
            </w:pPr>
            <w:r>
              <w:rPr>
                <w:sz w:val="20"/>
                <w:szCs w:val="20"/>
                <w:lang/>
              </w:rPr>
              <w:t>0</w:t>
            </w:r>
          </w:p>
        </w:tc>
        <w:tc>
          <w:tcPr>
            <w:tcW w:w="957" w:type="dxa"/>
            <w:gridSpan w:val="3"/>
            <w:vAlign w:val="center"/>
          </w:tcPr>
          <w:p w:rsidR="00BF4EC7" w:rsidRDefault="00293CEC" w:rsidP="00BF4EC7">
            <w:pPr>
              <w:spacing w:before="60" w:after="60"/>
              <w:jc w:val="center"/>
              <w:rPr>
                <w:sz w:val="20"/>
                <w:szCs w:val="20"/>
                <w:lang/>
              </w:rPr>
            </w:pPr>
            <w:r>
              <w:rPr>
                <w:sz w:val="20"/>
                <w:szCs w:val="20"/>
                <w:lang/>
              </w:rPr>
              <w:t>0</w:t>
            </w:r>
          </w:p>
          <w:p w:rsidR="00293CEC" w:rsidRDefault="00293CEC" w:rsidP="00BF4EC7">
            <w:pPr>
              <w:spacing w:before="60" w:after="60"/>
              <w:jc w:val="center"/>
              <w:rPr>
                <w:sz w:val="20"/>
                <w:szCs w:val="20"/>
                <w:lang/>
              </w:rPr>
            </w:pPr>
          </w:p>
          <w:p w:rsidR="00293CEC" w:rsidRDefault="00293CEC" w:rsidP="00BF4EC7">
            <w:pPr>
              <w:spacing w:before="60" w:after="60"/>
              <w:jc w:val="center"/>
              <w:rPr>
                <w:sz w:val="20"/>
                <w:szCs w:val="20"/>
                <w:lang/>
              </w:rPr>
            </w:pPr>
          </w:p>
          <w:p w:rsidR="00293CEC" w:rsidRPr="004E44EE" w:rsidRDefault="00293CEC" w:rsidP="00BF4EC7">
            <w:pPr>
              <w:spacing w:before="60" w:after="60"/>
              <w:jc w:val="center"/>
              <w:rPr>
                <w:sz w:val="20"/>
                <w:szCs w:val="20"/>
                <w:lang/>
              </w:rPr>
            </w:pPr>
            <w:r>
              <w:rPr>
                <w:sz w:val="20"/>
                <w:szCs w:val="20"/>
                <w:lang/>
              </w:rPr>
              <w:t>0</w:t>
            </w:r>
          </w:p>
        </w:tc>
        <w:tc>
          <w:tcPr>
            <w:tcW w:w="965" w:type="dxa"/>
            <w:gridSpan w:val="2"/>
            <w:vAlign w:val="center"/>
          </w:tcPr>
          <w:p w:rsidR="00BF4EC7" w:rsidRDefault="00293CEC" w:rsidP="00BF4EC7">
            <w:pPr>
              <w:spacing w:before="60" w:after="60"/>
              <w:jc w:val="center"/>
              <w:rPr>
                <w:sz w:val="20"/>
                <w:szCs w:val="20"/>
                <w:lang/>
              </w:rPr>
            </w:pPr>
            <w:r>
              <w:rPr>
                <w:sz w:val="20"/>
                <w:szCs w:val="20"/>
                <w:lang/>
              </w:rPr>
              <w:t>1</w:t>
            </w:r>
          </w:p>
          <w:p w:rsidR="00293CEC" w:rsidRDefault="00293CEC" w:rsidP="00BF4EC7">
            <w:pPr>
              <w:spacing w:before="60" w:after="60"/>
              <w:jc w:val="center"/>
              <w:rPr>
                <w:sz w:val="20"/>
                <w:szCs w:val="20"/>
                <w:lang/>
              </w:rPr>
            </w:pPr>
          </w:p>
          <w:p w:rsidR="00293CEC" w:rsidRDefault="00293CEC" w:rsidP="00BF4EC7">
            <w:pPr>
              <w:spacing w:before="60" w:after="60"/>
              <w:jc w:val="center"/>
              <w:rPr>
                <w:sz w:val="20"/>
                <w:szCs w:val="20"/>
                <w:lang/>
              </w:rPr>
            </w:pPr>
          </w:p>
          <w:p w:rsidR="00293CEC" w:rsidRPr="004E44EE" w:rsidRDefault="00293CEC" w:rsidP="00BF4EC7">
            <w:pPr>
              <w:spacing w:before="60" w:after="60"/>
              <w:jc w:val="center"/>
              <w:rPr>
                <w:sz w:val="20"/>
                <w:szCs w:val="20"/>
                <w:lang/>
              </w:rPr>
            </w:pPr>
            <w:r>
              <w:rPr>
                <w:sz w:val="20"/>
                <w:szCs w:val="20"/>
                <w:lang/>
              </w:rPr>
              <w:t>30</w:t>
            </w:r>
          </w:p>
        </w:tc>
        <w:tc>
          <w:tcPr>
            <w:tcW w:w="959" w:type="dxa"/>
            <w:gridSpan w:val="4"/>
            <w:vAlign w:val="center"/>
          </w:tcPr>
          <w:p w:rsidR="00BF4EC7" w:rsidRDefault="00830EC9" w:rsidP="00BF4EC7">
            <w:pPr>
              <w:spacing w:before="60" w:after="60"/>
              <w:jc w:val="center"/>
              <w:rPr>
                <w:sz w:val="20"/>
                <w:szCs w:val="20"/>
                <w:lang/>
              </w:rPr>
            </w:pPr>
            <w:r>
              <w:rPr>
                <w:sz w:val="20"/>
                <w:szCs w:val="20"/>
                <w:lang/>
              </w:rPr>
              <w:t>1</w:t>
            </w:r>
          </w:p>
          <w:p w:rsidR="00293CEC" w:rsidRDefault="00293CEC" w:rsidP="00BF4EC7">
            <w:pPr>
              <w:spacing w:before="60" w:after="60"/>
              <w:jc w:val="center"/>
              <w:rPr>
                <w:sz w:val="20"/>
                <w:szCs w:val="20"/>
                <w:lang/>
              </w:rPr>
            </w:pPr>
          </w:p>
          <w:p w:rsidR="00293CEC" w:rsidRDefault="00293CEC" w:rsidP="00BF4EC7">
            <w:pPr>
              <w:spacing w:before="60" w:after="60"/>
              <w:jc w:val="center"/>
              <w:rPr>
                <w:sz w:val="20"/>
                <w:szCs w:val="20"/>
                <w:lang/>
              </w:rPr>
            </w:pPr>
          </w:p>
          <w:p w:rsidR="00293CEC" w:rsidRPr="004E44EE" w:rsidRDefault="00830EC9" w:rsidP="00BF4EC7">
            <w:pPr>
              <w:spacing w:before="60" w:after="60"/>
              <w:jc w:val="center"/>
              <w:rPr>
                <w:sz w:val="20"/>
                <w:szCs w:val="20"/>
                <w:lang/>
              </w:rPr>
            </w:pPr>
            <w:r>
              <w:rPr>
                <w:sz w:val="20"/>
                <w:szCs w:val="20"/>
                <w:lang/>
              </w:rPr>
              <w:t>30</w:t>
            </w:r>
          </w:p>
        </w:tc>
        <w:tc>
          <w:tcPr>
            <w:tcW w:w="1777" w:type="dxa"/>
            <w:gridSpan w:val="3"/>
            <w:vAlign w:val="center"/>
          </w:tcPr>
          <w:p w:rsidR="00BF4EC7" w:rsidRPr="004E44EE" w:rsidRDefault="00293CEC" w:rsidP="00BF4EC7">
            <w:pPr>
              <w:spacing w:before="60" w:after="60"/>
              <w:jc w:val="left"/>
              <w:rPr>
                <w:sz w:val="20"/>
                <w:szCs w:val="20"/>
                <w:lang/>
              </w:rPr>
            </w:pPr>
            <w:r>
              <w:rPr>
                <w:sz w:val="20"/>
                <w:szCs w:val="20"/>
                <w:lang/>
              </w:rPr>
              <w:t>Уговори са извођачима обука, фотографије, видео записи, листе присутности</w:t>
            </w:r>
          </w:p>
        </w:tc>
      </w:tr>
      <w:tr w:rsidR="00BF4EC7" w:rsidRPr="004E44EE" w:rsidTr="004E44EE">
        <w:tc>
          <w:tcPr>
            <w:tcW w:w="13180" w:type="dxa"/>
            <w:gridSpan w:val="29"/>
            <w:shd w:val="clear" w:color="auto" w:fill="FDE9D9" w:themeFill="accent6" w:themeFillTint="33"/>
            <w:vAlign w:val="center"/>
          </w:tcPr>
          <w:p w:rsidR="00BF4EC7" w:rsidRPr="00EE4BF9" w:rsidRDefault="00BF4EC7" w:rsidP="00BF4EC7">
            <w:pPr>
              <w:spacing w:before="60" w:after="60"/>
              <w:jc w:val="left"/>
              <w:rPr>
                <w:b/>
                <w:sz w:val="20"/>
                <w:szCs w:val="20"/>
                <w:lang/>
              </w:rPr>
            </w:pPr>
            <w:r w:rsidRPr="00EE4BF9">
              <w:rPr>
                <w:b/>
                <w:sz w:val="20"/>
                <w:szCs w:val="20"/>
                <w:lang/>
              </w:rPr>
              <w:t>МЕРА 1.3 Обезбедити пуно учешће ученика ромске националности у припремној настави за полагање завршног испита, каријерном вођењу и упису у средњу школу уз примену афирмативних мера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1.3.1</w:t>
            </w:r>
          </w:p>
        </w:tc>
        <w:tc>
          <w:tcPr>
            <w:tcW w:w="2127" w:type="dxa"/>
            <w:gridSpan w:val="3"/>
            <w:vAlign w:val="center"/>
          </w:tcPr>
          <w:p w:rsidR="00BF4EC7" w:rsidRPr="00B177C1" w:rsidRDefault="00B177C1" w:rsidP="00BF4EC7">
            <w:pPr>
              <w:spacing w:before="60" w:after="60"/>
              <w:jc w:val="left"/>
              <w:rPr>
                <w:rFonts w:cs="Times New Roman"/>
                <w:noProof/>
                <w:sz w:val="20"/>
                <w:szCs w:val="20"/>
                <w:lang/>
              </w:rPr>
            </w:pPr>
            <w:r w:rsidRPr="00457935">
              <w:rPr>
                <w:rFonts w:cs="Times New Roman"/>
                <w:noProof/>
                <w:sz w:val="20"/>
                <w:szCs w:val="20"/>
                <w:lang/>
              </w:rPr>
              <w:t>Спровођење бесплатног редовног и додатног припремног програма из српског језика и математике за упис у средњу школу</w:t>
            </w:r>
          </w:p>
        </w:tc>
        <w:tc>
          <w:tcPr>
            <w:tcW w:w="2243" w:type="dxa"/>
            <w:gridSpan w:val="2"/>
            <w:vAlign w:val="center"/>
          </w:tcPr>
          <w:p w:rsidR="00BF4EC7" w:rsidRPr="004E44EE" w:rsidRDefault="00105494" w:rsidP="00BF4EC7">
            <w:pPr>
              <w:spacing w:before="60" w:after="60"/>
              <w:jc w:val="left"/>
              <w:rPr>
                <w:sz w:val="20"/>
                <w:szCs w:val="20"/>
                <w:lang/>
              </w:rPr>
            </w:pPr>
            <w:r>
              <w:rPr>
                <w:sz w:val="20"/>
                <w:szCs w:val="20"/>
                <w:lang/>
              </w:rPr>
              <w:t>Повећати успешност ромских ученика при уписивању жељене средње школе</w:t>
            </w:r>
          </w:p>
        </w:tc>
        <w:tc>
          <w:tcPr>
            <w:tcW w:w="1789" w:type="dxa"/>
            <w:gridSpan w:val="6"/>
            <w:vAlign w:val="center"/>
          </w:tcPr>
          <w:p w:rsidR="00105494" w:rsidRDefault="00105494" w:rsidP="00105494">
            <w:pPr>
              <w:pStyle w:val="Default"/>
              <w:rPr>
                <w:rFonts w:asciiTheme="minorHAnsi" w:hAnsiTheme="minorHAnsi" w:cstheme="minorHAnsi"/>
                <w:color w:val="auto"/>
                <w:sz w:val="20"/>
                <w:szCs w:val="20"/>
                <w:lang/>
              </w:rPr>
            </w:pPr>
            <w:r w:rsidRPr="00BC01F4">
              <w:rPr>
                <w:rFonts w:asciiTheme="minorHAnsi" w:hAnsiTheme="minorHAnsi" w:cstheme="minorHAnsi"/>
                <w:color w:val="auto"/>
                <w:sz w:val="20"/>
                <w:szCs w:val="20"/>
                <w:lang/>
              </w:rPr>
              <w:t xml:space="preserve">Број школа које реализују </w:t>
            </w:r>
            <w:r>
              <w:rPr>
                <w:rFonts w:asciiTheme="minorHAnsi" w:hAnsiTheme="minorHAnsi" w:cstheme="minorHAnsi"/>
                <w:color w:val="auto"/>
                <w:sz w:val="20"/>
                <w:szCs w:val="20"/>
                <w:lang/>
              </w:rPr>
              <w:t xml:space="preserve">припремне </w:t>
            </w:r>
            <w:r w:rsidRPr="00BC01F4">
              <w:rPr>
                <w:rFonts w:asciiTheme="minorHAnsi" w:hAnsiTheme="minorHAnsi" w:cstheme="minorHAnsi"/>
                <w:color w:val="auto"/>
                <w:sz w:val="20"/>
                <w:szCs w:val="20"/>
                <w:lang/>
              </w:rPr>
              <w:t>програм</w:t>
            </w:r>
            <w:r>
              <w:rPr>
                <w:rFonts w:asciiTheme="minorHAnsi" w:hAnsiTheme="minorHAnsi" w:cstheme="minorHAnsi"/>
                <w:color w:val="auto"/>
                <w:sz w:val="20"/>
                <w:szCs w:val="20"/>
                <w:lang/>
              </w:rPr>
              <w:t>е</w:t>
            </w:r>
          </w:p>
          <w:p w:rsidR="00105494" w:rsidRPr="00BC01F4" w:rsidRDefault="00105494" w:rsidP="00105494">
            <w:pPr>
              <w:pStyle w:val="Default"/>
              <w:rPr>
                <w:rFonts w:asciiTheme="minorHAnsi" w:hAnsiTheme="minorHAnsi" w:cstheme="minorHAnsi"/>
                <w:color w:val="auto"/>
                <w:sz w:val="20"/>
                <w:szCs w:val="20"/>
                <w:lang/>
              </w:rPr>
            </w:pPr>
          </w:p>
          <w:p w:rsidR="00BF4EC7" w:rsidRPr="00105494" w:rsidRDefault="00105494" w:rsidP="00105494">
            <w:pPr>
              <w:pStyle w:val="Default"/>
              <w:rPr>
                <w:rFonts w:asciiTheme="minorHAnsi" w:hAnsiTheme="minorHAnsi" w:cstheme="minorHAnsi"/>
                <w:color w:val="auto"/>
                <w:sz w:val="20"/>
                <w:szCs w:val="20"/>
                <w:lang/>
              </w:rPr>
            </w:pPr>
            <w:r w:rsidRPr="00BC01F4">
              <w:rPr>
                <w:rFonts w:asciiTheme="minorHAnsi" w:hAnsiTheme="minorHAnsi" w:cstheme="minorHAnsi"/>
                <w:color w:val="auto"/>
                <w:sz w:val="20"/>
                <w:szCs w:val="20"/>
                <w:lang/>
              </w:rPr>
              <w:t xml:space="preserve">Број </w:t>
            </w:r>
            <w:r>
              <w:rPr>
                <w:rFonts w:asciiTheme="minorHAnsi" w:hAnsiTheme="minorHAnsi" w:cstheme="minorHAnsi"/>
                <w:color w:val="auto"/>
                <w:sz w:val="20"/>
                <w:szCs w:val="20"/>
                <w:lang/>
              </w:rPr>
              <w:t xml:space="preserve">припремних </w:t>
            </w:r>
            <w:r w:rsidRPr="00BC01F4">
              <w:rPr>
                <w:rFonts w:asciiTheme="minorHAnsi" w:hAnsiTheme="minorHAnsi" w:cstheme="minorHAnsi"/>
                <w:color w:val="auto"/>
                <w:sz w:val="20"/>
                <w:szCs w:val="20"/>
                <w:lang/>
              </w:rPr>
              <w:t>програма које р</w:t>
            </w:r>
            <w:r>
              <w:rPr>
                <w:rFonts w:asciiTheme="minorHAnsi" w:hAnsiTheme="minorHAnsi" w:cstheme="minorHAnsi"/>
                <w:color w:val="auto"/>
                <w:sz w:val="20"/>
                <w:szCs w:val="20"/>
                <w:lang/>
              </w:rPr>
              <w:t>еализује ГО</w:t>
            </w:r>
          </w:p>
        </w:tc>
        <w:tc>
          <w:tcPr>
            <w:tcW w:w="643" w:type="dxa"/>
            <w:gridSpan w:val="2"/>
            <w:vAlign w:val="center"/>
          </w:tcPr>
          <w:p w:rsidR="00BF4EC7" w:rsidRDefault="001E6A2D" w:rsidP="00BF4EC7">
            <w:pPr>
              <w:spacing w:before="60" w:after="60"/>
              <w:jc w:val="center"/>
              <w:rPr>
                <w:sz w:val="20"/>
                <w:szCs w:val="20"/>
                <w:lang/>
              </w:rPr>
            </w:pPr>
            <w:r>
              <w:rPr>
                <w:sz w:val="20"/>
                <w:szCs w:val="20"/>
                <w:lang/>
              </w:rPr>
              <w:t>2018</w:t>
            </w: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Pr="004E44EE" w:rsidRDefault="001E6A2D" w:rsidP="00BF4EC7">
            <w:pPr>
              <w:spacing w:before="60" w:after="60"/>
              <w:jc w:val="center"/>
              <w:rPr>
                <w:sz w:val="20"/>
                <w:szCs w:val="20"/>
                <w:lang/>
              </w:rPr>
            </w:pPr>
            <w:r>
              <w:rPr>
                <w:sz w:val="20"/>
                <w:szCs w:val="20"/>
                <w:lang/>
              </w:rPr>
              <w:t>2018</w:t>
            </w:r>
          </w:p>
        </w:tc>
        <w:tc>
          <w:tcPr>
            <w:tcW w:w="1016" w:type="dxa"/>
            <w:gridSpan w:val="3"/>
            <w:vAlign w:val="center"/>
          </w:tcPr>
          <w:p w:rsidR="00BF4EC7" w:rsidRDefault="001E6A2D" w:rsidP="00BF4EC7">
            <w:pPr>
              <w:spacing w:before="60" w:after="60"/>
              <w:jc w:val="center"/>
              <w:rPr>
                <w:sz w:val="20"/>
                <w:szCs w:val="20"/>
                <w:lang/>
              </w:rPr>
            </w:pPr>
            <w:r>
              <w:rPr>
                <w:sz w:val="20"/>
                <w:szCs w:val="20"/>
                <w:lang/>
              </w:rPr>
              <w:t>4</w:t>
            </w: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Pr="004E44EE" w:rsidRDefault="001E6A2D" w:rsidP="00BF4EC7">
            <w:pPr>
              <w:spacing w:before="60" w:after="60"/>
              <w:jc w:val="center"/>
              <w:rPr>
                <w:sz w:val="20"/>
                <w:szCs w:val="20"/>
                <w:lang/>
              </w:rPr>
            </w:pPr>
            <w:r>
              <w:rPr>
                <w:sz w:val="20"/>
                <w:szCs w:val="20"/>
                <w:lang/>
              </w:rPr>
              <w:t>1</w:t>
            </w:r>
          </w:p>
        </w:tc>
        <w:tc>
          <w:tcPr>
            <w:tcW w:w="957" w:type="dxa"/>
            <w:gridSpan w:val="3"/>
            <w:vAlign w:val="center"/>
          </w:tcPr>
          <w:p w:rsidR="00BF4EC7" w:rsidRDefault="001E6A2D" w:rsidP="00BF4EC7">
            <w:pPr>
              <w:spacing w:before="60" w:after="60"/>
              <w:jc w:val="center"/>
              <w:rPr>
                <w:sz w:val="20"/>
                <w:szCs w:val="20"/>
                <w:lang/>
              </w:rPr>
            </w:pPr>
            <w:r>
              <w:rPr>
                <w:sz w:val="20"/>
                <w:szCs w:val="20"/>
                <w:lang/>
              </w:rPr>
              <w:t>4</w:t>
            </w: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Pr="004E44EE" w:rsidRDefault="001E6A2D" w:rsidP="00BF4EC7">
            <w:pPr>
              <w:spacing w:before="60" w:after="60"/>
              <w:jc w:val="center"/>
              <w:rPr>
                <w:sz w:val="20"/>
                <w:szCs w:val="20"/>
                <w:lang/>
              </w:rPr>
            </w:pPr>
            <w:r>
              <w:rPr>
                <w:sz w:val="20"/>
                <w:szCs w:val="20"/>
                <w:lang/>
              </w:rPr>
              <w:t>1</w:t>
            </w:r>
          </w:p>
        </w:tc>
        <w:tc>
          <w:tcPr>
            <w:tcW w:w="965" w:type="dxa"/>
            <w:gridSpan w:val="2"/>
            <w:vAlign w:val="center"/>
          </w:tcPr>
          <w:p w:rsidR="00BF4EC7" w:rsidRDefault="001E6A2D" w:rsidP="00BF4EC7">
            <w:pPr>
              <w:spacing w:before="60" w:after="60"/>
              <w:jc w:val="center"/>
              <w:rPr>
                <w:sz w:val="20"/>
                <w:szCs w:val="20"/>
                <w:lang/>
              </w:rPr>
            </w:pPr>
            <w:r>
              <w:rPr>
                <w:sz w:val="20"/>
                <w:szCs w:val="20"/>
                <w:lang/>
              </w:rPr>
              <w:t>4</w:t>
            </w: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Pr="004E44EE" w:rsidRDefault="001E6A2D" w:rsidP="00BF4EC7">
            <w:pPr>
              <w:spacing w:before="60" w:after="60"/>
              <w:jc w:val="center"/>
              <w:rPr>
                <w:sz w:val="20"/>
                <w:szCs w:val="20"/>
                <w:lang/>
              </w:rPr>
            </w:pPr>
            <w:r>
              <w:rPr>
                <w:sz w:val="20"/>
                <w:szCs w:val="20"/>
                <w:lang/>
              </w:rPr>
              <w:t>2</w:t>
            </w:r>
          </w:p>
        </w:tc>
        <w:tc>
          <w:tcPr>
            <w:tcW w:w="959" w:type="dxa"/>
            <w:gridSpan w:val="4"/>
            <w:vAlign w:val="center"/>
          </w:tcPr>
          <w:p w:rsidR="00BF4EC7" w:rsidRDefault="001E6A2D" w:rsidP="00BF4EC7">
            <w:pPr>
              <w:spacing w:before="60" w:after="60"/>
              <w:jc w:val="center"/>
              <w:rPr>
                <w:sz w:val="20"/>
                <w:szCs w:val="20"/>
                <w:lang/>
              </w:rPr>
            </w:pPr>
            <w:r>
              <w:rPr>
                <w:sz w:val="20"/>
                <w:szCs w:val="20"/>
                <w:lang/>
              </w:rPr>
              <w:t>4</w:t>
            </w: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Default="001E6A2D" w:rsidP="00BF4EC7">
            <w:pPr>
              <w:spacing w:before="60" w:after="60"/>
              <w:jc w:val="center"/>
              <w:rPr>
                <w:sz w:val="20"/>
                <w:szCs w:val="20"/>
                <w:lang/>
              </w:rPr>
            </w:pPr>
          </w:p>
          <w:p w:rsidR="001E6A2D" w:rsidRPr="004E44EE" w:rsidRDefault="00830EC9" w:rsidP="00BF4EC7">
            <w:pPr>
              <w:spacing w:before="60" w:after="60"/>
              <w:jc w:val="center"/>
              <w:rPr>
                <w:sz w:val="20"/>
                <w:szCs w:val="20"/>
                <w:lang/>
              </w:rPr>
            </w:pPr>
            <w:r>
              <w:rPr>
                <w:sz w:val="20"/>
                <w:szCs w:val="20"/>
                <w:lang/>
              </w:rPr>
              <w:t>2</w:t>
            </w:r>
          </w:p>
        </w:tc>
        <w:tc>
          <w:tcPr>
            <w:tcW w:w="1777" w:type="dxa"/>
            <w:gridSpan w:val="3"/>
            <w:vAlign w:val="center"/>
          </w:tcPr>
          <w:p w:rsidR="00BF4EC7" w:rsidRDefault="001E6A2D" w:rsidP="00BF4EC7">
            <w:pPr>
              <w:spacing w:before="60" w:after="60"/>
              <w:jc w:val="left"/>
              <w:rPr>
                <w:sz w:val="20"/>
                <w:szCs w:val="20"/>
                <w:lang/>
              </w:rPr>
            </w:pPr>
            <w:r>
              <w:rPr>
                <w:sz w:val="20"/>
                <w:szCs w:val="20"/>
                <w:lang/>
              </w:rPr>
              <w:t>Извештаји о раду ОШ</w:t>
            </w:r>
          </w:p>
          <w:p w:rsidR="00CD7E5F" w:rsidRPr="004E44EE" w:rsidRDefault="00CD7E5F" w:rsidP="00BF4EC7">
            <w:pPr>
              <w:spacing w:before="60" w:after="60"/>
              <w:jc w:val="left"/>
              <w:rPr>
                <w:sz w:val="20"/>
                <w:szCs w:val="20"/>
                <w:lang/>
              </w:rPr>
            </w:pPr>
            <w:r>
              <w:rPr>
                <w:sz w:val="20"/>
                <w:szCs w:val="20"/>
                <w:lang/>
              </w:rPr>
              <w:t>Уговори са професорима који реализују припремни програм, листе присутности, фотографије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1.3.2</w:t>
            </w:r>
          </w:p>
        </w:tc>
        <w:tc>
          <w:tcPr>
            <w:tcW w:w="2127" w:type="dxa"/>
            <w:gridSpan w:val="3"/>
            <w:vAlign w:val="center"/>
          </w:tcPr>
          <w:p w:rsidR="00BF4EC7" w:rsidRPr="004E44EE" w:rsidRDefault="00B177C1" w:rsidP="00BF4EC7">
            <w:pPr>
              <w:spacing w:before="60" w:after="60"/>
              <w:jc w:val="left"/>
              <w:rPr>
                <w:sz w:val="20"/>
                <w:szCs w:val="20"/>
                <w:lang/>
              </w:rPr>
            </w:pPr>
            <w:r w:rsidRPr="00457935">
              <w:rPr>
                <w:sz w:val="20"/>
                <w:szCs w:val="20"/>
                <w:lang/>
              </w:rPr>
              <w:t xml:space="preserve">Прилагођавање завршног испита индивидуалним потребама и способностима </w:t>
            </w:r>
            <w:r>
              <w:rPr>
                <w:sz w:val="20"/>
                <w:szCs w:val="20"/>
                <w:lang/>
              </w:rPr>
              <w:t>ромских ученика</w:t>
            </w:r>
          </w:p>
        </w:tc>
        <w:tc>
          <w:tcPr>
            <w:tcW w:w="2243" w:type="dxa"/>
            <w:gridSpan w:val="2"/>
            <w:vAlign w:val="center"/>
          </w:tcPr>
          <w:p w:rsidR="00BF4EC7" w:rsidRPr="004E44EE" w:rsidRDefault="00105494" w:rsidP="00BF4EC7">
            <w:pPr>
              <w:spacing w:before="60" w:after="60"/>
              <w:jc w:val="left"/>
              <w:rPr>
                <w:sz w:val="20"/>
                <w:szCs w:val="20"/>
                <w:lang/>
              </w:rPr>
            </w:pPr>
            <w:r>
              <w:rPr>
                <w:sz w:val="20"/>
                <w:szCs w:val="20"/>
                <w:lang/>
              </w:rPr>
              <w:t>Повећати успешност ромских ученика приликом полагања завршног испита</w:t>
            </w:r>
          </w:p>
        </w:tc>
        <w:tc>
          <w:tcPr>
            <w:tcW w:w="1789" w:type="dxa"/>
            <w:gridSpan w:val="6"/>
            <w:vAlign w:val="center"/>
          </w:tcPr>
          <w:p w:rsidR="00BF4EC7" w:rsidRPr="004E44EE" w:rsidRDefault="00105494" w:rsidP="00BF4EC7">
            <w:pPr>
              <w:spacing w:before="60" w:after="60"/>
              <w:jc w:val="left"/>
              <w:rPr>
                <w:sz w:val="20"/>
                <w:szCs w:val="20"/>
                <w:lang/>
              </w:rPr>
            </w:pPr>
            <w:r>
              <w:rPr>
                <w:rFonts w:cs="Times New Roman"/>
                <w:sz w:val="20"/>
                <w:szCs w:val="20"/>
                <w:lang/>
              </w:rPr>
              <w:t>Проценат</w:t>
            </w:r>
            <w:r w:rsidRPr="00457935">
              <w:rPr>
                <w:rFonts w:cs="Times New Roman"/>
                <w:sz w:val="20"/>
                <w:szCs w:val="20"/>
                <w:lang/>
              </w:rPr>
              <w:t xml:space="preserve"> </w:t>
            </w:r>
            <w:r>
              <w:rPr>
                <w:rFonts w:cs="Times New Roman"/>
                <w:sz w:val="20"/>
                <w:szCs w:val="20"/>
                <w:lang/>
              </w:rPr>
              <w:t>ромских ученика</w:t>
            </w:r>
            <w:r w:rsidRPr="00457935">
              <w:rPr>
                <w:rFonts w:cs="Times New Roman"/>
                <w:sz w:val="20"/>
                <w:szCs w:val="20"/>
                <w:lang/>
              </w:rPr>
              <w:t xml:space="preserve"> </w:t>
            </w:r>
            <w:r>
              <w:rPr>
                <w:rFonts w:cs="Times New Roman"/>
                <w:sz w:val="20"/>
                <w:szCs w:val="20"/>
                <w:lang/>
              </w:rPr>
              <w:t>који завршни испит полажу по прилагођеном програму</w:t>
            </w:r>
          </w:p>
        </w:tc>
        <w:tc>
          <w:tcPr>
            <w:tcW w:w="643" w:type="dxa"/>
            <w:gridSpan w:val="2"/>
            <w:vAlign w:val="center"/>
          </w:tcPr>
          <w:p w:rsidR="00BF4EC7" w:rsidRPr="004E44EE" w:rsidRDefault="00593C7E"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93C7E" w:rsidP="00BF4EC7">
            <w:pPr>
              <w:spacing w:before="60" w:after="60"/>
              <w:jc w:val="center"/>
              <w:rPr>
                <w:sz w:val="20"/>
                <w:szCs w:val="20"/>
                <w:lang/>
              </w:rPr>
            </w:pPr>
            <w:r>
              <w:rPr>
                <w:sz w:val="20"/>
                <w:szCs w:val="20"/>
                <w:lang/>
              </w:rPr>
              <w:t>90%</w:t>
            </w:r>
          </w:p>
        </w:tc>
        <w:tc>
          <w:tcPr>
            <w:tcW w:w="957" w:type="dxa"/>
            <w:gridSpan w:val="3"/>
            <w:vAlign w:val="center"/>
          </w:tcPr>
          <w:p w:rsidR="00BF4EC7" w:rsidRPr="004E44EE" w:rsidRDefault="00593C7E" w:rsidP="00BF4EC7">
            <w:pPr>
              <w:spacing w:before="60" w:after="60"/>
              <w:jc w:val="center"/>
              <w:rPr>
                <w:sz w:val="20"/>
                <w:szCs w:val="20"/>
                <w:lang/>
              </w:rPr>
            </w:pPr>
            <w:r>
              <w:rPr>
                <w:sz w:val="20"/>
                <w:szCs w:val="20"/>
                <w:lang/>
              </w:rPr>
              <w:t>100%</w:t>
            </w:r>
          </w:p>
        </w:tc>
        <w:tc>
          <w:tcPr>
            <w:tcW w:w="965" w:type="dxa"/>
            <w:gridSpan w:val="2"/>
            <w:vAlign w:val="center"/>
          </w:tcPr>
          <w:p w:rsidR="00BF4EC7" w:rsidRPr="004E44EE" w:rsidRDefault="00593C7E" w:rsidP="00BF4EC7">
            <w:pPr>
              <w:spacing w:before="60" w:after="60"/>
              <w:jc w:val="center"/>
              <w:rPr>
                <w:sz w:val="20"/>
                <w:szCs w:val="20"/>
                <w:lang/>
              </w:rPr>
            </w:pPr>
            <w:r>
              <w:rPr>
                <w:sz w:val="20"/>
                <w:szCs w:val="20"/>
                <w:lang/>
              </w:rPr>
              <w:t>100%</w:t>
            </w:r>
          </w:p>
        </w:tc>
        <w:tc>
          <w:tcPr>
            <w:tcW w:w="959" w:type="dxa"/>
            <w:gridSpan w:val="4"/>
            <w:vAlign w:val="center"/>
          </w:tcPr>
          <w:p w:rsidR="00BF4EC7" w:rsidRPr="004E44EE" w:rsidRDefault="00593C7E" w:rsidP="00BF4EC7">
            <w:pPr>
              <w:spacing w:before="60" w:after="60"/>
              <w:jc w:val="center"/>
              <w:rPr>
                <w:sz w:val="20"/>
                <w:szCs w:val="20"/>
                <w:lang/>
              </w:rPr>
            </w:pPr>
            <w:r>
              <w:rPr>
                <w:sz w:val="20"/>
                <w:szCs w:val="20"/>
                <w:lang/>
              </w:rPr>
              <w:t>100%</w:t>
            </w:r>
          </w:p>
        </w:tc>
        <w:tc>
          <w:tcPr>
            <w:tcW w:w="1777" w:type="dxa"/>
            <w:gridSpan w:val="3"/>
            <w:vAlign w:val="center"/>
          </w:tcPr>
          <w:p w:rsidR="00BF4EC7" w:rsidRPr="004E44EE" w:rsidRDefault="00593C7E" w:rsidP="00BF4EC7">
            <w:pPr>
              <w:spacing w:before="60" w:after="60"/>
              <w:jc w:val="left"/>
              <w:rPr>
                <w:sz w:val="20"/>
                <w:szCs w:val="20"/>
                <w:lang/>
              </w:rPr>
            </w:pPr>
            <w:r>
              <w:rPr>
                <w:sz w:val="20"/>
                <w:szCs w:val="20"/>
                <w:lang/>
              </w:rPr>
              <w:t>Извештаји о раду ОШ</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1.3.3</w:t>
            </w:r>
          </w:p>
        </w:tc>
        <w:tc>
          <w:tcPr>
            <w:tcW w:w="2127" w:type="dxa"/>
            <w:gridSpan w:val="3"/>
            <w:vAlign w:val="center"/>
          </w:tcPr>
          <w:p w:rsidR="00BF4EC7" w:rsidRPr="00B177C1" w:rsidRDefault="00B177C1" w:rsidP="00B177C1">
            <w:pPr>
              <w:pStyle w:val="Default"/>
              <w:rPr>
                <w:rFonts w:asciiTheme="minorHAnsi" w:hAnsiTheme="minorHAnsi"/>
                <w:color w:val="auto"/>
                <w:sz w:val="20"/>
                <w:szCs w:val="20"/>
                <w:lang/>
              </w:rPr>
            </w:pPr>
            <w:r w:rsidRPr="00457935">
              <w:rPr>
                <w:rFonts w:asciiTheme="minorHAnsi" w:hAnsiTheme="minorHAnsi"/>
                <w:color w:val="auto"/>
                <w:sz w:val="20"/>
                <w:szCs w:val="20"/>
                <w:lang/>
              </w:rPr>
              <w:t xml:space="preserve">Стипендије за одличне и врло добре средњошколце </w:t>
            </w:r>
            <w:r w:rsidRPr="00457935">
              <w:rPr>
                <w:rFonts w:asciiTheme="minorHAnsi" w:hAnsiTheme="minorHAnsi"/>
                <w:color w:val="auto"/>
                <w:sz w:val="20"/>
                <w:szCs w:val="20"/>
                <w:lang/>
              </w:rPr>
              <w:lastRenderedPageBreak/>
              <w:t>ромске националности</w:t>
            </w:r>
            <w:r>
              <w:rPr>
                <w:rFonts w:asciiTheme="minorHAnsi" w:hAnsiTheme="minorHAnsi"/>
                <w:color w:val="auto"/>
                <w:sz w:val="20"/>
                <w:szCs w:val="20"/>
                <w:lang/>
              </w:rPr>
              <w:t xml:space="preserve"> </w:t>
            </w:r>
          </w:p>
        </w:tc>
        <w:tc>
          <w:tcPr>
            <w:tcW w:w="2243" w:type="dxa"/>
            <w:gridSpan w:val="2"/>
            <w:vAlign w:val="center"/>
          </w:tcPr>
          <w:p w:rsidR="00BF4EC7" w:rsidRPr="004E44EE" w:rsidRDefault="00105494" w:rsidP="00BF4EC7">
            <w:pPr>
              <w:spacing w:before="60" w:after="60"/>
              <w:jc w:val="left"/>
              <w:rPr>
                <w:sz w:val="20"/>
                <w:szCs w:val="20"/>
                <w:lang/>
              </w:rPr>
            </w:pPr>
            <w:r>
              <w:rPr>
                <w:sz w:val="20"/>
                <w:szCs w:val="20"/>
                <w:lang/>
              </w:rPr>
              <w:lastRenderedPageBreak/>
              <w:t xml:space="preserve">Материјална подршка за наставак и напредовање у </w:t>
            </w:r>
            <w:r>
              <w:rPr>
                <w:sz w:val="20"/>
                <w:szCs w:val="20"/>
                <w:lang/>
              </w:rPr>
              <w:lastRenderedPageBreak/>
              <w:t>средњошколском образовању</w:t>
            </w:r>
          </w:p>
        </w:tc>
        <w:tc>
          <w:tcPr>
            <w:tcW w:w="1789" w:type="dxa"/>
            <w:gridSpan w:val="6"/>
            <w:vAlign w:val="center"/>
          </w:tcPr>
          <w:p w:rsidR="00BF4EC7" w:rsidRPr="004E44EE" w:rsidRDefault="00105494" w:rsidP="00BF4EC7">
            <w:pPr>
              <w:spacing w:before="60" w:after="60"/>
              <w:jc w:val="left"/>
              <w:rPr>
                <w:sz w:val="20"/>
                <w:szCs w:val="20"/>
                <w:lang/>
              </w:rPr>
            </w:pPr>
            <w:r w:rsidRPr="00457935">
              <w:rPr>
                <w:rFonts w:cs="Times New Roman"/>
                <w:sz w:val="20"/>
                <w:szCs w:val="20"/>
                <w:lang/>
              </w:rPr>
              <w:lastRenderedPageBreak/>
              <w:t xml:space="preserve">Обухват средњошколаца ромске </w:t>
            </w:r>
            <w:r w:rsidRPr="00457935">
              <w:rPr>
                <w:rFonts w:cs="Times New Roman"/>
                <w:sz w:val="20"/>
                <w:szCs w:val="20"/>
                <w:lang/>
              </w:rPr>
              <w:lastRenderedPageBreak/>
              <w:t>националности који примају стипендије</w:t>
            </w:r>
          </w:p>
        </w:tc>
        <w:tc>
          <w:tcPr>
            <w:tcW w:w="643" w:type="dxa"/>
            <w:gridSpan w:val="2"/>
            <w:vAlign w:val="center"/>
          </w:tcPr>
          <w:p w:rsidR="00BF4EC7" w:rsidRPr="004E44EE" w:rsidRDefault="00593C7E"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593C7E" w:rsidP="00BF4EC7">
            <w:pPr>
              <w:spacing w:before="60" w:after="60"/>
              <w:jc w:val="center"/>
              <w:rPr>
                <w:sz w:val="20"/>
                <w:szCs w:val="20"/>
                <w:lang/>
              </w:rPr>
            </w:pPr>
            <w:r>
              <w:rPr>
                <w:sz w:val="20"/>
                <w:szCs w:val="20"/>
                <w:lang/>
              </w:rPr>
              <w:t>90%</w:t>
            </w:r>
          </w:p>
        </w:tc>
        <w:tc>
          <w:tcPr>
            <w:tcW w:w="957" w:type="dxa"/>
            <w:gridSpan w:val="3"/>
            <w:vAlign w:val="center"/>
          </w:tcPr>
          <w:p w:rsidR="00BF4EC7" w:rsidRPr="004E44EE" w:rsidRDefault="00593C7E" w:rsidP="00BF4EC7">
            <w:pPr>
              <w:spacing w:before="60" w:after="60"/>
              <w:jc w:val="center"/>
              <w:rPr>
                <w:sz w:val="20"/>
                <w:szCs w:val="20"/>
                <w:lang/>
              </w:rPr>
            </w:pPr>
            <w:r>
              <w:rPr>
                <w:sz w:val="20"/>
                <w:szCs w:val="20"/>
                <w:lang/>
              </w:rPr>
              <w:t>100%</w:t>
            </w:r>
          </w:p>
        </w:tc>
        <w:tc>
          <w:tcPr>
            <w:tcW w:w="965" w:type="dxa"/>
            <w:gridSpan w:val="2"/>
            <w:vAlign w:val="center"/>
          </w:tcPr>
          <w:p w:rsidR="00BF4EC7" w:rsidRPr="004E44EE" w:rsidRDefault="00593C7E" w:rsidP="00BF4EC7">
            <w:pPr>
              <w:spacing w:before="60" w:after="60"/>
              <w:jc w:val="center"/>
              <w:rPr>
                <w:sz w:val="20"/>
                <w:szCs w:val="20"/>
                <w:lang/>
              </w:rPr>
            </w:pPr>
            <w:r>
              <w:rPr>
                <w:sz w:val="20"/>
                <w:szCs w:val="20"/>
                <w:lang/>
              </w:rPr>
              <w:t>100%</w:t>
            </w:r>
          </w:p>
        </w:tc>
        <w:tc>
          <w:tcPr>
            <w:tcW w:w="959" w:type="dxa"/>
            <w:gridSpan w:val="4"/>
            <w:vAlign w:val="center"/>
          </w:tcPr>
          <w:p w:rsidR="00BF4EC7" w:rsidRPr="004E44EE" w:rsidRDefault="00593C7E" w:rsidP="00BF4EC7">
            <w:pPr>
              <w:spacing w:before="60" w:after="60"/>
              <w:jc w:val="center"/>
              <w:rPr>
                <w:sz w:val="20"/>
                <w:szCs w:val="20"/>
                <w:lang/>
              </w:rPr>
            </w:pPr>
            <w:r>
              <w:rPr>
                <w:sz w:val="20"/>
                <w:szCs w:val="20"/>
                <w:lang/>
              </w:rPr>
              <w:t>100%</w:t>
            </w:r>
          </w:p>
        </w:tc>
        <w:tc>
          <w:tcPr>
            <w:tcW w:w="1777" w:type="dxa"/>
            <w:gridSpan w:val="3"/>
            <w:vAlign w:val="center"/>
          </w:tcPr>
          <w:p w:rsidR="00BF4EC7" w:rsidRPr="004E44EE" w:rsidRDefault="00593C7E" w:rsidP="00BF4EC7">
            <w:pPr>
              <w:spacing w:before="60" w:after="60"/>
              <w:jc w:val="left"/>
              <w:rPr>
                <w:sz w:val="20"/>
                <w:szCs w:val="20"/>
                <w:lang/>
              </w:rPr>
            </w:pPr>
            <w:r>
              <w:rPr>
                <w:sz w:val="20"/>
                <w:szCs w:val="20"/>
                <w:lang/>
              </w:rPr>
              <w:t>Извештаји ЦСР</w:t>
            </w:r>
          </w:p>
        </w:tc>
      </w:tr>
      <w:tr w:rsidR="00BF4EC7" w:rsidRPr="004E44EE" w:rsidTr="00564310">
        <w:tc>
          <w:tcPr>
            <w:tcW w:w="13180" w:type="dxa"/>
            <w:gridSpan w:val="29"/>
            <w:shd w:val="clear" w:color="auto" w:fill="FDE9D9" w:themeFill="accent6" w:themeFillTint="33"/>
            <w:vAlign w:val="center"/>
          </w:tcPr>
          <w:p w:rsidR="00BF4EC7" w:rsidRPr="00EE4BF9" w:rsidRDefault="00BF4EC7" w:rsidP="00BF4EC7">
            <w:pPr>
              <w:spacing w:before="60" w:after="60"/>
              <w:jc w:val="left"/>
              <w:rPr>
                <w:sz w:val="20"/>
                <w:szCs w:val="20"/>
                <w:lang/>
              </w:rPr>
            </w:pPr>
            <w:r w:rsidRPr="00EE4BF9">
              <w:rPr>
                <w:b/>
                <w:sz w:val="20"/>
                <w:szCs w:val="20"/>
                <w:lang/>
              </w:rPr>
              <w:lastRenderedPageBreak/>
              <w:t>МЕРА 1.4</w:t>
            </w:r>
            <w:r w:rsidRPr="00EE4BF9">
              <w:rPr>
                <w:b/>
                <w:sz w:val="20"/>
                <w:szCs w:val="20"/>
                <w:lang/>
              </w:rPr>
              <w:t xml:space="preserve"> </w:t>
            </w:r>
            <w:r w:rsidRPr="00EE4BF9">
              <w:rPr>
                <w:b/>
                <w:sz w:val="20"/>
                <w:szCs w:val="20"/>
              </w:rPr>
              <w:t>Jача</w:t>
            </w:r>
            <w:r w:rsidR="004E4D99">
              <w:rPr>
                <w:b/>
                <w:sz w:val="20"/>
                <w:szCs w:val="20"/>
                <w:lang/>
              </w:rPr>
              <w:t>ти</w:t>
            </w:r>
            <w:r w:rsidR="004E4D99">
              <w:rPr>
                <w:b/>
                <w:sz w:val="20"/>
                <w:szCs w:val="20"/>
              </w:rPr>
              <w:t xml:space="preserve"> капаците</w:t>
            </w:r>
            <w:r w:rsidR="003E610B">
              <w:rPr>
                <w:b/>
                <w:sz w:val="20"/>
                <w:szCs w:val="20"/>
                <w:lang/>
              </w:rPr>
              <w:t>те</w:t>
            </w:r>
            <w:r w:rsidRPr="00EE4BF9">
              <w:rPr>
                <w:b/>
                <w:sz w:val="20"/>
                <w:szCs w:val="20"/>
              </w:rPr>
              <w:t xml:space="preserve"> васпитача и</w:t>
            </w:r>
            <w:r w:rsidRPr="00EE4BF9">
              <w:rPr>
                <w:b/>
                <w:sz w:val="20"/>
                <w:szCs w:val="20"/>
                <w:lang/>
              </w:rPr>
              <w:t xml:space="preserve"> наставника </w:t>
            </w:r>
            <w:r w:rsidRPr="00EE4BF9">
              <w:rPr>
                <w:b/>
                <w:sz w:val="20"/>
                <w:szCs w:val="20"/>
              </w:rPr>
              <w:t xml:space="preserve">да одговоре на </w:t>
            </w:r>
            <w:r w:rsidRPr="00EE4BF9">
              <w:rPr>
                <w:b/>
                <w:sz w:val="20"/>
                <w:szCs w:val="20"/>
                <w:lang/>
              </w:rPr>
              <w:t xml:space="preserve">образовне, развојне </w:t>
            </w:r>
            <w:r w:rsidRPr="00EE4BF9">
              <w:rPr>
                <w:b/>
                <w:sz w:val="20"/>
                <w:szCs w:val="20"/>
              </w:rPr>
              <w:t xml:space="preserve"> и културолошке </w:t>
            </w:r>
            <w:r w:rsidRPr="003E610B">
              <w:rPr>
                <w:b/>
                <w:sz w:val="20"/>
                <w:szCs w:val="20"/>
              </w:rPr>
              <w:t xml:space="preserve">потребе </w:t>
            </w:r>
            <w:r w:rsidR="003E610B" w:rsidRPr="003E610B">
              <w:rPr>
                <w:b/>
                <w:color w:val="000000"/>
                <w:sz w:val="20"/>
                <w:szCs w:val="20"/>
              </w:rPr>
              <w:t xml:space="preserve">деце </w:t>
            </w:r>
            <w:r w:rsidR="003E610B" w:rsidRPr="003E610B">
              <w:rPr>
                <w:b/>
                <w:color w:val="000000"/>
                <w:sz w:val="20"/>
                <w:szCs w:val="20"/>
                <w:lang/>
              </w:rPr>
              <w:t>ромске националности</w:t>
            </w:r>
            <w:r w:rsidR="003E610B">
              <w:rPr>
                <w:color w:val="000000"/>
                <w:sz w:val="20"/>
                <w:szCs w:val="20"/>
                <w:lang/>
              </w:rPr>
              <w:t xml:space="preserve"> </w:t>
            </w:r>
            <w:r w:rsidRPr="00EE4BF9">
              <w:rPr>
                <w:b/>
                <w:sz w:val="20"/>
                <w:szCs w:val="20"/>
                <w:lang/>
              </w:rPr>
              <w:t>у процесу образовања и васпитања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Pr>
                <w:sz w:val="20"/>
                <w:szCs w:val="20"/>
                <w:lang/>
              </w:rPr>
              <w:t>1.4</w:t>
            </w:r>
            <w:r w:rsidRPr="004E44EE">
              <w:rPr>
                <w:sz w:val="20"/>
                <w:szCs w:val="20"/>
                <w:lang/>
              </w:rPr>
              <w:t>.1</w:t>
            </w:r>
          </w:p>
        </w:tc>
        <w:tc>
          <w:tcPr>
            <w:tcW w:w="2127" w:type="dxa"/>
            <w:gridSpan w:val="3"/>
            <w:vAlign w:val="center"/>
          </w:tcPr>
          <w:p w:rsidR="00BF4EC7" w:rsidRPr="004E44EE" w:rsidRDefault="008E1C8D" w:rsidP="00BF4EC7">
            <w:pPr>
              <w:spacing w:before="60" w:after="60"/>
              <w:jc w:val="left"/>
              <w:rPr>
                <w:sz w:val="20"/>
                <w:szCs w:val="20"/>
                <w:lang/>
              </w:rPr>
            </w:pPr>
            <w:r w:rsidRPr="001D0E57">
              <w:rPr>
                <w:color w:val="222222"/>
                <w:sz w:val="20"/>
                <w:szCs w:val="20"/>
                <w:lang/>
              </w:rPr>
              <w:t>Похађање акредитоване обуке намењене просветним радницима за рад са децом из маргинализованих група</w:t>
            </w:r>
          </w:p>
        </w:tc>
        <w:tc>
          <w:tcPr>
            <w:tcW w:w="2243" w:type="dxa"/>
            <w:gridSpan w:val="2"/>
            <w:vAlign w:val="center"/>
          </w:tcPr>
          <w:p w:rsidR="00BF4EC7" w:rsidRPr="004E44EE" w:rsidRDefault="008E1C8D" w:rsidP="00BF4EC7">
            <w:pPr>
              <w:spacing w:before="60" w:after="60"/>
              <w:jc w:val="left"/>
              <w:rPr>
                <w:sz w:val="20"/>
                <w:szCs w:val="20"/>
                <w:lang/>
              </w:rPr>
            </w:pPr>
            <w:r>
              <w:rPr>
                <w:sz w:val="20"/>
                <w:szCs w:val="20"/>
                <w:lang/>
              </w:rPr>
              <w:t>Унапредити знања и вештине наставног кадра за рад са децом из осетљивих група</w:t>
            </w:r>
          </w:p>
        </w:tc>
        <w:tc>
          <w:tcPr>
            <w:tcW w:w="1789" w:type="dxa"/>
            <w:gridSpan w:val="6"/>
            <w:vAlign w:val="center"/>
          </w:tcPr>
          <w:p w:rsidR="00BF4EC7" w:rsidRPr="004E44EE" w:rsidRDefault="008E1C8D" w:rsidP="00BF4EC7">
            <w:pPr>
              <w:spacing w:before="60" w:after="60"/>
              <w:jc w:val="left"/>
              <w:rPr>
                <w:sz w:val="20"/>
                <w:szCs w:val="20"/>
                <w:lang/>
              </w:rPr>
            </w:pPr>
            <w:r w:rsidRPr="001D0E57">
              <w:rPr>
                <w:noProof/>
                <w:sz w:val="20"/>
                <w:szCs w:val="20"/>
                <w:lang/>
              </w:rPr>
              <w:t>Број васпитача и просветних радника који су обучени за</w:t>
            </w:r>
            <w:r w:rsidRPr="001D0E57">
              <w:rPr>
                <w:color w:val="222222"/>
                <w:sz w:val="20"/>
                <w:szCs w:val="20"/>
                <w:lang/>
              </w:rPr>
              <w:t xml:space="preserve"> рад са децом из маргинализованих група</w:t>
            </w:r>
          </w:p>
        </w:tc>
        <w:tc>
          <w:tcPr>
            <w:tcW w:w="643" w:type="dxa"/>
            <w:gridSpan w:val="2"/>
            <w:vAlign w:val="center"/>
          </w:tcPr>
          <w:p w:rsidR="00BF4EC7" w:rsidRPr="004E44EE" w:rsidRDefault="00D119CF"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D119CF"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D119CF" w:rsidP="00BF4EC7">
            <w:pPr>
              <w:spacing w:before="60" w:after="60"/>
              <w:jc w:val="center"/>
              <w:rPr>
                <w:sz w:val="20"/>
                <w:szCs w:val="20"/>
                <w:lang/>
              </w:rPr>
            </w:pPr>
            <w:r>
              <w:rPr>
                <w:sz w:val="20"/>
                <w:szCs w:val="20"/>
                <w:lang/>
              </w:rPr>
              <w:t>60</w:t>
            </w:r>
          </w:p>
        </w:tc>
        <w:tc>
          <w:tcPr>
            <w:tcW w:w="965" w:type="dxa"/>
            <w:gridSpan w:val="2"/>
            <w:vAlign w:val="center"/>
          </w:tcPr>
          <w:p w:rsidR="00BF4EC7" w:rsidRPr="004E44EE" w:rsidRDefault="00830EC9" w:rsidP="00BF4EC7">
            <w:pPr>
              <w:spacing w:before="60" w:after="60"/>
              <w:jc w:val="center"/>
              <w:rPr>
                <w:sz w:val="20"/>
                <w:szCs w:val="20"/>
                <w:lang/>
              </w:rPr>
            </w:pPr>
            <w:r>
              <w:rPr>
                <w:sz w:val="20"/>
                <w:szCs w:val="20"/>
                <w:lang/>
              </w:rPr>
              <w:t>60</w:t>
            </w:r>
          </w:p>
        </w:tc>
        <w:tc>
          <w:tcPr>
            <w:tcW w:w="959" w:type="dxa"/>
            <w:gridSpan w:val="4"/>
            <w:vAlign w:val="center"/>
          </w:tcPr>
          <w:p w:rsidR="00BF4EC7" w:rsidRPr="004E44EE" w:rsidRDefault="00830EC9" w:rsidP="00BF4EC7">
            <w:pPr>
              <w:spacing w:before="60" w:after="60"/>
              <w:jc w:val="center"/>
              <w:rPr>
                <w:sz w:val="20"/>
                <w:szCs w:val="20"/>
                <w:lang/>
              </w:rPr>
            </w:pPr>
            <w:r>
              <w:rPr>
                <w:sz w:val="20"/>
                <w:szCs w:val="20"/>
                <w:lang/>
              </w:rPr>
              <w:t>60</w:t>
            </w:r>
          </w:p>
        </w:tc>
        <w:tc>
          <w:tcPr>
            <w:tcW w:w="1777" w:type="dxa"/>
            <w:gridSpan w:val="3"/>
            <w:vAlign w:val="center"/>
          </w:tcPr>
          <w:p w:rsidR="00BF4EC7" w:rsidRPr="00D119CF" w:rsidRDefault="00D119CF" w:rsidP="00D119CF">
            <w:pPr>
              <w:spacing w:before="60" w:after="60"/>
              <w:jc w:val="left"/>
              <w:rPr>
                <w:sz w:val="20"/>
                <w:szCs w:val="20"/>
                <w:lang/>
              </w:rPr>
            </w:pPr>
            <w:r w:rsidRPr="00D119CF">
              <w:rPr>
                <w:sz w:val="20"/>
                <w:szCs w:val="20"/>
                <w:lang w:val="sr-Cyrl-CS"/>
              </w:rPr>
              <w:t>Извештај о стручном усавршавању у ПУ и ОШ, сертификати, фотографије, листа присутности</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1.4.2</w:t>
            </w:r>
          </w:p>
        </w:tc>
        <w:tc>
          <w:tcPr>
            <w:tcW w:w="2127" w:type="dxa"/>
            <w:gridSpan w:val="3"/>
            <w:vAlign w:val="center"/>
          </w:tcPr>
          <w:p w:rsidR="00BF4EC7" w:rsidRPr="008E1C8D" w:rsidRDefault="008E1C8D" w:rsidP="00BF4EC7">
            <w:pPr>
              <w:spacing w:before="60" w:after="60"/>
              <w:jc w:val="left"/>
              <w:rPr>
                <w:color w:val="222222"/>
                <w:sz w:val="20"/>
                <w:szCs w:val="20"/>
                <w:lang/>
              </w:rPr>
            </w:pPr>
            <w:r w:rsidRPr="001D0E57">
              <w:rPr>
                <w:color w:val="222222"/>
                <w:sz w:val="20"/>
                <w:szCs w:val="20"/>
                <w:lang/>
              </w:rPr>
              <w:t xml:space="preserve">Припрема и спровођење ваннаставних активности у ОШ које доприносе развојним и културолошким потребама </w:t>
            </w:r>
            <w:r w:rsidR="003E610B" w:rsidRPr="00983D15">
              <w:rPr>
                <w:color w:val="000000"/>
                <w:sz w:val="20"/>
                <w:szCs w:val="20"/>
              </w:rPr>
              <w:t xml:space="preserve">деце </w:t>
            </w:r>
            <w:r w:rsidR="003E610B">
              <w:rPr>
                <w:color w:val="000000"/>
                <w:sz w:val="20"/>
                <w:szCs w:val="20"/>
                <w:lang/>
              </w:rPr>
              <w:t>ромске националности</w:t>
            </w:r>
          </w:p>
        </w:tc>
        <w:tc>
          <w:tcPr>
            <w:tcW w:w="2243" w:type="dxa"/>
            <w:gridSpan w:val="2"/>
            <w:vAlign w:val="center"/>
          </w:tcPr>
          <w:p w:rsidR="00BF4EC7" w:rsidRPr="004E44EE" w:rsidRDefault="008E1C8D" w:rsidP="00D119CF">
            <w:pPr>
              <w:spacing w:before="60" w:after="60"/>
              <w:jc w:val="left"/>
              <w:rPr>
                <w:sz w:val="20"/>
                <w:szCs w:val="20"/>
                <w:lang/>
              </w:rPr>
            </w:pPr>
            <w:r>
              <w:rPr>
                <w:sz w:val="20"/>
                <w:szCs w:val="20"/>
                <w:lang/>
              </w:rPr>
              <w:t xml:space="preserve">Подршка </w:t>
            </w:r>
            <w:r w:rsidR="003E64BD" w:rsidRPr="001A048A">
              <w:rPr>
                <w:sz w:val="18"/>
                <w:szCs w:val="18"/>
              </w:rPr>
              <w:t xml:space="preserve">деци </w:t>
            </w:r>
            <w:r w:rsidR="003E64BD">
              <w:rPr>
                <w:sz w:val="18"/>
                <w:szCs w:val="18"/>
                <w:lang/>
              </w:rPr>
              <w:t xml:space="preserve">ромске националности </w:t>
            </w:r>
            <w:r>
              <w:rPr>
                <w:sz w:val="20"/>
                <w:szCs w:val="20"/>
                <w:lang/>
              </w:rPr>
              <w:t xml:space="preserve">у </w:t>
            </w:r>
            <w:r w:rsidR="00D119CF">
              <w:rPr>
                <w:sz w:val="20"/>
                <w:szCs w:val="20"/>
                <w:lang/>
              </w:rPr>
              <w:t xml:space="preserve">напредовању, развоју талената </w:t>
            </w:r>
            <w:r>
              <w:rPr>
                <w:sz w:val="20"/>
                <w:szCs w:val="20"/>
                <w:lang/>
              </w:rPr>
              <w:t>и интеграцији у вршњачку групу</w:t>
            </w:r>
          </w:p>
        </w:tc>
        <w:tc>
          <w:tcPr>
            <w:tcW w:w="1789" w:type="dxa"/>
            <w:gridSpan w:val="6"/>
            <w:vAlign w:val="center"/>
          </w:tcPr>
          <w:p w:rsidR="00BF4EC7" w:rsidRPr="004E44EE" w:rsidRDefault="008E1C8D" w:rsidP="00BF4EC7">
            <w:pPr>
              <w:spacing w:before="60" w:after="60"/>
              <w:jc w:val="left"/>
              <w:rPr>
                <w:sz w:val="20"/>
                <w:szCs w:val="20"/>
                <w:lang/>
              </w:rPr>
            </w:pPr>
            <w:r w:rsidRPr="001D0E57">
              <w:rPr>
                <w:sz w:val="20"/>
                <w:szCs w:val="20"/>
                <w:lang/>
              </w:rPr>
              <w:t>Обухват деце ромске националности која учествују у ваннаставним активностима</w:t>
            </w:r>
            <w:r>
              <w:rPr>
                <w:sz w:val="20"/>
                <w:szCs w:val="20"/>
                <w:lang/>
              </w:rPr>
              <w:t xml:space="preserve"> </w:t>
            </w:r>
          </w:p>
        </w:tc>
        <w:tc>
          <w:tcPr>
            <w:tcW w:w="643" w:type="dxa"/>
            <w:gridSpan w:val="2"/>
            <w:vAlign w:val="center"/>
          </w:tcPr>
          <w:p w:rsidR="00BF4EC7" w:rsidRPr="004E44EE" w:rsidRDefault="00D119CF"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D119CF" w:rsidP="00BF4EC7">
            <w:pPr>
              <w:spacing w:before="60" w:after="60"/>
              <w:jc w:val="center"/>
              <w:rPr>
                <w:sz w:val="20"/>
                <w:szCs w:val="20"/>
                <w:lang/>
              </w:rPr>
            </w:pPr>
            <w:r>
              <w:rPr>
                <w:sz w:val="20"/>
                <w:szCs w:val="20"/>
                <w:lang/>
              </w:rPr>
              <w:t>60%</w:t>
            </w:r>
          </w:p>
        </w:tc>
        <w:tc>
          <w:tcPr>
            <w:tcW w:w="957" w:type="dxa"/>
            <w:gridSpan w:val="3"/>
            <w:vAlign w:val="center"/>
          </w:tcPr>
          <w:p w:rsidR="00BF4EC7" w:rsidRPr="004E44EE" w:rsidRDefault="00D119CF" w:rsidP="00BF4EC7">
            <w:pPr>
              <w:spacing w:before="60" w:after="60"/>
              <w:jc w:val="center"/>
              <w:rPr>
                <w:sz w:val="20"/>
                <w:szCs w:val="20"/>
                <w:lang/>
              </w:rPr>
            </w:pPr>
            <w:r>
              <w:rPr>
                <w:sz w:val="20"/>
                <w:szCs w:val="20"/>
                <w:lang/>
              </w:rPr>
              <w:t>65%</w:t>
            </w:r>
          </w:p>
        </w:tc>
        <w:tc>
          <w:tcPr>
            <w:tcW w:w="965" w:type="dxa"/>
            <w:gridSpan w:val="2"/>
            <w:vAlign w:val="center"/>
          </w:tcPr>
          <w:p w:rsidR="00BF4EC7" w:rsidRPr="004E44EE" w:rsidRDefault="00D119CF" w:rsidP="00BF4EC7">
            <w:pPr>
              <w:spacing w:before="60" w:after="60"/>
              <w:jc w:val="center"/>
              <w:rPr>
                <w:sz w:val="20"/>
                <w:szCs w:val="20"/>
                <w:lang/>
              </w:rPr>
            </w:pPr>
            <w:r>
              <w:rPr>
                <w:sz w:val="20"/>
                <w:szCs w:val="20"/>
                <w:lang/>
              </w:rPr>
              <w:t>70%</w:t>
            </w:r>
          </w:p>
        </w:tc>
        <w:tc>
          <w:tcPr>
            <w:tcW w:w="959" w:type="dxa"/>
            <w:gridSpan w:val="4"/>
            <w:vAlign w:val="center"/>
          </w:tcPr>
          <w:p w:rsidR="00BF4EC7" w:rsidRPr="004E44EE" w:rsidRDefault="00D119CF" w:rsidP="00BF4EC7">
            <w:pPr>
              <w:spacing w:before="60" w:after="60"/>
              <w:jc w:val="center"/>
              <w:rPr>
                <w:sz w:val="20"/>
                <w:szCs w:val="20"/>
                <w:lang/>
              </w:rPr>
            </w:pPr>
            <w:r>
              <w:rPr>
                <w:sz w:val="20"/>
                <w:szCs w:val="20"/>
                <w:lang/>
              </w:rPr>
              <w:t>75%</w:t>
            </w:r>
          </w:p>
        </w:tc>
        <w:tc>
          <w:tcPr>
            <w:tcW w:w="1777" w:type="dxa"/>
            <w:gridSpan w:val="3"/>
            <w:vAlign w:val="center"/>
          </w:tcPr>
          <w:p w:rsidR="00BF4EC7" w:rsidRPr="004E44EE" w:rsidRDefault="00D119CF" w:rsidP="00BF4EC7">
            <w:pPr>
              <w:spacing w:before="60" w:after="60"/>
              <w:jc w:val="left"/>
              <w:rPr>
                <w:sz w:val="20"/>
                <w:szCs w:val="20"/>
                <w:lang/>
              </w:rPr>
            </w:pPr>
            <w:r w:rsidRPr="009E34FE">
              <w:rPr>
                <w:sz w:val="20"/>
                <w:szCs w:val="20"/>
                <w:lang w:val="sr-Cyrl-CS"/>
              </w:rPr>
              <w:t>Извештај о раду</w:t>
            </w:r>
            <w:r>
              <w:rPr>
                <w:sz w:val="20"/>
                <w:szCs w:val="20"/>
                <w:lang w:val="sr-Cyrl-CS"/>
              </w:rPr>
              <w:t xml:space="preserve"> ОШ</w:t>
            </w:r>
            <w:r w:rsidRPr="009E34FE">
              <w:rPr>
                <w:sz w:val="20"/>
                <w:szCs w:val="20"/>
                <w:lang w:val="sr-Cyrl-CS"/>
              </w:rPr>
              <w:t xml:space="preserve">,  </w:t>
            </w:r>
            <w:r>
              <w:rPr>
                <w:sz w:val="20"/>
                <w:szCs w:val="20"/>
                <w:lang w:val="sr-Cyrl-CS"/>
              </w:rPr>
              <w:t>Г</w:t>
            </w:r>
            <w:r w:rsidRPr="009E34FE">
              <w:rPr>
                <w:sz w:val="20"/>
                <w:szCs w:val="20"/>
                <w:lang w:val="sr-Cyrl-CS"/>
              </w:rPr>
              <w:t xml:space="preserve">одишњи план рада, фотографије и видео записи </w:t>
            </w:r>
            <w:r>
              <w:rPr>
                <w:sz w:val="20"/>
                <w:szCs w:val="20"/>
                <w:lang w:val="sr-Cyrl-CS"/>
              </w:rPr>
              <w:t xml:space="preserve">са </w:t>
            </w:r>
            <w:r w:rsidRPr="009E34FE">
              <w:rPr>
                <w:sz w:val="20"/>
                <w:szCs w:val="20"/>
                <w:lang w:val="sr-Cyrl-CS"/>
              </w:rPr>
              <w:t>активности</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1.4.3</w:t>
            </w:r>
          </w:p>
        </w:tc>
        <w:tc>
          <w:tcPr>
            <w:tcW w:w="2127" w:type="dxa"/>
            <w:gridSpan w:val="3"/>
            <w:vAlign w:val="center"/>
          </w:tcPr>
          <w:p w:rsidR="00BF4EC7" w:rsidRPr="008E1C8D" w:rsidRDefault="008E1C8D" w:rsidP="008E1C8D">
            <w:pPr>
              <w:spacing w:before="60" w:after="60"/>
              <w:jc w:val="left"/>
              <w:rPr>
                <w:rFonts w:cs="Times New Roman"/>
                <w:sz w:val="20"/>
                <w:szCs w:val="20"/>
                <w:lang/>
              </w:rPr>
            </w:pPr>
            <w:r w:rsidRPr="00457935">
              <w:rPr>
                <w:rFonts w:cs="Times New Roman"/>
                <w:sz w:val="20"/>
                <w:szCs w:val="20"/>
                <w:lang/>
              </w:rPr>
              <w:t>Обележавање 8.</w:t>
            </w:r>
            <w:r>
              <w:rPr>
                <w:rFonts w:cs="Times New Roman"/>
                <w:sz w:val="20"/>
                <w:szCs w:val="20"/>
                <w:lang/>
              </w:rPr>
              <w:t xml:space="preserve"> </w:t>
            </w:r>
            <w:r w:rsidRPr="00457935">
              <w:rPr>
                <w:rFonts w:cs="Times New Roman"/>
                <w:sz w:val="20"/>
                <w:szCs w:val="20"/>
                <w:lang/>
              </w:rPr>
              <w:t>априла – Међународног дана Рома</w:t>
            </w:r>
          </w:p>
        </w:tc>
        <w:tc>
          <w:tcPr>
            <w:tcW w:w="2243" w:type="dxa"/>
            <w:gridSpan w:val="2"/>
            <w:vAlign w:val="center"/>
          </w:tcPr>
          <w:p w:rsidR="00BF4EC7" w:rsidRPr="004E44EE" w:rsidRDefault="00D119CF" w:rsidP="00BF4EC7">
            <w:pPr>
              <w:spacing w:before="60" w:after="60"/>
              <w:jc w:val="left"/>
              <w:rPr>
                <w:sz w:val="20"/>
                <w:szCs w:val="20"/>
                <w:lang/>
              </w:rPr>
            </w:pPr>
            <w:r>
              <w:rPr>
                <w:sz w:val="20"/>
                <w:szCs w:val="20"/>
                <w:lang/>
              </w:rPr>
              <w:t>Сензибилисање локалне заједнице о културолошким особеностима ромске популације</w:t>
            </w:r>
          </w:p>
        </w:tc>
        <w:tc>
          <w:tcPr>
            <w:tcW w:w="1789" w:type="dxa"/>
            <w:gridSpan w:val="6"/>
            <w:vAlign w:val="center"/>
          </w:tcPr>
          <w:p w:rsidR="00C7646D" w:rsidRDefault="00C7646D" w:rsidP="008E1C8D">
            <w:pPr>
              <w:spacing w:before="60" w:after="60"/>
              <w:jc w:val="left"/>
              <w:rPr>
                <w:rFonts w:cs="Times New Roman"/>
                <w:sz w:val="20"/>
                <w:szCs w:val="20"/>
                <w:lang/>
              </w:rPr>
            </w:pPr>
          </w:p>
          <w:p w:rsidR="008E1C8D" w:rsidRPr="00457935" w:rsidRDefault="008E1C8D" w:rsidP="008E1C8D">
            <w:pPr>
              <w:spacing w:before="60" w:after="60"/>
              <w:jc w:val="left"/>
              <w:rPr>
                <w:rFonts w:cs="Times New Roman"/>
                <w:sz w:val="20"/>
                <w:szCs w:val="20"/>
                <w:lang/>
              </w:rPr>
            </w:pPr>
            <w:r w:rsidRPr="00457935">
              <w:rPr>
                <w:rFonts w:cs="Times New Roman"/>
                <w:sz w:val="20"/>
                <w:szCs w:val="20"/>
                <w:lang/>
              </w:rPr>
              <w:t xml:space="preserve">Број </w:t>
            </w:r>
            <w:r>
              <w:rPr>
                <w:rFonts w:cs="Times New Roman"/>
                <w:sz w:val="20"/>
                <w:szCs w:val="20"/>
                <w:lang/>
              </w:rPr>
              <w:t xml:space="preserve">одржаних </w:t>
            </w:r>
            <w:r w:rsidRPr="00457935">
              <w:rPr>
                <w:rFonts w:cs="Times New Roman"/>
                <w:sz w:val="20"/>
                <w:szCs w:val="20"/>
                <w:lang/>
              </w:rPr>
              <w:t>манифестација</w:t>
            </w:r>
          </w:p>
          <w:p w:rsidR="008E1C8D" w:rsidRPr="00457935" w:rsidRDefault="008E1C8D" w:rsidP="008E1C8D">
            <w:pPr>
              <w:spacing w:before="60" w:after="60"/>
              <w:jc w:val="left"/>
              <w:rPr>
                <w:rFonts w:cs="Times New Roman"/>
                <w:sz w:val="20"/>
                <w:szCs w:val="20"/>
                <w:lang/>
              </w:rPr>
            </w:pPr>
          </w:p>
          <w:p w:rsidR="00BF4EC7" w:rsidRPr="004E44EE" w:rsidRDefault="008E1C8D" w:rsidP="008E1C8D">
            <w:pPr>
              <w:spacing w:before="60" w:after="60"/>
              <w:jc w:val="left"/>
              <w:rPr>
                <w:sz w:val="20"/>
                <w:szCs w:val="20"/>
                <w:lang/>
              </w:rPr>
            </w:pPr>
            <w:r w:rsidRPr="00457935">
              <w:rPr>
                <w:rFonts w:cs="Times New Roman"/>
                <w:sz w:val="20"/>
                <w:szCs w:val="20"/>
                <w:lang/>
              </w:rPr>
              <w:t xml:space="preserve">Број </w:t>
            </w:r>
            <w:r>
              <w:rPr>
                <w:rFonts w:cs="Times New Roman"/>
                <w:sz w:val="20"/>
                <w:szCs w:val="20"/>
                <w:lang/>
              </w:rPr>
              <w:t>ОШ</w:t>
            </w:r>
            <w:r w:rsidRPr="00457935">
              <w:rPr>
                <w:rFonts w:cs="Times New Roman"/>
                <w:sz w:val="20"/>
                <w:szCs w:val="20"/>
                <w:lang/>
              </w:rPr>
              <w:t xml:space="preserve"> које учествују у обележавању Међународног дана Рома</w:t>
            </w:r>
          </w:p>
        </w:tc>
        <w:tc>
          <w:tcPr>
            <w:tcW w:w="643" w:type="dxa"/>
            <w:gridSpan w:val="2"/>
            <w:vAlign w:val="center"/>
          </w:tcPr>
          <w:p w:rsidR="00BF4EC7" w:rsidRDefault="00D119CF" w:rsidP="00C7646D">
            <w:pPr>
              <w:spacing w:before="60" w:after="60"/>
              <w:rPr>
                <w:sz w:val="20"/>
                <w:szCs w:val="20"/>
                <w:lang/>
              </w:rPr>
            </w:pPr>
            <w:r>
              <w:rPr>
                <w:sz w:val="20"/>
                <w:szCs w:val="20"/>
                <w:lang/>
              </w:rPr>
              <w:t>2018</w:t>
            </w: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Pr="004E44EE" w:rsidRDefault="00D119CF" w:rsidP="00D119CF">
            <w:pPr>
              <w:spacing w:before="60" w:after="60"/>
              <w:rPr>
                <w:sz w:val="20"/>
                <w:szCs w:val="20"/>
                <w:lang/>
              </w:rPr>
            </w:pPr>
            <w:r>
              <w:rPr>
                <w:sz w:val="20"/>
                <w:szCs w:val="20"/>
                <w:lang/>
              </w:rPr>
              <w:t>2018</w:t>
            </w:r>
          </w:p>
        </w:tc>
        <w:tc>
          <w:tcPr>
            <w:tcW w:w="1016" w:type="dxa"/>
            <w:gridSpan w:val="3"/>
            <w:vAlign w:val="center"/>
          </w:tcPr>
          <w:p w:rsidR="00BF4EC7" w:rsidRDefault="00D119CF" w:rsidP="00BF4EC7">
            <w:pPr>
              <w:spacing w:before="60" w:after="60"/>
              <w:jc w:val="center"/>
              <w:rPr>
                <w:sz w:val="20"/>
                <w:szCs w:val="20"/>
                <w:lang/>
              </w:rPr>
            </w:pPr>
            <w:r>
              <w:rPr>
                <w:sz w:val="20"/>
                <w:szCs w:val="20"/>
                <w:lang/>
              </w:rPr>
              <w:t>2</w:t>
            </w: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Pr="004E44EE" w:rsidRDefault="00D119CF" w:rsidP="00BF4EC7">
            <w:pPr>
              <w:spacing w:before="60" w:after="60"/>
              <w:jc w:val="center"/>
              <w:rPr>
                <w:sz w:val="20"/>
                <w:szCs w:val="20"/>
                <w:lang/>
              </w:rPr>
            </w:pPr>
            <w:r>
              <w:rPr>
                <w:sz w:val="20"/>
                <w:szCs w:val="20"/>
                <w:lang/>
              </w:rPr>
              <w:t>2</w:t>
            </w:r>
          </w:p>
        </w:tc>
        <w:tc>
          <w:tcPr>
            <w:tcW w:w="957" w:type="dxa"/>
            <w:gridSpan w:val="3"/>
            <w:vAlign w:val="center"/>
          </w:tcPr>
          <w:p w:rsidR="00BF4EC7" w:rsidRDefault="00AC4B53" w:rsidP="00BF4EC7">
            <w:pPr>
              <w:spacing w:before="60" w:after="60"/>
              <w:jc w:val="center"/>
              <w:rPr>
                <w:sz w:val="20"/>
                <w:szCs w:val="20"/>
                <w:lang/>
              </w:rPr>
            </w:pPr>
            <w:r>
              <w:rPr>
                <w:sz w:val="20"/>
                <w:szCs w:val="20"/>
                <w:lang/>
              </w:rPr>
              <w:t>2</w:t>
            </w: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Pr="004E44EE" w:rsidRDefault="00D119CF" w:rsidP="00BF4EC7">
            <w:pPr>
              <w:spacing w:before="60" w:after="60"/>
              <w:jc w:val="center"/>
              <w:rPr>
                <w:sz w:val="20"/>
                <w:szCs w:val="20"/>
                <w:lang/>
              </w:rPr>
            </w:pPr>
            <w:r>
              <w:rPr>
                <w:sz w:val="20"/>
                <w:szCs w:val="20"/>
                <w:lang/>
              </w:rPr>
              <w:t>3</w:t>
            </w:r>
          </w:p>
        </w:tc>
        <w:tc>
          <w:tcPr>
            <w:tcW w:w="965" w:type="dxa"/>
            <w:gridSpan w:val="2"/>
            <w:vAlign w:val="center"/>
          </w:tcPr>
          <w:p w:rsidR="00BF4EC7" w:rsidRDefault="00AC4B53" w:rsidP="00BF4EC7">
            <w:pPr>
              <w:spacing w:before="60" w:after="60"/>
              <w:jc w:val="center"/>
              <w:rPr>
                <w:sz w:val="20"/>
                <w:szCs w:val="20"/>
                <w:lang/>
              </w:rPr>
            </w:pPr>
            <w:r>
              <w:rPr>
                <w:sz w:val="20"/>
                <w:szCs w:val="20"/>
                <w:lang/>
              </w:rPr>
              <w:t>2</w:t>
            </w: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Pr="004E44EE" w:rsidRDefault="00D119CF" w:rsidP="00BF4EC7">
            <w:pPr>
              <w:spacing w:before="60" w:after="60"/>
              <w:jc w:val="center"/>
              <w:rPr>
                <w:sz w:val="20"/>
                <w:szCs w:val="20"/>
                <w:lang/>
              </w:rPr>
            </w:pPr>
            <w:r>
              <w:rPr>
                <w:sz w:val="20"/>
                <w:szCs w:val="20"/>
                <w:lang/>
              </w:rPr>
              <w:t>4</w:t>
            </w:r>
          </w:p>
        </w:tc>
        <w:tc>
          <w:tcPr>
            <w:tcW w:w="959" w:type="dxa"/>
            <w:gridSpan w:val="4"/>
            <w:vAlign w:val="center"/>
          </w:tcPr>
          <w:p w:rsidR="00BF4EC7" w:rsidRDefault="00AC4B53" w:rsidP="00BF4EC7">
            <w:pPr>
              <w:spacing w:before="60" w:after="60"/>
              <w:jc w:val="center"/>
              <w:rPr>
                <w:sz w:val="20"/>
                <w:szCs w:val="20"/>
                <w:lang/>
              </w:rPr>
            </w:pPr>
            <w:r>
              <w:rPr>
                <w:sz w:val="20"/>
                <w:szCs w:val="20"/>
                <w:lang/>
              </w:rPr>
              <w:t>2</w:t>
            </w: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Default="00D119CF" w:rsidP="00BF4EC7">
            <w:pPr>
              <w:spacing w:before="60" w:after="60"/>
              <w:jc w:val="center"/>
              <w:rPr>
                <w:sz w:val="20"/>
                <w:szCs w:val="20"/>
                <w:lang/>
              </w:rPr>
            </w:pPr>
          </w:p>
          <w:p w:rsidR="00D119CF" w:rsidRPr="004E44EE" w:rsidRDefault="00D119CF" w:rsidP="00BF4EC7">
            <w:pPr>
              <w:spacing w:before="60" w:after="60"/>
              <w:jc w:val="center"/>
              <w:rPr>
                <w:sz w:val="20"/>
                <w:szCs w:val="20"/>
                <w:lang/>
              </w:rPr>
            </w:pPr>
            <w:r>
              <w:rPr>
                <w:sz w:val="20"/>
                <w:szCs w:val="20"/>
                <w:lang/>
              </w:rPr>
              <w:t>4</w:t>
            </w:r>
          </w:p>
        </w:tc>
        <w:tc>
          <w:tcPr>
            <w:tcW w:w="1777" w:type="dxa"/>
            <w:gridSpan w:val="3"/>
            <w:vAlign w:val="center"/>
          </w:tcPr>
          <w:p w:rsidR="00BF4EC7" w:rsidRPr="004E44EE" w:rsidRDefault="00D119CF" w:rsidP="00D119CF">
            <w:pPr>
              <w:spacing w:before="60" w:after="60"/>
              <w:jc w:val="left"/>
              <w:rPr>
                <w:sz w:val="20"/>
                <w:szCs w:val="20"/>
                <w:lang/>
              </w:rPr>
            </w:pPr>
            <w:r>
              <w:rPr>
                <w:sz w:val="20"/>
                <w:szCs w:val="20"/>
                <w:lang/>
              </w:rPr>
              <w:t xml:space="preserve">Извештај о раду ОШ, </w:t>
            </w:r>
            <w:r w:rsidRPr="009E34FE">
              <w:rPr>
                <w:sz w:val="20"/>
                <w:szCs w:val="20"/>
                <w:lang w:val="sr-Cyrl-CS"/>
              </w:rPr>
              <w:t xml:space="preserve">фотографије и видео записи </w:t>
            </w:r>
            <w:r>
              <w:rPr>
                <w:sz w:val="20"/>
                <w:szCs w:val="20"/>
                <w:lang w:val="sr-Cyrl-CS"/>
              </w:rPr>
              <w:t>са манифестација</w:t>
            </w:r>
          </w:p>
        </w:tc>
      </w:tr>
      <w:tr w:rsidR="00BF4EC7" w:rsidRPr="004E44EE" w:rsidTr="00564310">
        <w:tc>
          <w:tcPr>
            <w:tcW w:w="13180" w:type="dxa"/>
            <w:gridSpan w:val="29"/>
            <w:shd w:val="clear" w:color="auto" w:fill="FDE9D9" w:themeFill="accent6" w:themeFillTint="33"/>
            <w:vAlign w:val="center"/>
          </w:tcPr>
          <w:p w:rsidR="00BF4EC7" w:rsidRPr="00EE4BF9" w:rsidRDefault="00BF4EC7" w:rsidP="00BF4EC7">
            <w:pPr>
              <w:spacing w:before="60" w:after="60"/>
              <w:jc w:val="left"/>
              <w:rPr>
                <w:sz w:val="20"/>
                <w:szCs w:val="20"/>
                <w:lang/>
              </w:rPr>
            </w:pPr>
            <w:r w:rsidRPr="00EE4BF9">
              <w:rPr>
                <w:b/>
                <w:sz w:val="20"/>
                <w:szCs w:val="20"/>
                <w:lang/>
              </w:rPr>
              <w:lastRenderedPageBreak/>
              <w:t>МЕРА 1.5</w:t>
            </w:r>
            <w:r w:rsidRPr="00EE4BF9">
              <w:rPr>
                <w:b/>
                <w:sz w:val="20"/>
                <w:szCs w:val="20"/>
                <w:lang/>
              </w:rPr>
              <w:t xml:space="preserve"> </w:t>
            </w:r>
            <w:r w:rsidR="004E4D99">
              <w:rPr>
                <w:b/>
                <w:sz w:val="20"/>
                <w:szCs w:val="20"/>
                <w:lang/>
              </w:rPr>
              <w:t>Унапредити компетенције</w:t>
            </w:r>
            <w:r w:rsidRPr="00EE4BF9">
              <w:rPr>
                <w:b/>
                <w:sz w:val="20"/>
                <w:szCs w:val="20"/>
                <w:lang/>
              </w:rPr>
              <w:t xml:space="preserve"> родитеља ромских ученика о значају рано</w:t>
            </w:r>
            <w:r w:rsidR="000572AD">
              <w:rPr>
                <w:b/>
                <w:sz w:val="20"/>
                <w:szCs w:val="20"/>
                <w:lang/>
              </w:rPr>
              <w:t>г развоја и образовања и пружити подршку</w:t>
            </w:r>
            <w:r w:rsidRPr="00EE4BF9">
              <w:rPr>
                <w:b/>
                <w:sz w:val="20"/>
                <w:szCs w:val="20"/>
                <w:lang/>
              </w:rPr>
              <w:t xml:space="preserve"> родитељима приликом уписа и остваривања права на предшколско и основно образовање и васпитање</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1.5</w:t>
            </w:r>
            <w:r w:rsidRPr="004E44EE">
              <w:rPr>
                <w:sz w:val="20"/>
                <w:szCs w:val="20"/>
                <w:lang/>
              </w:rPr>
              <w:t>.1</w:t>
            </w:r>
          </w:p>
        </w:tc>
        <w:tc>
          <w:tcPr>
            <w:tcW w:w="2127" w:type="dxa"/>
            <w:gridSpan w:val="3"/>
            <w:vAlign w:val="center"/>
          </w:tcPr>
          <w:p w:rsidR="00BF4EC7" w:rsidRPr="004E44EE" w:rsidRDefault="00F60D1C" w:rsidP="00BF4EC7">
            <w:pPr>
              <w:spacing w:before="60" w:after="60"/>
              <w:jc w:val="left"/>
              <w:rPr>
                <w:sz w:val="20"/>
                <w:szCs w:val="20"/>
                <w:lang/>
              </w:rPr>
            </w:pPr>
            <w:r w:rsidRPr="00887C89">
              <w:rPr>
                <w:sz w:val="20"/>
                <w:szCs w:val="20"/>
                <w:lang/>
              </w:rPr>
              <w:t>Спровођење локалне кампање „Имам ђака првака“</w:t>
            </w:r>
          </w:p>
        </w:tc>
        <w:tc>
          <w:tcPr>
            <w:tcW w:w="2243" w:type="dxa"/>
            <w:gridSpan w:val="2"/>
            <w:vAlign w:val="center"/>
          </w:tcPr>
          <w:p w:rsidR="00BF4EC7" w:rsidRPr="004E44EE" w:rsidRDefault="006E2BCC" w:rsidP="00BF4EC7">
            <w:pPr>
              <w:spacing w:before="60" w:after="60"/>
              <w:jc w:val="left"/>
              <w:rPr>
                <w:sz w:val="20"/>
                <w:szCs w:val="20"/>
                <w:lang/>
              </w:rPr>
            </w:pPr>
            <w:r>
              <w:rPr>
                <w:sz w:val="20"/>
                <w:szCs w:val="20"/>
                <w:lang/>
              </w:rPr>
              <w:t>Информисање родитеља о правима и обавезама у области образовања</w:t>
            </w:r>
          </w:p>
        </w:tc>
        <w:tc>
          <w:tcPr>
            <w:tcW w:w="1789" w:type="dxa"/>
            <w:gridSpan w:val="6"/>
            <w:vAlign w:val="center"/>
          </w:tcPr>
          <w:p w:rsidR="00BF4EC7" w:rsidRPr="006E2BCC" w:rsidRDefault="006E2BCC" w:rsidP="006E2BCC">
            <w:pPr>
              <w:pStyle w:val="Default"/>
              <w:rPr>
                <w:rFonts w:asciiTheme="minorHAnsi" w:hAnsiTheme="minorHAnsi" w:cstheme="minorHAnsi"/>
                <w:color w:val="auto"/>
                <w:sz w:val="20"/>
                <w:szCs w:val="20"/>
                <w:lang/>
              </w:rPr>
            </w:pPr>
            <w:r w:rsidRPr="00887C89">
              <w:rPr>
                <w:rFonts w:asciiTheme="minorHAnsi" w:hAnsiTheme="minorHAnsi" w:cstheme="minorHAnsi"/>
                <w:color w:val="auto"/>
                <w:sz w:val="20"/>
                <w:szCs w:val="20"/>
                <w:lang/>
              </w:rPr>
              <w:t>Број спроведених локалних кампања</w:t>
            </w:r>
          </w:p>
        </w:tc>
        <w:tc>
          <w:tcPr>
            <w:tcW w:w="643" w:type="dxa"/>
            <w:gridSpan w:val="2"/>
            <w:vAlign w:val="center"/>
          </w:tcPr>
          <w:p w:rsidR="00BF4EC7" w:rsidRPr="004E44EE" w:rsidRDefault="006E2BC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6E2BCC"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6E2BCC" w:rsidP="00BF4EC7">
            <w:pPr>
              <w:spacing w:before="60" w:after="60"/>
              <w:jc w:val="center"/>
              <w:rPr>
                <w:sz w:val="20"/>
                <w:szCs w:val="20"/>
                <w:lang/>
              </w:rPr>
            </w:pPr>
            <w:r>
              <w:rPr>
                <w:sz w:val="20"/>
                <w:szCs w:val="20"/>
                <w:lang/>
              </w:rPr>
              <w:t>1</w:t>
            </w:r>
          </w:p>
        </w:tc>
        <w:tc>
          <w:tcPr>
            <w:tcW w:w="965" w:type="dxa"/>
            <w:gridSpan w:val="2"/>
            <w:vAlign w:val="center"/>
          </w:tcPr>
          <w:p w:rsidR="00BF4EC7" w:rsidRPr="004E44EE" w:rsidRDefault="00AC4B53" w:rsidP="00BF4EC7">
            <w:pPr>
              <w:spacing w:before="60" w:after="60"/>
              <w:jc w:val="center"/>
              <w:rPr>
                <w:sz w:val="20"/>
                <w:szCs w:val="20"/>
                <w:lang/>
              </w:rPr>
            </w:pPr>
            <w:r>
              <w:rPr>
                <w:sz w:val="20"/>
                <w:szCs w:val="20"/>
                <w:lang/>
              </w:rPr>
              <w:t>1</w:t>
            </w:r>
          </w:p>
        </w:tc>
        <w:tc>
          <w:tcPr>
            <w:tcW w:w="959" w:type="dxa"/>
            <w:gridSpan w:val="4"/>
            <w:vAlign w:val="center"/>
          </w:tcPr>
          <w:p w:rsidR="00BF4EC7" w:rsidRPr="004E44EE" w:rsidRDefault="00AC4B53" w:rsidP="00BF4EC7">
            <w:pPr>
              <w:spacing w:before="60" w:after="60"/>
              <w:jc w:val="center"/>
              <w:rPr>
                <w:sz w:val="20"/>
                <w:szCs w:val="20"/>
                <w:lang/>
              </w:rPr>
            </w:pPr>
            <w:r>
              <w:rPr>
                <w:sz w:val="20"/>
                <w:szCs w:val="20"/>
                <w:lang/>
              </w:rPr>
              <w:t>1</w:t>
            </w:r>
          </w:p>
        </w:tc>
        <w:tc>
          <w:tcPr>
            <w:tcW w:w="1777" w:type="dxa"/>
            <w:gridSpan w:val="3"/>
            <w:vAlign w:val="center"/>
          </w:tcPr>
          <w:p w:rsidR="00BF4EC7" w:rsidRPr="004E44EE" w:rsidRDefault="006E2BCC" w:rsidP="00BF4EC7">
            <w:pPr>
              <w:spacing w:before="60" w:after="60"/>
              <w:jc w:val="left"/>
              <w:rPr>
                <w:sz w:val="20"/>
                <w:szCs w:val="20"/>
                <w:lang/>
              </w:rPr>
            </w:pPr>
            <w:r>
              <w:rPr>
                <w:sz w:val="20"/>
                <w:szCs w:val="20"/>
                <w:lang/>
              </w:rPr>
              <w:t xml:space="preserve">Видео материјал, фотографије, прес клипинг, </w:t>
            </w:r>
            <w:r>
              <w:rPr>
                <w:sz w:val="20"/>
                <w:szCs w:val="20"/>
              </w:rPr>
              <w:t>и</w:t>
            </w:r>
            <w:r w:rsidRPr="00BE3E3D">
              <w:rPr>
                <w:sz w:val="20"/>
                <w:szCs w:val="20"/>
              </w:rPr>
              <w:t xml:space="preserve">звештаји </w:t>
            </w:r>
            <w:r>
              <w:rPr>
                <w:sz w:val="20"/>
                <w:szCs w:val="20"/>
                <w:lang/>
              </w:rPr>
              <w:t>Мобилног тима и ОШ</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1.5.2</w:t>
            </w:r>
          </w:p>
        </w:tc>
        <w:tc>
          <w:tcPr>
            <w:tcW w:w="2127" w:type="dxa"/>
            <w:gridSpan w:val="3"/>
            <w:vAlign w:val="center"/>
          </w:tcPr>
          <w:p w:rsidR="00BF4EC7" w:rsidRPr="004E44EE" w:rsidRDefault="006E2BCC" w:rsidP="00BF4EC7">
            <w:pPr>
              <w:spacing w:before="60" w:after="60"/>
              <w:jc w:val="left"/>
              <w:rPr>
                <w:sz w:val="20"/>
                <w:szCs w:val="20"/>
                <w:lang/>
              </w:rPr>
            </w:pPr>
            <w:r w:rsidRPr="00457935">
              <w:rPr>
                <w:sz w:val="20"/>
                <w:szCs w:val="20"/>
                <w:lang/>
              </w:rPr>
              <w:t>Програм правне и друге подршке родитељима – ста</w:t>
            </w:r>
            <w:r>
              <w:rPr>
                <w:sz w:val="20"/>
                <w:szCs w:val="20"/>
                <w:lang/>
              </w:rPr>
              <w:t xml:space="preserve">ратељима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за упис у ППП и ОШ и остваривање права у области васпит</w:t>
            </w:r>
            <w:r w:rsidRPr="00457935">
              <w:rPr>
                <w:sz w:val="20"/>
                <w:szCs w:val="20"/>
                <w:lang/>
              </w:rPr>
              <w:t>ања и образовања</w:t>
            </w:r>
          </w:p>
        </w:tc>
        <w:tc>
          <w:tcPr>
            <w:tcW w:w="2243" w:type="dxa"/>
            <w:gridSpan w:val="2"/>
            <w:vAlign w:val="center"/>
          </w:tcPr>
          <w:p w:rsidR="00BF4EC7" w:rsidRPr="004E44EE" w:rsidRDefault="006E2BCC" w:rsidP="00BF4EC7">
            <w:pPr>
              <w:spacing w:before="60" w:after="60"/>
              <w:jc w:val="left"/>
              <w:rPr>
                <w:sz w:val="20"/>
                <w:szCs w:val="20"/>
                <w:lang/>
              </w:rPr>
            </w:pPr>
            <w:r>
              <w:rPr>
                <w:sz w:val="20"/>
                <w:szCs w:val="20"/>
                <w:lang/>
              </w:rPr>
              <w:t>Смањити потешкоће са којима се родитељи сусрећу приликом уписа деце и остваривања права у области образовања</w:t>
            </w:r>
          </w:p>
        </w:tc>
        <w:tc>
          <w:tcPr>
            <w:tcW w:w="1789" w:type="dxa"/>
            <w:gridSpan w:val="6"/>
            <w:vAlign w:val="center"/>
          </w:tcPr>
          <w:p w:rsidR="006E2BCC" w:rsidRPr="00457935" w:rsidRDefault="006E2BCC" w:rsidP="006E2BCC">
            <w:pPr>
              <w:pStyle w:val="Default"/>
              <w:rPr>
                <w:rFonts w:asciiTheme="minorHAnsi" w:hAnsiTheme="minorHAnsi"/>
                <w:color w:val="auto"/>
                <w:sz w:val="20"/>
                <w:szCs w:val="20"/>
                <w:lang/>
              </w:rPr>
            </w:pPr>
            <w:r>
              <w:rPr>
                <w:rFonts w:asciiTheme="minorHAnsi" w:hAnsiTheme="minorHAnsi"/>
                <w:color w:val="auto"/>
                <w:sz w:val="20"/>
                <w:szCs w:val="20"/>
                <w:lang/>
              </w:rPr>
              <w:t xml:space="preserve">Обухват уписане </w:t>
            </w:r>
            <w:r w:rsidR="003E610B" w:rsidRPr="00983D15">
              <w:rPr>
                <w:rFonts w:asciiTheme="minorHAnsi" w:hAnsiTheme="minorHAnsi" w:cstheme="minorHAnsi"/>
                <w:sz w:val="20"/>
                <w:szCs w:val="20"/>
              </w:rPr>
              <w:t xml:space="preserve">деце </w:t>
            </w:r>
            <w:r w:rsidR="003E610B">
              <w:rPr>
                <w:rFonts w:asciiTheme="minorHAnsi" w:hAnsiTheme="minorHAnsi" w:cstheme="minorHAnsi"/>
                <w:sz w:val="20"/>
                <w:szCs w:val="20"/>
                <w:lang/>
              </w:rPr>
              <w:t xml:space="preserve">ромске националности </w:t>
            </w:r>
            <w:r>
              <w:rPr>
                <w:rFonts w:asciiTheme="minorHAnsi" w:hAnsiTheme="minorHAnsi"/>
                <w:color w:val="auto"/>
                <w:sz w:val="20"/>
                <w:szCs w:val="20"/>
                <w:lang/>
              </w:rPr>
              <w:t>у П</w:t>
            </w:r>
            <w:r w:rsidRPr="00457935">
              <w:rPr>
                <w:rFonts w:asciiTheme="minorHAnsi" w:hAnsiTheme="minorHAnsi"/>
                <w:color w:val="auto"/>
                <w:sz w:val="20"/>
                <w:szCs w:val="20"/>
                <w:lang/>
              </w:rPr>
              <w:t>ПП</w:t>
            </w:r>
          </w:p>
          <w:p w:rsidR="006E2BCC" w:rsidRPr="00457935" w:rsidRDefault="006E2BCC" w:rsidP="006E2BCC">
            <w:pPr>
              <w:pStyle w:val="Default"/>
              <w:rPr>
                <w:rFonts w:asciiTheme="minorHAnsi" w:hAnsiTheme="minorHAnsi"/>
                <w:color w:val="auto"/>
                <w:sz w:val="20"/>
                <w:szCs w:val="20"/>
                <w:lang/>
              </w:rPr>
            </w:pPr>
          </w:p>
          <w:p w:rsidR="00BF4EC7" w:rsidRPr="004E44EE" w:rsidRDefault="006E2BCC" w:rsidP="006E2BCC">
            <w:pPr>
              <w:spacing w:before="60" w:after="60"/>
              <w:jc w:val="left"/>
              <w:rPr>
                <w:sz w:val="20"/>
                <w:szCs w:val="20"/>
                <w:lang/>
              </w:rPr>
            </w:pPr>
            <w:r w:rsidRPr="00457935">
              <w:rPr>
                <w:sz w:val="20"/>
                <w:szCs w:val="20"/>
                <w:lang/>
              </w:rPr>
              <w:t xml:space="preserve">Обухват уписане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457935">
              <w:rPr>
                <w:sz w:val="20"/>
                <w:szCs w:val="20"/>
                <w:lang/>
              </w:rPr>
              <w:t>у ОШ</w:t>
            </w:r>
          </w:p>
        </w:tc>
        <w:tc>
          <w:tcPr>
            <w:tcW w:w="643" w:type="dxa"/>
            <w:gridSpan w:val="2"/>
            <w:vAlign w:val="center"/>
          </w:tcPr>
          <w:p w:rsidR="00BF4EC7" w:rsidRDefault="00F5371F" w:rsidP="00BF4EC7">
            <w:pPr>
              <w:spacing w:before="60" w:after="60"/>
              <w:jc w:val="center"/>
              <w:rPr>
                <w:sz w:val="20"/>
                <w:szCs w:val="20"/>
                <w:lang/>
              </w:rPr>
            </w:pPr>
            <w:r>
              <w:rPr>
                <w:sz w:val="20"/>
                <w:szCs w:val="20"/>
                <w:lang/>
              </w:rPr>
              <w:t>2018</w:t>
            </w:r>
          </w:p>
          <w:p w:rsidR="00F5371F" w:rsidRDefault="00F5371F" w:rsidP="00BF4EC7">
            <w:pPr>
              <w:spacing w:before="60" w:after="60"/>
              <w:jc w:val="center"/>
              <w:rPr>
                <w:sz w:val="20"/>
                <w:szCs w:val="20"/>
                <w:lang/>
              </w:rPr>
            </w:pPr>
          </w:p>
          <w:p w:rsidR="00F5371F" w:rsidRDefault="00F5371F" w:rsidP="00BF4EC7">
            <w:pPr>
              <w:spacing w:before="60" w:after="60"/>
              <w:jc w:val="center"/>
              <w:rPr>
                <w:sz w:val="20"/>
                <w:szCs w:val="20"/>
                <w:lang/>
              </w:rPr>
            </w:pPr>
          </w:p>
          <w:p w:rsidR="00F5371F" w:rsidRPr="004E44EE" w:rsidRDefault="00F5371F" w:rsidP="00BF4EC7">
            <w:pPr>
              <w:spacing w:before="60" w:after="60"/>
              <w:jc w:val="center"/>
              <w:rPr>
                <w:sz w:val="20"/>
                <w:szCs w:val="20"/>
                <w:lang/>
              </w:rPr>
            </w:pPr>
            <w:r>
              <w:rPr>
                <w:sz w:val="20"/>
                <w:szCs w:val="20"/>
                <w:lang/>
              </w:rPr>
              <w:t>2018</w:t>
            </w:r>
          </w:p>
        </w:tc>
        <w:tc>
          <w:tcPr>
            <w:tcW w:w="1016" w:type="dxa"/>
            <w:gridSpan w:val="3"/>
            <w:vAlign w:val="center"/>
          </w:tcPr>
          <w:p w:rsidR="00BF4EC7" w:rsidRDefault="00F5371F" w:rsidP="00BF4EC7">
            <w:pPr>
              <w:spacing w:before="60" w:after="60"/>
              <w:jc w:val="center"/>
              <w:rPr>
                <w:sz w:val="20"/>
                <w:szCs w:val="20"/>
                <w:lang/>
              </w:rPr>
            </w:pPr>
            <w:r>
              <w:rPr>
                <w:sz w:val="20"/>
                <w:szCs w:val="20"/>
                <w:lang/>
              </w:rPr>
              <w:t>70%</w:t>
            </w:r>
          </w:p>
          <w:p w:rsidR="00F5371F" w:rsidRDefault="00F5371F" w:rsidP="00BF4EC7">
            <w:pPr>
              <w:spacing w:before="60" w:after="60"/>
              <w:jc w:val="center"/>
              <w:rPr>
                <w:sz w:val="20"/>
                <w:szCs w:val="20"/>
                <w:lang/>
              </w:rPr>
            </w:pPr>
          </w:p>
          <w:p w:rsidR="00F5371F" w:rsidRDefault="00F5371F" w:rsidP="00BF4EC7">
            <w:pPr>
              <w:spacing w:before="60" w:after="60"/>
              <w:jc w:val="center"/>
              <w:rPr>
                <w:sz w:val="20"/>
                <w:szCs w:val="20"/>
                <w:lang/>
              </w:rPr>
            </w:pPr>
          </w:p>
          <w:p w:rsidR="00F5371F" w:rsidRPr="004E44EE" w:rsidRDefault="00F5371F" w:rsidP="00BF4EC7">
            <w:pPr>
              <w:spacing w:before="60" w:after="60"/>
              <w:jc w:val="center"/>
              <w:rPr>
                <w:sz w:val="20"/>
                <w:szCs w:val="20"/>
                <w:lang/>
              </w:rPr>
            </w:pPr>
            <w:r>
              <w:rPr>
                <w:sz w:val="20"/>
                <w:szCs w:val="20"/>
                <w:lang/>
              </w:rPr>
              <w:t>80%</w:t>
            </w:r>
          </w:p>
        </w:tc>
        <w:tc>
          <w:tcPr>
            <w:tcW w:w="957" w:type="dxa"/>
            <w:gridSpan w:val="3"/>
            <w:vAlign w:val="center"/>
          </w:tcPr>
          <w:p w:rsidR="00BF4EC7" w:rsidRDefault="00F5371F" w:rsidP="00BF4EC7">
            <w:pPr>
              <w:spacing w:before="60" w:after="60"/>
              <w:jc w:val="center"/>
              <w:rPr>
                <w:sz w:val="20"/>
                <w:szCs w:val="20"/>
                <w:lang/>
              </w:rPr>
            </w:pPr>
            <w:r>
              <w:rPr>
                <w:sz w:val="20"/>
                <w:szCs w:val="20"/>
                <w:lang/>
              </w:rPr>
              <w:t>80%</w:t>
            </w:r>
          </w:p>
          <w:p w:rsidR="00F5371F" w:rsidRDefault="00F5371F" w:rsidP="00BF4EC7">
            <w:pPr>
              <w:spacing w:before="60" w:after="60"/>
              <w:jc w:val="center"/>
              <w:rPr>
                <w:sz w:val="20"/>
                <w:szCs w:val="20"/>
                <w:lang/>
              </w:rPr>
            </w:pPr>
          </w:p>
          <w:p w:rsidR="00F5371F" w:rsidRDefault="00F5371F" w:rsidP="00BF4EC7">
            <w:pPr>
              <w:spacing w:before="60" w:after="60"/>
              <w:jc w:val="center"/>
              <w:rPr>
                <w:sz w:val="20"/>
                <w:szCs w:val="20"/>
                <w:lang/>
              </w:rPr>
            </w:pPr>
          </w:p>
          <w:p w:rsidR="00F5371F" w:rsidRPr="004E44EE" w:rsidRDefault="00F5371F" w:rsidP="00BF4EC7">
            <w:pPr>
              <w:spacing w:before="60" w:after="60"/>
              <w:jc w:val="center"/>
              <w:rPr>
                <w:sz w:val="20"/>
                <w:szCs w:val="20"/>
                <w:lang/>
              </w:rPr>
            </w:pPr>
            <w:r>
              <w:rPr>
                <w:sz w:val="20"/>
                <w:szCs w:val="20"/>
                <w:lang/>
              </w:rPr>
              <w:t>80%</w:t>
            </w:r>
          </w:p>
        </w:tc>
        <w:tc>
          <w:tcPr>
            <w:tcW w:w="965" w:type="dxa"/>
            <w:gridSpan w:val="2"/>
            <w:vAlign w:val="center"/>
          </w:tcPr>
          <w:p w:rsidR="00F5371F" w:rsidRDefault="00F5371F" w:rsidP="00F5371F">
            <w:pPr>
              <w:spacing w:before="60" w:after="60"/>
              <w:jc w:val="center"/>
              <w:rPr>
                <w:sz w:val="20"/>
                <w:szCs w:val="20"/>
                <w:lang/>
              </w:rPr>
            </w:pPr>
            <w:r>
              <w:rPr>
                <w:sz w:val="20"/>
                <w:szCs w:val="20"/>
                <w:lang/>
              </w:rPr>
              <w:t>85%</w:t>
            </w:r>
          </w:p>
          <w:p w:rsidR="00F5371F" w:rsidRDefault="00F5371F" w:rsidP="00F5371F">
            <w:pPr>
              <w:spacing w:before="60" w:after="60"/>
              <w:jc w:val="center"/>
              <w:rPr>
                <w:sz w:val="20"/>
                <w:szCs w:val="20"/>
                <w:lang/>
              </w:rPr>
            </w:pPr>
          </w:p>
          <w:p w:rsidR="00F5371F" w:rsidRDefault="00F5371F" w:rsidP="00F5371F">
            <w:pPr>
              <w:spacing w:before="60" w:after="60"/>
              <w:jc w:val="center"/>
              <w:rPr>
                <w:sz w:val="20"/>
                <w:szCs w:val="20"/>
                <w:lang/>
              </w:rPr>
            </w:pPr>
          </w:p>
          <w:p w:rsidR="00BF4EC7" w:rsidRPr="004E44EE" w:rsidRDefault="00F5371F" w:rsidP="00F5371F">
            <w:pPr>
              <w:spacing w:before="60" w:after="60"/>
              <w:jc w:val="center"/>
              <w:rPr>
                <w:sz w:val="20"/>
                <w:szCs w:val="20"/>
                <w:lang/>
              </w:rPr>
            </w:pPr>
            <w:r>
              <w:rPr>
                <w:sz w:val="20"/>
                <w:szCs w:val="20"/>
                <w:lang/>
              </w:rPr>
              <w:t>85%</w:t>
            </w:r>
          </w:p>
        </w:tc>
        <w:tc>
          <w:tcPr>
            <w:tcW w:w="959" w:type="dxa"/>
            <w:gridSpan w:val="4"/>
            <w:vAlign w:val="center"/>
          </w:tcPr>
          <w:p w:rsidR="00BF4EC7" w:rsidRDefault="00F5371F" w:rsidP="00BF4EC7">
            <w:pPr>
              <w:spacing w:before="60" w:after="60"/>
              <w:jc w:val="center"/>
              <w:rPr>
                <w:sz w:val="20"/>
                <w:szCs w:val="20"/>
                <w:lang/>
              </w:rPr>
            </w:pPr>
            <w:r>
              <w:rPr>
                <w:sz w:val="20"/>
                <w:szCs w:val="20"/>
                <w:lang/>
              </w:rPr>
              <w:t>90%</w:t>
            </w:r>
          </w:p>
          <w:p w:rsidR="00F5371F" w:rsidRDefault="00F5371F" w:rsidP="00BF4EC7">
            <w:pPr>
              <w:spacing w:before="60" w:after="60"/>
              <w:jc w:val="center"/>
              <w:rPr>
                <w:sz w:val="20"/>
                <w:szCs w:val="20"/>
                <w:lang/>
              </w:rPr>
            </w:pPr>
          </w:p>
          <w:p w:rsidR="00F5371F" w:rsidRDefault="00F5371F" w:rsidP="00BF4EC7">
            <w:pPr>
              <w:spacing w:before="60" w:after="60"/>
              <w:jc w:val="center"/>
              <w:rPr>
                <w:sz w:val="20"/>
                <w:szCs w:val="20"/>
                <w:lang/>
              </w:rPr>
            </w:pPr>
          </w:p>
          <w:p w:rsidR="00F5371F" w:rsidRPr="004E44EE" w:rsidRDefault="00F5371F" w:rsidP="00BF4EC7">
            <w:pPr>
              <w:spacing w:before="60" w:after="60"/>
              <w:jc w:val="center"/>
              <w:rPr>
                <w:sz w:val="20"/>
                <w:szCs w:val="20"/>
                <w:lang/>
              </w:rPr>
            </w:pPr>
            <w:r>
              <w:rPr>
                <w:sz w:val="20"/>
                <w:szCs w:val="20"/>
                <w:lang/>
              </w:rPr>
              <w:t>90%</w:t>
            </w:r>
          </w:p>
        </w:tc>
        <w:tc>
          <w:tcPr>
            <w:tcW w:w="1777" w:type="dxa"/>
            <w:gridSpan w:val="3"/>
            <w:vAlign w:val="center"/>
          </w:tcPr>
          <w:p w:rsidR="00F5371F" w:rsidRDefault="00F5371F" w:rsidP="00F5371F">
            <w:pPr>
              <w:spacing w:before="60" w:after="60"/>
              <w:jc w:val="left"/>
              <w:rPr>
                <w:sz w:val="20"/>
                <w:szCs w:val="20"/>
                <w:lang w:val="sr-Cyrl-CS"/>
              </w:rPr>
            </w:pPr>
            <w:r w:rsidRPr="009E34FE">
              <w:rPr>
                <w:sz w:val="20"/>
                <w:szCs w:val="20"/>
                <w:lang w:val="sr-Cyrl-CS"/>
              </w:rPr>
              <w:t>Извештај о раду ПУ</w:t>
            </w:r>
          </w:p>
          <w:p w:rsidR="00F5371F" w:rsidRPr="009E34FE" w:rsidRDefault="00F5371F" w:rsidP="00F5371F">
            <w:pPr>
              <w:spacing w:before="60" w:after="60"/>
              <w:jc w:val="left"/>
              <w:rPr>
                <w:sz w:val="20"/>
                <w:szCs w:val="20"/>
                <w:lang w:val="sr-Cyrl-CS"/>
              </w:rPr>
            </w:pPr>
          </w:p>
          <w:p w:rsidR="00BF4EC7" w:rsidRPr="004E44EE" w:rsidRDefault="00F5371F" w:rsidP="00F5371F">
            <w:pPr>
              <w:spacing w:before="60" w:after="60"/>
              <w:jc w:val="left"/>
              <w:rPr>
                <w:sz w:val="20"/>
                <w:szCs w:val="20"/>
                <w:lang/>
              </w:rPr>
            </w:pPr>
            <w:r w:rsidRPr="009E34FE">
              <w:rPr>
                <w:sz w:val="20"/>
                <w:szCs w:val="20"/>
                <w:lang w:val="sr-Cyrl-CS"/>
              </w:rPr>
              <w:t>Извештај о раду ОШ</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1.5.3</w:t>
            </w:r>
          </w:p>
        </w:tc>
        <w:tc>
          <w:tcPr>
            <w:tcW w:w="2127" w:type="dxa"/>
            <w:gridSpan w:val="3"/>
            <w:vAlign w:val="center"/>
          </w:tcPr>
          <w:p w:rsidR="00BF4EC7" w:rsidRPr="004E44EE" w:rsidRDefault="006E2BCC" w:rsidP="00BF4EC7">
            <w:pPr>
              <w:spacing w:before="60" w:after="60"/>
              <w:jc w:val="left"/>
              <w:rPr>
                <w:sz w:val="20"/>
                <w:szCs w:val="20"/>
                <w:lang/>
              </w:rPr>
            </w:pPr>
            <w:r w:rsidRPr="00457935">
              <w:rPr>
                <w:rFonts w:cs="Times New Roman"/>
                <w:sz w:val="20"/>
                <w:szCs w:val="20"/>
                <w:lang/>
              </w:rPr>
              <w:t>Едукативни програми за родитеље којима се подст</w:t>
            </w:r>
            <w:r>
              <w:rPr>
                <w:rFonts w:cs="Times New Roman"/>
                <w:sz w:val="20"/>
                <w:szCs w:val="20"/>
                <w:lang/>
              </w:rPr>
              <w:t>иче развој родитељских вештина</w:t>
            </w:r>
          </w:p>
        </w:tc>
        <w:tc>
          <w:tcPr>
            <w:tcW w:w="2243" w:type="dxa"/>
            <w:gridSpan w:val="2"/>
            <w:vAlign w:val="center"/>
          </w:tcPr>
          <w:p w:rsidR="00BF4EC7" w:rsidRPr="004E44EE" w:rsidRDefault="006E2BCC" w:rsidP="00BF4EC7">
            <w:pPr>
              <w:spacing w:before="60" w:after="60"/>
              <w:jc w:val="left"/>
              <w:rPr>
                <w:sz w:val="20"/>
                <w:szCs w:val="20"/>
                <w:lang/>
              </w:rPr>
            </w:pPr>
            <w:r>
              <w:rPr>
                <w:sz w:val="20"/>
                <w:szCs w:val="20"/>
                <w:lang/>
              </w:rPr>
              <w:t>Подршка родитељима да активно учествују и прате развој и напредак своје деце у процесу образовања</w:t>
            </w:r>
          </w:p>
        </w:tc>
        <w:tc>
          <w:tcPr>
            <w:tcW w:w="1789" w:type="dxa"/>
            <w:gridSpan w:val="6"/>
            <w:vAlign w:val="center"/>
          </w:tcPr>
          <w:p w:rsidR="006E2BCC" w:rsidRPr="00457935" w:rsidRDefault="00187470" w:rsidP="006E2BCC">
            <w:pPr>
              <w:spacing w:before="60" w:after="60"/>
              <w:jc w:val="left"/>
              <w:rPr>
                <w:rFonts w:cs="Times New Roman"/>
                <w:sz w:val="20"/>
                <w:szCs w:val="20"/>
                <w:lang/>
              </w:rPr>
            </w:pPr>
            <w:r>
              <w:rPr>
                <w:rFonts w:cs="Times New Roman"/>
                <w:sz w:val="20"/>
                <w:szCs w:val="20"/>
                <w:lang/>
              </w:rPr>
              <w:t>Проценат</w:t>
            </w:r>
            <w:r w:rsidR="006E2BCC">
              <w:rPr>
                <w:rFonts w:cs="Times New Roman"/>
                <w:sz w:val="20"/>
                <w:szCs w:val="20"/>
                <w:lang/>
              </w:rPr>
              <w:t xml:space="preserve"> родитеља ромских ученика </w:t>
            </w:r>
            <w:r w:rsidR="006E2BCC" w:rsidRPr="00457935">
              <w:rPr>
                <w:rFonts w:cs="Times New Roman"/>
                <w:sz w:val="20"/>
                <w:szCs w:val="20"/>
                <w:lang/>
              </w:rPr>
              <w:t xml:space="preserve">који </w:t>
            </w:r>
            <w:r w:rsidR="006E2BCC">
              <w:rPr>
                <w:rFonts w:cs="Times New Roman"/>
                <w:sz w:val="20"/>
                <w:szCs w:val="20"/>
                <w:lang/>
              </w:rPr>
              <w:t>су укључени у едукације</w:t>
            </w:r>
            <w:r w:rsidR="006E2BCC" w:rsidRPr="00457935">
              <w:rPr>
                <w:rFonts w:cs="Times New Roman"/>
                <w:sz w:val="20"/>
                <w:szCs w:val="20"/>
                <w:lang/>
              </w:rPr>
              <w:t xml:space="preserve"> </w:t>
            </w:r>
          </w:p>
          <w:p w:rsidR="00BF4EC7" w:rsidRPr="004E44EE" w:rsidRDefault="006E2BCC" w:rsidP="006E2BCC">
            <w:pPr>
              <w:spacing w:before="60" w:after="60"/>
              <w:jc w:val="left"/>
              <w:rPr>
                <w:sz w:val="20"/>
                <w:szCs w:val="20"/>
                <w:lang/>
              </w:rPr>
            </w:pPr>
            <w:r w:rsidRPr="00457935">
              <w:rPr>
                <w:rFonts w:cs="Times New Roman"/>
                <w:sz w:val="20"/>
                <w:szCs w:val="20"/>
                <w:lang/>
              </w:rPr>
              <w:t>Број реализованих програма</w:t>
            </w:r>
            <w:r>
              <w:rPr>
                <w:rFonts w:cs="Times New Roman"/>
                <w:sz w:val="20"/>
                <w:szCs w:val="20"/>
                <w:lang/>
              </w:rPr>
              <w:t xml:space="preserve"> за развој родитељских вештина</w:t>
            </w:r>
          </w:p>
        </w:tc>
        <w:tc>
          <w:tcPr>
            <w:tcW w:w="643" w:type="dxa"/>
            <w:gridSpan w:val="2"/>
            <w:vAlign w:val="center"/>
          </w:tcPr>
          <w:p w:rsidR="00BF4EC7" w:rsidRDefault="00187470" w:rsidP="00BF4EC7">
            <w:pPr>
              <w:spacing w:before="60" w:after="60"/>
              <w:jc w:val="center"/>
              <w:rPr>
                <w:sz w:val="20"/>
                <w:szCs w:val="20"/>
                <w:lang/>
              </w:rPr>
            </w:pPr>
            <w:r>
              <w:rPr>
                <w:sz w:val="20"/>
                <w:szCs w:val="20"/>
                <w:lang/>
              </w:rPr>
              <w:t>2018</w:t>
            </w: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Pr="004E44EE" w:rsidRDefault="00187470" w:rsidP="00BF4EC7">
            <w:pPr>
              <w:spacing w:before="60" w:after="60"/>
              <w:jc w:val="center"/>
              <w:rPr>
                <w:sz w:val="20"/>
                <w:szCs w:val="20"/>
                <w:lang/>
              </w:rPr>
            </w:pPr>
            <w:r>
              <w:rPr>
                <w:sz w:val="20"/>
                <w:szCs w:val="20"/>
                <w:lang/>
              </w:rPr>
              <w:t>2018</w:t>
            </w:r>
          </w:p>
        </w:tc>
        <w:tc>
          <w:tcPr>
            <w:tcW w:w="1016" w:type="dxa"/>
            <w:gridSpan w:val="3"/>
            <w:vAlign w:val="center"/>
          </w:tcPr>
          <w:p w:rsidR="00BF4EC7" w:rsidRDefault="00187470" w:rsidP="00BF4EC7">
            <w:pPr>
              <w:spacing w:before="60" w:after="60"/>
              <w:jc w:val="center"/>
              <w:rPr>
                <w:sz w:val="20"/>
                <w:szCs w:val="20"/>
                <w:lang/>
              </w:rPr>
            </w:pPr>
            <w:r>
              <w:rPr>
                <w:sz w:val="20"/>
                <w:szCs w:val="20"/>
                <w:lang/>
              </w:rPr>
              <w:t>20%</w:t>
            </w: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Pr="004E44EE" w:rsidRDefault="00187470" w:rsidP="00BF4EC7">
            <w:pPr>
              <w:spacing w:before="60" w:after="60"/>
              <w:jc w:val="center"/>
              <w:rPr>
                <w:sz w:val="20"/>
                <w:szCs w:val="20"/>
                <w:lang/>
              </w:rPr>
            </w:pPr>
            <w:r>
              <w:rPr>
                <w:sz w:val="20"/>
                <w:szCs w:val="20"/>
                <w:lang/>
              </w:rPr>
              <w:t>3</w:t>
            </w:r>
          </w:p>
        </w:tc>
        <w:tc>
          <w:tcPr>
            <w:tcW w:w="957" w:type="dxa"/>
            <w:gridSpan w:val="3"/>
            <w:vAlign w:val="center"/>
          </w:tcPr>
          <w:p w:rsidR="00BF4EC7" w:rsidRDefault="00187470" w:rsidP="00BF4EC7">
            <w:pPr>
              <w:spacing w:before="60" w:after="60"/>
              <w:jc w:val="center"/>
              <w:rPr>
                <w:sz w:val="20"/>
                <w:szCs w:val="20"/>
                <w:lang/>
              </w:rPr>
            </w:pPr>
            <w:r>
              <w:rPr>
                <w:sz w:val="20"/>
                <w:szCs w:val="20"/>
                <w:lang/>
              </w:rPr>
              <w:t>25%</w:t>
            </w: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Pr="004E44EE" w:rsidRDefault="00AC4B53" w:rsidP="00BF4EC7">
            <w:pPr>
              <w:spacing w:before="60" w:after="60"/>
              <w:jc w:val="center"/>
              <w:rPr>
                <w:sz w:val="20"/>
                <w:szCs w:val="20"/>
                <w:lang/>
              </w:rPr>
            </w:pPr>
            <w:r>
              <w:rPr>
                <w:sz w:val="20"/>
                <w:szCs w:val="20"/>
                <w:lang/>
              </w:rPr>
              <w:t>3</w:t>
            </w:r>
          </w:p>
        </w:tc>
        <w:tc>
          <w:tcPr>
            <w:tcW w:w="965" w:type="dxa"/>
            <w:gridSpan w:val="2"/>
            <w:vAlign w:val="center"/>
          </w:tcPr>
          <w:p w:rsidR="00BF4EC7" w:rsidRDefault="00187470" w:rsidP="00BF4EC7">
            <w:pPr>
              <w:spacing w:before="60" w:after="60"/>
              <w:jc w:val="center"/>
              <w:rPr>
                <w:sz w:val="20"/>
                <w:szCs w:val="20"/>
                <w:lang/>
              </w:rPr>
            </w:pPr>
            <w:r>
              <w:rPr>
                <w:sz w:val="20"/>
                <w:szCs w:val="20"/>
                <w:lang/>
              </w:rPr>
              <w:t>30%</w:t>
            </w: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Pr="004E44EE" w:rsidRDefault="00AC4B53" w:rsidP="00BF4EC7">
            <w:pPr>
              <w:spacing w:before="60" w:after="60"/>
              <w:jc w:val="center"/>
              <w:rPr>
                <w:sz w:val="20"/>
                <w:szCs w:val="20"/>
                <w:lang/>
              </w:rPr>
            </w:pPr>
            <w:r>
              <w:rPr>
                <w:sz w:val="20"/>
                <w:szCs w:val="20"/>
                <w:lang/>
              </w:rPr>
              <w:t>3</w:t>
            </w:r>
          </w:p>
        </w:tc>
        <w:tc>
          <w:tcPr>
            <w:tcW w:w="959" w:type="dxa"/>
            <w:gridSpan w:val="4"/>
            <w:vAlign w:val="center"/>
          </w:tcPr>
          <w:p w:rsidR="00BF4EC7" w:rsidRDefault="00187470" w:rsidP="00BF4EC7">
            <w:pPr>
              <w:spacing w:before="60" w:after="60"/>
              <w:jc w:val="center"/>
              <w:rPr>
                <w:sz w:val="20"/>
                <w:szCs w:val="20"/>
                <w:lang/>
              </w:rPr>
            </w:pPr>
            <w:r>
              <w:rPr>
                <w:sz w:val="20"/>
                <w:szCs w:val="20"/>
                <w:lang/>
              </w:rPr>
              <w:t>40%</w:t>
            </w: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Default="00187470" w:rsidP="00BF4EC7">
            <w:pPr>
              <w:spacing w:before="60" w:after="60"/>
              <w:jc w:val="center"/>
              <w:rPr>
                <w:sz w:val="20"/>
                <w:szCs w:val="20"/>
                <w:lang/>
              </w:rPr>
            </w:pPr>
          </w:p>
          <w:p w:rsidR="00187470" w:rsidRPr="004E44EE" w:rsidRDefault="00AC4B53" w:rsidP="00BF4EC7">
            <w:pPr>
              <w:spacing w:before="60" w:after="60"/>
              <w:jc w:val="center"/>
              <w:rPr>
                <w:sz w:val="20"/>
                <w:szCs w:val="20"/>
                <w:lang/>
              </w:rPr>
            </w:pPr>
            <w:r>
              <w:rPr>
                <w:sz w:val="20"/>
                <w:szCs w:val="20"/>
                <w:lang/>
              </w:rPr>
              <w:t>3</w:t>
            </w:r>
          </w:p>
        </w:tc>
        <w:tc>
          <w:tcPr>
            <w:tcW w:w="1777" w:type="dxa"/>
            <w:gridSpan w:val="3"/>
            <w:vAlign w:val="center"/>
          </w:tcPr>
          <w:p w:rsidR="00BF4EC7" w:rsidRPr="004E44EE" w:rsidRDefault="00160EE9" w:rsidP="00BF4EC7">
            <w:pPr>
              <w:spacing w:before="60" w:after="60"/>
              <w:jc w:val="left"/>
              <w:rPr>
                <w:sz w:val="20"/>
                <w:szCs w:val="20"/>
                <w:lang/>
              </w:rPr>
            </w:pPr>
            <w:r>
              <w:rPr>
                <w:sz w:val="20"/>
                <w:szCs w:val="20"/>
                <w:lang/>
              </w:rPr>
              <w:t>Извештаји о раду ПУ и ОШ, фотографије и видео записи за едукација</w:t>
            </w:r>
          </w:p>
        </w:tc>
      </w:tr>
      <w:tr w:rsidR="00BF4EC7" w:rsidRPr="004E44EE" w:rsidTr="00543725">
        <w:tc>
          <w:tcPr>
            <w:tcW w:w="1728" w:type="dxa"/>
            <w:gridSpan w:val="2"/>
            <w:vMerge w:val="restart"/>
            <w:shd w:val="clear" w:color="auto" w:fill="E36C0A" w:themeFill="accent6" w:themeFillShade="BF"/>
            <w:vAlign w:val="center"/>
          </w:tcPr>
          <w:p w:rsidR="00BF4EC7" w:rsidRPr="004E44EE" w:rsidRDefault="00BF4EC7" w:rsidP="00BF4EC7">
            <w:pPr>
              <w:spacing w:before="60" w:after="60"/>
              <w:jc w:val="left"/>
              <w:rPr>
                <w:b/>
                <w:sz w:val="20"/>
                <w:szCs w:val="20"/>
                <w:lang/>
              </w:rPr>
            </w:pPr>
            <w:r w:rsidRPr="004E44EE">
              <w:rPr>
                <w:b/>
                <w:sz w:val="20"/>
                <w:szCs w:val="20"/>
                <w:lang/>
              </w:rPr>
              <w:t>ПОСЕБАН ЦИЉ:</w:t>
            </w:r>
          </w:p>
        </w:tc>
        <w:tc>
          <w:tcPr>
            <w:tcW w:w="3780" w:type="dxa"/>
            <w:gridSpan w:val="6"/>
            <w:vMerge w:val="restart"/>
            <w:shd w:val="clear" w:color="auto" w:fill="E36C0A" w:themeFill="accent6" w:themeFillShade="BF"/>
            <w:vAlign w:val="center"/>
          </w:tcPr>
          <w:p w:rsidR="00BF4EC7" w:rsidRPr="00EE4BF9" w:rsidRDefault="00BF4EC7" w:rsidP="00BF4EC7">
            <w:pPr>
              <w:spacing w:before="60" w:after="60"/>
              <w:jc w:val="left"/>
              <w:rPr>
                <w:b/>
                <w:sz w:val="20"/>
                <w:szCs w:val="20"/>
                <w:lang/>
              </w:rPr>
            </w:pPr>
            <w:r w:rsidRPr="00EE4BF9">
              <w:rPr>
                <w:b/>
                <w:sz w:val="20"/>
                <w:szCs w:val="20"/>
                <w:lang/>
              </w:rPr>
              <w:t xml:space="preserve">2. Унапређење услова становања Рома </w:t>
            </w:r>
            <w:r w:rsidRPr="00EE4BF9">
              <w:rPr>
                <w:b/>
                <w:sz w:val="20"/>
                <w:szCs w:val="20"/>
                <w:lang/>
              </w:rPr>
              <w:lastRenderedPageBreak/>
              <w:t>и Ромкиња кроз израду урбанистичких планова и унапређење инфраструктуре у ромским насељима, као и пружањем бесплатне правне помоћи у процесу озакоњења бесправно саграђених објеката и решавања имовинско-правних односа.</w:t>
            </w:r>
          </w:p>
        </w:tc>
        <w:tc>
          <w:tcPr>
            <w:tcW w:w="2520" w:type="dxa"/>
            <w:gridSpan w:val="8"/>
            <w:vMerge w:val="restart"/>
            <w:shd w:val="clear" w:color="auto" w:fill="E36C0A" w:themeFill="accent6" w:themeFillShade="BF"/>
            <w:vAlign w:val="center"/>
          </w:tcPr>
          <w:p w:rsidR="00BF4EC7" w:rsidRPr="004E44EE" w:rsidRDefault="00BF4EC7" w:rsidP="00BF4EC7">
            <w:pPr>
              <w:spacing w:before="60" w:after="60"/>
              <w:jc w:val="right"/>
              <w:rPr>
                <w:b/>
                <w:sz w:val="20"/>
                <w:szCs w:val="20"/>
                <w:lang/>
              </w:rPr>
            </w:pPr>
            <w:r w:rsidRPr="004E44EE">
              <w:rPr>
                <w:b/>
                <w:sz w:val="20"/>
                <w:szCs w:val="20"/>
                <w:lang/>
              </w:rPr>
              <w:lastRenderedPageBreak/>
              <w:t xml:space="preserve">Укупно за посебан циљ 2 </w:t>
            </w:r>
            <w:r w:rsidRPr="004E44EE">
              <w:rPr>
                <w:b/>
                <w:sz w:val="20"/>
                <w:szCs w:val="20"/>
                <w:lang/>
              </w:rPr>
              <w:lastRenderedPageBreak/>
              <w:t>(РСД):</w:t>
            </w:r>
          </w:p>
        </w:tc>
        <w:tc>
          <w:tcPr>
            <w:tcW w:w="1323" w:type="dxa"/>
            <w:gridSpan w:val="3"/>
            <w:vMerge w:val="restart"/>
            <w:shd w:val="clear" w:color="auto" w:fill="E36C0A" w:themeFill="accent6" w:themeFillShade="BF"/>
            <w:vAlign w:val="center"/>
          </w:tcPr>
          <w:p w:rsidR="00BF4EC7" w:rsidRPr="00372711" w:rsidRDefault="00372711" w:rsidP="00BF4EC7">
            <w:pPr>
              <w:spacing w:before="60" w:after="60"/>
              <w:jc w:val="left"/>
              <w:rPr>
                <w:b/>
                <w:sz w:val="20"/>
                <w:szCs w:val="20"/>
                <w:lang/>
              </w:rPr>
            </w:pPr>
            <w:r>
              <w:rPr>
                <w:b/>
                <w:sz w:val="20"/>
                <w:szCs w:val="20"/>
                <w:lang/>
              </w:rPr>
              <w:lastRenderedPageBreak/>
              <w:t>32.395.000,0</w:t>
            </w:r>
            <w:r>
              <w:rPr>
                <w:b/>
                <w:sz w:val="20"/>
                <w:szCs w:val="20"/>
                <w:lang/>
              </w:rPr>
              <w:lastRenderedPageBreak/>
              <w:t>0</w:t>
            </w: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lastRenderedPageBreak/>
              <w:t>Буџет ЈЛС (РСД):</w:t>
            </w:r>
          </w:p>
        </w:tc>
        <w:tc>
          <w:tcPr>
            <w:tcW w:w="1642" w:type="dxa"/>
            <w:shd w:val="clear" w:color="auto" w:fill="E36C0A" w:themeFill="accent6" w:themeFillShade="BF"/>
          </w:tcPr>
          <w:p w:rsidR="00BF4EC7" w:rsidRPr="00372711" w:rsidRDefault="00372711" w:rsidP="00BF4EC7">
            <w:pPr>
              <w:spacing w:before="60" w:after="60"/>
              <w:jc w:val="left"/>
              <w:rPr>
                <w:b/>
                <w:sz w:val="20"/>
                <w:szCs w:val="20"/>
                <w:lang/>
              </w:rPr>
            </w:pPr>
            <w:r>
              <w:rPr>
                <w:b/>
                <w:sz w:val="20"/>
                <w:szCs w:val="20"/>
                <w:lang/>
              </w:rPr>
              <w:t>26.095.000,00</w:t>
            </w:r>
          </w:p>
        </w:tc>
      </w:tr>
      <w:tr w:rsidR="00BF4EC7" w:rsidRPr="004E44EE" w:rsidTr="00543725">
        <w:tc>
          <w:tcPr>
            <w:tcW w:w="1728" w:type="dxa"/>
            <w:gridSpan w:val="2"/>
            <w:vMerge/>
            <w:shd w:val="clear" w:color="auto" w:fill="E36C0A" w:themeFill="accent6" w:themeFillShade="BF"/>
          </w:tcPr>
          <w:p w:rsidR="00BF4EC7" w:rsidRPr="004E44EE" w:rsidRDefault="00BF4EC7" w:rsidP="00BF4EC7">
            <w:pPr>
              <w:spacing w:before="60" w:after="60"/>
              <w:rPr>
                <w:b/>
                <w:sz w:val="20"/>
                <w:szCs w:val="20"/>
                <w:lang/>
              </w:rPr>
            </w:pPr>
          </w:p>
        </w:tc>
        <w:tc>
          <w:tcPr>
            <w:tcW w:w="3780" w:type="dxa"/>
            <w:gridSpan w:val="6"/>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520" w:type="dxa"/>
            <w:gridSpan w:val="8"/>
            <w:vMerge/>
            <w:shd w:val="clear" w:color="auto" w:fill="E36C0A" w:themeFill="accent6" w:themeFillShade="BF"/>
          </w:tcPr>
          <w:p w:rsidR="00BF4EC7" w:rsidRPr="004E44EE" w:rsidRDefault="00BF4EC7" w:rsidP="00BF4EC7">
            <w:pPr>
              <w:spacing w:before="60" w:after="60"/>
              <w:jc w:val="left"/>
              <w:rPr>
                <w:b/>
                <w:sz w:val="20"/>
                <w:szCs w:val="20"/>
                <w:lang/>
              </w:rPr>
            </w:pPr>
          </w:p>
        </w:tc>
        <w:tc>
          <w:tcPr>
            <w:tcW w:w="1323" w:type="dxa"/>
            <w:gridSpan w:val="3"/>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Остали извори (РСД):</w:t>
            </w:r>
          </w:p>
        </w:tc>
        <w:tc>
          <w:tcPr>
            <w:tcW w:w="1642" w:type="dxa"/>
            <w:shd w:val="clear" w:color="auto" w:fill="E36C0A" w:themeFill="accent6" w:themeFillShade="BF"/>
          </w:tcPr>
          <w:p w:rsidR="00BF4EC7" w:rsidRPr="00372711" w:rsidRDefault="00372711" w:rsidP="00BF4EC7">
            <w:pPr>
              <w:spacing w:before="60" w:after="60"/>
              <w:jc w:val="left"/>
              <w:rPr>
                <w:b/>
                <w:sz w:val="20"/>
                <w:szCs w:val="20"/>
                <w:lang/>
              </w:rPr>
            </w:pPr>
            <w:r>
              <w:rPr>
                <w:b/>
                <w:sz w:val="20"/>
                <w:szCs w:val="20"/>
                <w:lang/>
              </w:rPr>
              <w:t>6.300.000,00</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lastRenderedPageBreak/>
              <w:t>Индикатор 1:</w:t>
            </w:r>
          </w:p>
        </w:tc>
        <w:tc>
          <w:tcPr>
            <w:tcW w:w="2340" w:type="dxa"/>
            <w:gridSpan w:val="3"/>
            <w:vMerge w:val="restart"/>
            <w:shd w:val="clear" w:color="auto" w:fill="FABF8F" w:themeFill="accent6" w:themeFillTint="99"/>
            <w:vAlign w:val="center"/>
          </w:tcPr>
          <w:p w:rsidR="00BF4EC7" w:rsidRPr="004E44EE" w:rsidRDefault="00B75EF3" w:rsidP="00BF4EC7">
            <w:pPr>
              <w:spacing w:before="60" w:after="60"/>
              <w:jc w:val="left"/>
              <w:rPr>
                <w:sz w:val="20"/>
                <w:szCs w:val="20"/>
                <w:lang/>
              </w:rPr>
            </w:pPr>
            <w:r>
              <w:rPr>
                <w:sz w:val="20"/>
                <w:szCs w:val="20"/>
                <w:lang/>
              </w:rPr>
              <w:t>Обухват подстандардних ромских насеља за које су урађени урбанистички планови</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B75EF3"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B75EF3" w:rsidP="00B75EF3">
            <w:pPr>
              <w:spacing w:before="60" w:after="60"/>
              <w:jc w:val="center"/>
              <w:rPr>
                <w:sz w:val="20"/>
                <w:szCs w:val="20"/>
                <w:lang/>
              </w:rPr>
            </w:pPr>
            <w:r>
              <w:rPr>
                <w:sz w:val="20"/>
                <w:szCs w:val="20"/>
                <w:lang/>
              </w:rPr>
              <w:t>20%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vMerge w:val="restart"/>
            <w:shd w:val="clear" w:color="auto" w:fill="FABF8F" w:themeFill="accent6" w:themeFillTint="99"/>
            <w:vAlign w:val="center"/>
          </w:tcPr>
          <w:p w:rsidR="00BF4EC7" w:rsidRPr="004E44EE" w:rsidRDefault="00B75EF3" w:rsidP="00BF4EC7">
            <w:pPr>
              <w:spacing w:before="60" w:after="60"/>
              <w:jc w:val="left"/>
              <w:rPr>
                <w:sz w:val="20"/>
                <w:szCs w:val="20"/>
                <w:lang/>
              </w:rPr>
            </w:pPr>
            <w:r>
              <w:rPr>
                <w:sz w:val="20"/>
                <w:szCs w:val="20"/>
                <w:lang/>
              </w:rPr>
              <w:t>Службени лист Града Београда</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B75EF3"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B75EF3" w:rsidP="00B75EF3">
            <w:pPr>
              <w:spacing w:before="60" w:after="60"/>
              <w:jc w:val="center"/>
              <w:rPr>
                <w:sz w:val="20"/>
                <w:szCs w:val="20"/>
                <w:lang/>
              </w:rPr>
            </w:pPr>
            <w:r>
              <w:rPr>
                <w:sz w:val="20"/>
                <w:szCs w:val="20"/>
                <w:lang/>
              </w:rPr>
              <w:t>60%</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vMerge/>
            <w:shd w:val="clear" w:color="auto" w:fill="FABF8F" w:themeFill="accent6" w:themeFillTint="99"/>
          </w:tcPr>
          <w:p w:rsidR="00BF4EC7" w:rsidRPr="004E44EE" w:rsidRDefault="00BF4EC7" w:rsidP="00BF4EC7">
            <w:pPr>
              <w:spacing w:before="60" w:after="60"/>
              <w:rPr>
                <w:sz w:val="20"/>
                <w:szCs w:val="20"/>
                <w:lang/>
              </w:rPr>
            </w:pP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2:</w:t>
            </w:r>
          </w:p>
        </w:tc>
        <w:tc>
          <w:tcPr>
            <w:tcW w:w="2340" w:type="dxa"/>
            <w:gridSpan w:val="3"/>
            <w:vMerge w:val="restart"/>
            <w:shd w:val="clear" w:color="auto" w:fill="FABF8F" w:themeFill="accent6" w:themeFillTint="99"/>
            <w:vAlign w:val="center"/>
          </w:tcPr>
          <w:p w:rsidR="00BF4EC7" w:rsidRPr="004E44EE" w:rsidRDefault="00B75EF3" w:rsidP="00BF4EC7">
            <w:pPr>
              <w:spacing w:before="60" w:after="60"/>
              <w:jc w:val="left"/>
              <w:rPr>
                <w:sz w:val="20"/>
                <w:szCs w:val="20"/>
                <w:lang/>
              </w:rPr>
            </w:pPr>
            <w:r>
              <w:rPr>
                <w:sz w:val="20"/>
                <w:szCs w:val="20"/>
                <w:lang/>
              </w:rPr>
              <w:t>Проценат стамбених објеката у процесу легализације у ромским насељима</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0036B0"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0036B0" w:rsidP="000036B0">
            <w:pPr>
              <w:spacing w:before="60" w:after="60"/>
              <w:jc w:val="center"/>
              <w:rPr>
                <w:sz w:val="20"/>
                <w:szCs w:val="20"/>
                <w:lang/>
              </w:rPr>
            </w:pPr>
            <w:r w:rsidRPr="006C774B">
              <w:rPr>
                <w:spacing w:val="-10"/>
                <w:sz w:val="18"/>
                <w:szCs w:val="18"/>
              </w:rPr>
              <w:t>&lt; 30%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AC5157" w:rsidP="00BF4EC7">
            <w:pPr>
              <w:spacing w:before="60" w:after="60"/>
              <w:rPr>
                <w:sz w:val="20"/>
                <w:szCs w:val="20"/>
                <w:lang/>
              </w:rPr>
            </w:pPr>
            <w:r>
              <w:rPr>
                <w:sz w:val="20"/>
                <w:szCs w:val="20"/>
                <w:lang/>
              </w:rPr>
              <w:t>Евиденција ГО</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0036B0"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0036B0" w:rsidP="000036B0">
            <w:pPr>
              <w:spacing w:before="60" w:after="60"/>
              <w:jc w:val="center"/>
              <w:rPr>
                <w:sz w:val="20"/>
                <w:szCs w:val="20"/>
                <w:lang/>
              </w:rPr>
            </w:pPr>
            <w:r>
              <w:rPr>
                <w:sz w:val="20"/>
                <w:szCs w:val="20"/>
                <w:lang/>
              </w:rPr>
              <w:t>≥35%</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AC5157" w:rsidRDefault="00AC5157" w:rsidP="00AC5157">
            <w:pPr>
              <w:spacing w:before="60" w:after="60"/>
              <w:jc w:val="left"/>
              <w:rPr>
                <w:sz w:val="20"/>
                <w:szCs w:val="20"/>
                <w:lang/>
              </w:rPr>
            </w:pPr>
            <w:r w:rsidRPr="00AC5157">
              <w:rPr>
                <w:bCs/>
                <w:sz w:val="20"/>
                <w:szCs w:val="20"/>
              </w:rPr>
              <w:t>База података за праћење мера за инклуз</w:t>
            </w:r>
            <w:r>
              <w:rPr>
                <w:bCs/>
                <w:sz w:val="20"/>
                <w:szCs w:val="20"/>
              </w:rPr>
              <w:t>ију Рома“- секција „Становање“,</w:t>
            </w:r>
            <w:r>
              <w:rPr>
                <w:bCs/>
                <w:sz w:val="20"/>
                <w:szCs w:val="20"/>
                <w:lang/>
              </w:rPr>
              <w:t xml:space="preserve"> РЗС</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3:</w:t>
            </w:r>
          </w:p>
        </w:tc>
        <w:tc>
          <w:tcPr>
            <w:tcW w:w="2340" w:type="dxa"/>
            <w:gridSpan w:val="3"/>
            <w:vMerge w:val="restart"/>
            <w:shd w:val="clear" w:color="auto" w:fill="FABF8F" w:themeFill="accent6" w:themeFillTint="99"/>
            <w:vAlign w:val="center"/>
          </w:tcPr>
          <w:p w:rsidR="00BF4EC7" w:rsidRPr="004E44EE" w:rsidRDefault="00DE2B16" w:rsidP="00DE2B16">
            <w:pPr>
              <w:spacing w:before="60" w:after="60"/>
              <w:jc w:val="left"/>
              <w:rPr>
                <w:sz w:val="20"/>
                <w:szCs w:val="20"/>
                <w:lang/>
              </w:rPr>
            </w:pPr>
            <w:r>
              <w:rPr>
                <w:noProof/>
                <w:sz w:val="20"/>
                <w:szCs w:val="20"/>
                <w:lang/>
              </w:rPr>
              <w:t>Проценат стамбених јединица у ромским насељима који су прикључени на канализациону мрежу</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DE2B16"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38545A" w:rsidP="0038545A">
            <w:pPr>
              <w:spacing w:before="60" w:after="60"/>
              <w:jc w:val="center"/>
              <w:rPr>
                <w:sz w:val="20"/>
                <w:szCs w:val="20"/>
                <w:lang/>
              </w:rPr>
            </w:pPr>
            <w:r>
              <w:rPr>
                <w:sz w:val="20"/>
                <w:szCs w:val="20"/>
                <w:lang/>
              </w:rPr>
              <w:t>10%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6969D4" w:rsidP="006969D4">
            <w:pPr>
              <w:spacing w:before="60" w:after="60"/>
              <w:jc w:val="left"/>
              <w:rPr>
                <w:sz w:val="20"/>
                <w:szCs w:val="20"/>
                <w:lang/>
              </w:rPr>
            </w:pPr>
            <w:r>
              <w:rPr>
                <w:sz w:val="20"/>
                <w:szCs w:val="20"/>
              </w:rPr>
              <w:t>Извештај ЈКП Младеновац</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sz w:val="20"/>
                <w:szCs w:val="20"/>
                <w:lang/>
              </w:rPr>
            </w:pPr>
          </w:p>
        </w:tc>
        <w:tc>
          <w:tcPr>
            <w:tcW w:w="2340" w:type="dxa"/>
            <w:gridSpan w:val="3"/>
            <w:vMerge/>
            <w:shd w:val="clear" w:color="auto" w:fill="FABF8F" w:themeFill="accent6" w:themeFillTint="99"/>
            <w:vAlign w:val="center"/>
          </w:tcPr>
          <w:p w:rsidR="00BF4EC7" w:rsidRPr="004E44EE" w:rsidRDefault="00BF4EC7" w:rsidP="00BF4EC7">
            <w:pPr>
              <w:spacing w:before="60" w:after="60"/>
              <w:jc w:val="left"/>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DE2B16"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38545A" w:rsidP="0038545A">
            <w:pPr>
              <w:spacing w:before="60" w:after="60"/>
              <w:jc w:val="center"/>
              <w:rPr>
                <w:sz w:val="20"/>
                <w:szCs w:val="20"/>
                <w:lang/>
              </w:rPr>
            </w:pPr>
            <w:r>
              <w:rPr>
                <w:sz w:val="20"/>
                <w:szCs w:val="20"/>
                <w:lang/>
              </w:rPr>
              <w:t>13%</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4E44EE" w:rsidRDefault="006969D4" w:rsidP="00BF4EC7">
            <w:pPr>
              <w:spacing w:before="60" w:after="60"/>
              <w:rPr>
                <w:sz w:val="20"/>
                <w:szCs w:val="20"/>
                <w:lang/>
              </w:rPr>
            </w:pPr>
            <w:r>
              <w:rPr>
                <w:bCs/>
                <w:sz w:val="20"/>
                <w:szCs w:val="20"/>
                <w:lang/>
              </w:rPr>
              <w:t>РЗС</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t xml:space="preserve">МЕРА 2.1 </w:t>
            </w:r>
            <w:r w:rsidRPr="00EE4BF9">
              <w:rPr>
                <w:b/>
                <w:sz w:val="20"/>
                <w:szCs w:val="20"/>
                <w:lang/>
              </w:rPr>
              <w:t>И</w:t>
            </w:r>
            <w:r w:rsidR="000572AD">
              <w:rPr>
                <w:b/>
                <w:sz w:val="20"/>
                <w:szCs w:val="20"/>
                <w:lang/>
              </w:rPr>
              <w:t>зрадити и усвајити планове</w:t>
            </w:r>
            <w:r w:rsidRPr="00EE4BF9">
              <w:rPr>
                <w:b/>
                <w:sz w:val="20"/>
                <w:szCs w:val="20"/>
                <w:lang/>
              </w:rPr>
              <w:t xml:space="preserve"> детаљне регулације за подручја на којима се налазе ромска насеља </w:t>
            </w:r>
            <w:r w:rsidRPr="00EE4BF9">
              <w:rPr>
                <w:b/>
                <w:sz w:val="20"/>
                <w:szCs w:val="20"/>
              </w:rPr>
              <w:t>Моравска и Мали Пролаз</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2.1.1</w:t>
            </w:r>
          </w:p>
        </w:tc>
        <w:tc>
          <w:tcPr>
            <w:tcW w:w="2127" w:type="dxa"/>
            <w:gridSpan w:val="3"/>
            <w:vAlign w:val="center"/>
          </w:tcPr>
          <w:p w:rsidR="00BF4EC7" w:rsidRPr="004E44EE" w:rsidRDefault="005E22F3" w:rsidP="00BF4EC7">
            <w:pPr>
              <w:spacing w:before="60" w:after="60"/>
              <w:jc w:val="left"/>
              <w:rPr>
                <w:sz w:val="20"/>
                <w:szCs w:val="20"/>
                <w:lang/>
              </w:rPr>
            </w:pPr>
            <w:r>
              <w:rPr>
                <w:noProof/>
                <w:sz w:val="20"/>
                <w:szCs w:val="20"/>
              </w:rPr>
              <w:t>Јавни увид и пр</w:t>
            </w:r>
            <w:r>
              <w:rPr>
                <w:noProof/>
                <w:sz w:val="20"/>
                <w:szCs w:val="20"/>
                <w:lang/>
              </w:rPr>
              <w:t>е</w:t>
            </w:r>
            <w:r>
              <w:rPr>
                <w:noProof/>
                <w:sz w:val="20"/>
                <w:szCs w:val="20"/>
              </w:rPr>
              <w:t>зентација планова</w:t>
            </w:r>
            <w:r>
              <w:rPr>
                <w:noProof/>
                <w:sz w:val="20"/>
                <w:szCs w:val="20"/>
                <w:lang/>
              </w:rPr>
              <w:t xml:space="preserve"> детаљне регулације</w:t>
            </w:r>
          </w:p>
        </w:tc>
        <w:tc>
          <w:tcPr>
            <w:tcW w:w="2243" w:type="dxa"/>
            <w:gridSpan w:val="2"/>
            <w:vAlign w:val="center"/>
          </w:tcPr>
          <w:p w:rsidR="00BF4EC7" w:rsidRPr="004E44EE" w:rsidRDefault="00751FCC" w:rsidP="00751FCC">
            <w:pPr>
              <w:spacing w:before="60" w:after="60"/>
              <w:jc w:val="left"/>
              <w:rPr>
                <w:sz w:val="20"/>
                <w:szCs w:val="20"/>
                <w:lang/>
              </w:rPr>
            </w:pPr>
            <w:r>
              <w:rPr>
                <w:sz w:val="20"/>
                <w:szCs w:val="20"/>
                <w:lang/>
              </w:rPr>
              <w:t xml:space="preserve">Сакупљање коментара и предлога ромске заједнице на израђене нацрте планова </w:t>
            </w:r>
          </w:p>
        </w:tc>
        <w:tc>
          <w:tcPr>
            <w:tcW w:w="1789" w:type="dxa"/>
            <w:gridSpan w:val="6"/>
            <w:vAlign w:val="center"/>
          </w:tcPr>
          <w:p w:rsidR="00BF4EC7" w:rsidRPr="004E44EE" w:rsidRDefault="005E22F3" w:rsidP="00BF4EC7">
            <w:pPr>
              <w:spacing w:before="60" w:after="60"/>
              <w:jc w:val="left"/>
              <w:rPr>
                <w:sz w:val="20"/>
                <w:szCs w:val="20"/>
                <w:lang/>
              </w:rPr>
            </w:pPr>
            <w:r>
              <w:rPr>
                <w:noProof/>
                <w:sz w:val="20"/>
                <w:szCs w:val="20"/>
              </w:rPr>
              <w:t xml:space="preserve">Број грађана ромске </w:t>
            </w:r>
            <w:r>
              <w:rPr>
                <w:noProof/>
                <w:sz w:val="20"/>
                <w:szCs w:val="20"/>
                <w:lang/>
              </w:rPr>
              <w:t>националности који су извршили јавни увид</w:t>
            </w:r>
          </w:p>
        </w:tc>
        <w:tc>
          <w:tcPr>
            <w:tcW w:w="643" w:type="dxa"/>
            <w:gridSpan w:val="2"/>
            <w:vAlign w:val="center"/>
          </w:tcPr>
          <w:p w:rsidR="00BF4EC7" w:rsidRPr="004E44EE" w:rsidRDefault="00BD6CE2"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BD6CE2"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BD6CE2" w:rsidP="00BF4EC7">
            <w:pPr>
              <w:spacing w:before="60" w:after="60"/>
              <w:jc w:val="center"/>
              <w:rPr>
                <w:sz w:val="20"/>
                <w:szCs w:val="20"/>
                <w:lang/>
              </w:rPr>
            </w:pPr>
            <w:r>
              <w:rPr>
                <w:sz w:val="20"/>
                <w:szCs w:val="20"/>
                <w:lang/>
              </w:rPr>
              <w:t>20</w:t>
            </w:r>
          </w:p>
        </w:tc>
        <w:tc>
          <w:tcPr>
            <w:tcW w:w="965" w:type="dxa"/>
            <w:gridSpan w:val="2"/>
            <w:vAlign w:val="center"/>
          </w:tcPr>
          <w:p w:rsidR="00BF4EC7" w:rsidRPr="004E44EE" w:rsidRDefault="00BD6CE2" w:rsidP="00BF4EC7">
            <w:pPr>
              <w:spacing w:before="60" w:after="60"/>
              <w:jc w:val="center"/>
              <w:rPr>
                <w:sz w:val="20"/>
                <w:szCs w:val="20"/>
                <w:lang/>
              </w:rPr>
            </w:pPr>
            <w:r>
              <w:rPr>
                <w:sz w:val="20"/>
                <w:szCs w:val="20"/>
                <w:lang/>
              </w:rPr>
              <w:t>0</w:t>
            </w:r>
          </w:p>
        </w:tc>
        <w:tc>
          <w:tcPr>
            <w:tcW w:w="959" w:type="dxa"/>
            <w:gridSpan w:val="4"/>
            <w:vAlign w:val="center"/>
          </w:tcPr>
          <w:p w:rsidR="00BF4EC7" w:rsidRPr="004E44EE" w:rsidRDefault="00BD6CE2" w:rsidP="00BF4EC7">
            <w:pPr>
              <w:spacing w:before="60" w:after="60"/>
              <w:jc w:val="center"/>
              <w:rPr>
                <w:sz w:val="20"/>
                <w:szCs w:val="20"/>
                <w:lang/>
              </w:rPr>
            </w:pPr>
            <w:r>
              <w:rPr>
                <w:sz w:val="20"/>
                <w:szCs w:val="20"/>
                <w:lang/>
              </w:rPr>
              <w:t>0</w:t>
            </w:r>
          </w:p>
        </w:tc>
        <w:tc>
          <w:tcPr>
            <w:tcW w:w="1777" w:type="dxa"/>
            <w:gridSpan w:val="3"/>
            <w:vAlign w:val="center"/>
          </w:tcPr>
          <w:p w:rsidR="00BF4EC7" w:rsidRPr="004E44EE" w:rsidRDefault="00BD6CE2" w:rsidP="00BF4EC7">
            <w:pPr>
              <w:spacing w:before="60" w:after="60"/>
              <w:jc w:val="left"/>
              <w:rPr>
                <w:sz w:val="20"/>
                <w:szCs w:val="20"/>
                <w:lang/>
              </w:rPr>
            </w:pPr>
            <w:r>
              <w:rPr>
                <w:sz w:val="20"/>
                <w:szCs w:val="20"/>
              </w:rPr>
              <w:t>Фотографије</w:t>
            </w:r>
            <w:r>
              <w:rPr>
                <w:sz w:val="20"/>
                <w:szCs w:val="20"/>
                <w:lang/>
              </w:rPr>
              <w:t>, листа присутности</w:t>
            </w:r>
            <w:r>
              <w:rPr>
                <w:sz w:val="20"/>
                <w:szCs w:val="20"/>
              </w:rPr>
              <w:t xml:space="preserve"> и извештај са јавног увида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2.1.2</w:t>
            </w:r>
          </w:p>
        </w:tc>
        <w:tc>
          <w:tcPr>
            <w:tcW w:w="2127" w:type="dxa"/>
            <w:gridSpan w:val="3"/>
            <w:vAlign w:val="center"/>
          </w:tcPr>
          <w:p w:rsidR="00BF4EC7" w:rsidRPr="004E44EE" w:rsidRDefault="005E22F3" w:rsidP="00BF4EC7">
            <w:pPr>
              <w:spacing w:before="60" w:after="60"/>
              <w:jc w:val="left"/>
              <w:rPr>
                <w:sz w:val="20"/>
                <w:szCs w:val="20"/>
                <w:lang/>
              </w:rPr>
            </w:pPr>
            <w:r>
              <w:rPr>
                <w:noProof/>
                <w:sz w:val="20"/>
                <w:szCs w:val="20"/>
              </w:rPr>
              <w:t xml:space="preserve">Усвајање </w:t>
            </w:r>
            <w:r>
              <w:rPr>
                <w:noProof/>
                <w:sz w:val="20"/>
                <w:szCs w:val="20"/>
                <w:lang/>
              </w:rPr>
              <w:t xml:space="preserve">нових </w:t>
            </w:r>
            <w:r>
              <w:rPr>
                <w:noProof/>
                <w:sz w:val="20"/>
                <w:szCs w:val="20"/>
              </w:rPr>
              <w:t>планова</w:t>
            </w:r>
            <w:r>
              <w:rPr>
                <w:noProof/>
                <w:sz w:val="20"/>
                <w:szCs w:val="20"/>
                <w:lang/>
              </w:rPr>
              <w:t xml:space="preserve"> детаљне </w:t>
            </w:r>
            <w:r>
              <w:rPr>
                <w:noProof/>
                <w:sz w:val="20"/>
                <w:szCs w:val="20"/>
                <w:lang/>
              </w:rPr>
              <w:lastRenderedPageBreak/>
              <w:t>регулације</w:t>
            </w:r>
          </w:p>
        </w:tc>
        <w:tc>
          <w:tcPr>
            <w:tcW w:w="2243" w:type="dxa"/>
            <w:gridSpan w:val="2"/>
            <w:vAlign w:val="center"/>
          </w:tcPr>
          <w:p w:rsidR="00BF4EC7" w:rsidRPr="004E44EE" w:rsidRDefault="00751FCC" w:rsidP="00BF4EC7">
            <w:pPr>
              <w:spacing w:before="60" w:after="60"/>
              <w:jc w:val="left"/>
              <w:rPr>
                <w:sz w:val="20"/>
                <w:szCs w:val="20"/>
                <w:lang/>
              </w:rPr>
            </w:pPr>
            <w:r>
              <w:rPr>
                <w:sz w:val="20"/>
                <w:szCs w:val="20"/>
                <w:lang/>
              </w:rPr>
              <w:lastRenderedPageBreak/>
              <w:t xml:space="preserve">Правни основ за унапређење </w:t>
            </w:r>
            <w:r>
              <w:rPr>
                <w:sz w:val="20"/>
                <w:szCs w:val="20"/>
                <w:lang/>
              </w:rPr>
              <w:lastRenderedPageBreak/>
              <w:t>комуналне  и путне инфраструктуре у ромским насељима</w:t>
            </w:r>
          </w:p>
        </w:tc>
        <w:tc>
          <w:tcPr>
            <w:tcW w:w="1789" w:type="dxa"/>
            <w:gridSpan w:val="6"/>
            <w:vAlign w:val="center"/>
          </w:tcPr>
          <w:p w:rsidR="00BF4EC7" w:rsidRPr="004E44EE" w:rsidRDefault="005E22F3" w:rsidP="00BF4EC7">
            <w:pPr>
              <w:spacing w:before="60" w:after="60"/>
              <w:jc w:val="left"/>
              <w:rPr>
                <w:sz w:val="20"/>
                <w:szCs w:val="20"/>
                <w:lang/>
              </w:rPr>
            </w:pPr>
            <w:r>
              <w:rPr>
                <w:noProof/>
                <w:sz w:val="20"/>
                <w:szCs w:val="20"/>
              </w:rPr>
              <w:lastRenderedPageBreak/>
              <w:t xml:space="preserve">Број ромских насеља </w:t>
            </w:r>
            <w:r>
              <w:rPr>
                <w:noProof/>
                <w:sz w:val="20"/>
                <w:szCs w:val="20"/>
              </w:rPr>
              <w:lastRenderedPageBreak/>
              <w:t xml:space="preserve">обухваћених плановима детаљне регулације                                           </w:t>
            </w:r>
          </w:p>
        </w:tc>
        <w:tc>
          <w:tcPr>
            <w:tcW w:w="643" w:type="dxa"/>
            <w:gridSpan w:val="2"/>
            <w:vAlign w:val="center"/>
          </w:tcPr>
          <w:p w:rsidR="00BF4EC7" w:rsidRPr="004E44EE" w:rsidRDefault="00BD6CE2"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BD6CE2" w:rsidP="00BF4EC7">
            <w:pPr>
              <w:spacing w:before="60" w:after="60"/>
              <w:jc w:val="center"/>
              <w:rPr>
                <w:sz w:val="20"/>
                <w:szCs w:val="20"/>
                <w:lang/>
              </w:rPr>
            </w:pPr>
            <w:r>
              <w:rPr>
                <w:sz w:val="20"/>
                <w:szCs w:val="20"/>
                <w:lang/>
              </w:rPr>
              <w:t>1</w:t>
            </w:r>
          </w:p>
        </w:tc>
        <w:tc>
          <w:tcPr>
            <w:tcW w:w="957" w:type="dxa"/>
            <w:gridSpan w:val="3"/>
            <w:vAlign w:val="center"/>
          </w:tcPr>
          <w:p w:rsidR="00BF4EC7" w:rsidRPr="004E44EE" w:rsidRDefault="00BD6CE2" w:rsidP="00BF4EC7">
            <w:pPr>
              <w:spacing w:before="60" w:after="60"/>
              <w:jc w:val="center"/>
              <w:rPr>
                <w:sz w:val="20"/>
                <w:szCs w:val="20"/>
                <w:lang/>
              </w:rPr>
            </w:pPr>
            <w:r>
              <w:rPr>
                <w:sz w:val="20"/>
                <w:szCs w:val="20"/>
                <w:lang/>
              </w:rPr>
              <w:t>3</w:t>
            </w:r>
          </w:p>
        </w:tc>
        <w:tc>
          <w:tcPr>
            <w:tcW w:w="965" w:type="dxa"/>
            <w:gridSpan w:val="2"/>
            <w:vAlign w:val="center"/>
          </w:tcPr>
          <w:p w:rsidR="00BF4EC7" w:rsidRPr="004E44EE" w:rsidRDefault="00BD6CE2" w:rsidP="00BF4EC7">
            <w:pPr>
              <w:spacing w:before="60" w:after="60"/>
              <w:jc w:val="center"/>
              <w:rPr>
                <w:sz w:val="20"/>
                <w:szCs w:val="20"/>
                <w:lang/>
              </w:rPr>
            </w:pPr>
            <w:r>
              <w:rPr>
                <w:sz w:val="20"/>
                <w:szCs w:val="20"/>
                <w:lang/>
              </w:rPr>
              <w:t>3</w:t>
            </w:r>
          </w:p>
        </w:tc>
        <w:tc>
          <w:tcPr>
            <w:tcW w:w="959" w:type="dxa"/>
            <w:gridSpan w:val="4"/>
            <w:vAlign w:val="center"/>
          </w:tcPr>
          <w:p w:rsidR="00BF4EC7" w:rsidRPr="004E44EE" w:rsidRDefault="00BD6CE2" w:rsidP="00BF4EC7">
            <w:pPr>
              <w:spacing w:before="60" w:after="60"/>
              <w:jc w:val="center"/>
              <w:rPr>
                <w:sz w:val="20"/>
                <w:szCs w:val="20"/>
                <w:lang/>
              </w:rPr>
            </w:pPr>
            <w:r>
              <w:rPr>
                <w:sz w:val="20"/>
                <w:szCs w:val="20"/>
                <w:lang/>
              </w:rPr>
              <w:t>3</w:t>
            </w:r>
          </w:p>
        </w:tc>
        <w:tc>
          <w:tcPr>
            <w:tcW w:w="1777" w:type="dxa"/>
            <w:gridSpan w:val="3"/>
            <w:vAlign w:val="center"/>
          </w:tcPr>
          <w:p w:rsidR="00BF4EC7" w:rsidRPr="004E44EE" w:rsidRDefault="00BD6CE2" w:rsidP="00BF4EC7">
            <w:pPr>
              <w:spacing w:before="60" w:after="60"/>
              <w:jc w:val="left"/>
              <w:rPr>
                <w:sz w:val="20"/>
                <w:szCs w:val="20"/>
                <w:lang/>
              </w:rPr>
            </w:pPr>
            <w:r>
              <w:rPr>
                <w:sz w:val="20"/>
                <w:szCs w:val="20"/>
                <w:lang/>
              </w:rPr>
              <w:t>Службени лист Града Београда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2.1.3</w:t>
            </w:r>
          </w:p>
        </w:tc>
        <w:tc>
          <w:tcPr>
            <w:tcW w:w="2127" w:type="dxa"/>
            <w:gridSpan w:val="3"/>
            <w:vAlign w:val="center"/>
          </w:tcPr>
          <w:p w:rsidR="00BF4EC7" w:rsidRPr="004E44EE" w:rsidRDefault="005E22F3" w:rsidP="00BF4EC7">
            <w:pPr>
              <w:spacing w:before="60" w:after="60"/>
              <w:jc w:val="left"/>
              <w:rPr>
                <w:sz w:val="20"/>
                <w:szCs w:val="20"/>
                <w:lang/>
              </w:rPr>
            </w:pPr>
            <w:r w:rsidRPr="00C9598C">
              <w:rPr>
                <w:noProof/>
                <w:sz w:val="20"/>
                <w:szCs w:val="20"/>
              </w:rPr>
              <w:t>Планирање</w:t>
            </w:r>
            <w:r>
              <w:rPr>
                <w:noProof/>
                <w:sz w:val="20"/>
                <w:szCs w:val="20"/>
                <w:lang/>
              </w:rPr>
              <w:t xml:space="preserve"> и приоритетизација </w:t>
            </w:r>
            <w:r w:rsidRPr="00C9598C">
              <w:rPr>
                <w:noProof/>
                <w:sz w:val="20"/>
                <w:szCs w:val="20"/>
              </w:rPr>
              <w:t xml:space="preserve"> </w:t>
            </w:r>
            <w:r>
              <w:rPr>
                <w:noProof/>
                <w:sz w:val="20"/>
                <w:szCs w:val="20"/>
                <w:lang/>
              </w:rPr>
              <w:t>инфраструктурних пројеката</w:t>
            </w:r>
            <w:r w:rsidRPr="00C9598C">
              <w:rPr>
                <w:noProof/>
                <w:sz w:val="20"/>
                <w:szCs w:val="20"/>
              </w:rPr>
              <w:t xml:space="preserve"> у релизацији </w:t>
            </w:r>
            <w:r w:rsidRPr="00C9598C">
              <w:rPr>
                <w:noProof/>
                <w:sz w:val="20"/>
                <w:szCs w:val="20"/>
                <w:lang/>
              </w:rPr>
              <w:t>плана детаљне регулације за подручја на којима се налазе ромска насеља</w:t>
            </w:r>
          </w:p>
        </w:tc>
        <w:tc>
          <w:tcPr>
            <w:tcW w:w="2243" w:type="dxa"/>
            <w:gridSpan w:val="2"/>
            <w:vAlign w:val="center"/>
          </w:tcPr>
          <w:p w:rsidR="00BF4EC7" w:rsidRPr="004E44EE" w:rsidRDefault="00BD6CE2" w:rsidP="00BF4EC7">
            <w:pPr>
              <w:spacing w:before="60" w:after="60"/>
              <w:jc w:val="left"/>
              <w:rPr>
                <w:sz w:val="20"/>
                <w:szCs w:val="20"/>
                <w:lang/>
              </w:rPr>
            </w:pPr>
            <w:r>
              <w:rPr>
                <w:sz w:val="20"/>
                <w:szCs w:val="20"/>
                <w:lang/>
              </w:rPr>
              <w:t>Решавање приоритетних инфраструктирних проблема у ромским насељима</w:t>
            </w:r>
          </w:p>
        </w:tc>
        <w:tc>
          <w:tcPr>
            <w:tcW w:w="1789" w:type="dxa"/>
            <w:gridSpan w:val="6"/>
            <w:vAlign w:val="center"/>
          </w:tcPr>
          <w:p w:rsidR="00BF4EC7" w:rsidRPr="004E44EE" w:rsidRDefault="005E22F3" w:rsidP="00BF4EC7">
            <w:pPr>
              <w:spacing w:before="60" w:after="60"/>
              <w:jc w:val="left"/>
              <w:rPr>
                <w:sz w:val="20"/>
                <w:szCs w:val="20"/>
                <w:lang/>
              </w:rPr>
            </w:pPr>
            <w:r>
              <w:rPr>
                <w:noProof/>
                <w:sz w:val="20"/>
                <w:szCs w:val="20"/>
              </w:rPr>
              <w:t xml:space="preserve">Врој инфраструкт. пројеката </w:t>
            </w:r>
            <w:r>
              <w:rPr>
                <w:noProof/>
                <w:sz w:val="20"/>
                <w:szCs w:val="20"/>
                <w:lang/>
              </w:rPr>
              <w:t xml:space="preserve">у ромским насељима </w:t>
            </w:r>
            <w:r>
              <w:rPr>
                <w:noProof/>
                <w:sz w:val="20"/>
                <w:szCs w:val="20"/>
              </w:rPr>
              <w:t>који</w:t>
            </w:r>
            <w:r>
              <w:rPr>
                <w:noProof/>
                <w:sz w:val="20"/>
                <w:szCs w:val="20"/>
                <w:lang/>
              </w:rPr>
              <w:t xml:space="preserve"> су</w:t>
            </w:r>
            <w:r>
              <w:rPr>
                <w:noProof/>
                <w:sz w:val="20"/>
                <w:szCs w:val="20"/>
              </w:rPr>
              <w:t xml:space="preserve"> </w:t>
            </w:r>
            <w:r>
              <w:rPr>
                <w:noProof/>
                <w:sz w:val="20"/>
                <w:szCs w:val="20"/>
                <w:lang/>
              </w:rPr>
              <w:t>предвиђени</w:t>
            </w:r>
            <w:r>
              <w:rPr>
                <w:noProof/>
                <w:sz w:val="20"/>
                <w:szCs w:val="20"/>
              </w:rPr>
              <w:t xml:space="preserve"> План</w:t>
            </w:r>
            <w:r>
              <w:rPr>
                <w:noProof/>
                <w:sz w:val="20"/>
                <w:szCs w:val="20"/>
                <w:lang/>
              </w:rPr>
              <w:t>ом</w:t>
            </w:r>
            <w:r>
              <w:rPr>
                <w:noProof/>
                <w:sz w:val="20"/>
                <w:szCs w:val="20"/>
              </w:rPr>
              <w:t xml:space="preserve"> и програм</w:t>
            </w:r>
            <w:r>
              <w:rPr>
                <w:noProof/>
                <w:sz w:val="20"/>
                <w:szCs w:val="20"/>
                <w:lang/>
              </w:rPr>
              <w:t>ом</w:t>
            </w:r>
            <w:r>
              <w:rPr>
                <w:noProof/>
                <w:sz w:val="20"/>
                <w:szCs w:val="20"/>
              </w:rPr>
              <w:t xml:space="preserve"> инвестиција</w:t>
            </w:r>
          </w:p>
        </w:tc>
        <w:tc>
          <w:tcPr>
            <w:tcW w:w="643" w:type="dxa"/>
            <w:gridSpan w:val="2"/>
            <w:vAlign w:val="center"/>
          </w:tcPr>
          <w:p w:rsidR="00BF4EC7" w:rsidRPr="004E44EE" w:rsidRDefault="00BD6CE2"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BD6CE2"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BD6CE2" w:rsidP="00BF4EC7">
            <w:pPr>
              <w:spacing w:before="60" w:after="60"/>
              <w:jc w:val="center"/>
              <w:rPr>
                <w:sz w:val="20"/>
                <w:szCs w:val="20"/>
                <w:lang/>
              </w:rPr>
            </w:pPr>
            <w:r>
              <w:rPr>
                <w:sz w:val="20"/>
                <w:szCs w:val="20"/>
                <w:lang/>
              </w:rPr>
              <w:t>0</w:t>
            </w:r>
          </w:p>
        </w:tc>
        <w:tc>
          <w:tcPr>
            <w:tcW w:w="965" w:type="dxa"/>
            <w:gridSpan w:val="2"/>
            <w:vAlign w:val="center"/>
          </w:tcPr>
          <w:p w:rsidR="00BF4EC7" w:rsidRPr="004E44EE" w:rsidRDefault="00BD6CE2" w:rsidP="00BF4EC7">
            <w:pPr>
              <w:spacing w:before="60" w:after="60"/>
              <w:jc w:val="center"/>
              <w:rPr>
                <w:sz w:val="20"/>
                <w:szCs w:val="20"/>
                <w:lang/>
              </w:rPr>
            </w:pPr>
            <w:r>
              <w:rPr>
                <w:sz w:val="20"/>
                <w:szCs w:val="20"/>
                <w:lang/>
              </w:rPr>
              <w:t>1</w:t>
            </w:r>
          </w:p>
        </w:tc>
        <w:tc>
          <w:tcPr>
            <w:tcW w:w="959" w:type="dxa"/>
            <w:gridSpan w:val="4"/>
            <w:vAlign w:val="center"/>
          </w:tcPr>
          <w:p w:rsidR="00BF4EC7" w:rsidRPr="004E44EE" w:rsidRDefault="00BD6CE2" w:rsidP="00BF4EC7">
            <w:pPr>
              <w:spacing w:before="60" w:after="60"/>
              <w:jc w:val="center"/>
              <w:rPr>
                <w:sz w:val="20"/>
                <w:szCs w:val="20"/>
                <w:lang/>
              </w:rPr>
            </w:pPr>
            <w:r>
              <w:rPr>
                <w:sz w:val="20"/>
                <w:szCs w:val="20"/>
                <w:lang/>
              </w:rPr>
              <w:t>2</w:t>
            </w:r>
          </w:p>
        </w:tc>
        <w:tc>
          <w:tcPr>
            <w:tcW w:w="1777" w:type="dxa"/>
            <w:gridSpan w:val="3"/>
            <w:vAlign w:val="center"/>
          </w:tcPr>
          <w:p w:rsidR="00BF4EC7" w:rsidRPr="00BD6CE2" w:rsidRDefault="00BD6CE2" w:rsidP="00BF4EC7">
            <w:pPr>
              <w:spacing w:before="60" w:after="60"/>
              <w:jc w:val="left"/>
              <w:rPr>
                <w:sz w:val="20"/>
                <w:szCs w:val="20"/>
                <w:lang/>
              </w:rPr>
            </w:pPr>
            <w:r>
              <w:rPr>
                <w:noProof/>
                <w:sz w:val="20"/>
                <w:szCs w:val="20"/>
                <w:lang/>
              </w:rPr>
              <w:t xml:space="preserve">Извештај </w:t>
            </w:r>
            <w:r>
              <w:rPr>
                <w:noProof/>
                <w:sz w:val="20"/>
                <w:szCs w:val="20"/>
              </w:rPr>
              <w:t>Одељења за инвестиције и инфраструктуру</w:t>
            </w:r>
            <w:r w:rsidR="00522112">
              <w:rPr>
                <w:noProof/>
                <w:sz w:val="20"/>
                <w:szCs w:val="20"/>
                <w:lang/>
              </w:rPr>
              <w:t xml:space="preserve"> ГО</w:t>
            </w:r>
            <w:r>
              <w:rPr>
                <w:noProof/>
                <w:sz w:val="20"/>
                <w:szCs w:val="20"/>
                <w:lang/>
              </w:rPr>
              <w:t xml:space="preserve">, </w:t>
            </w:r>
            <w:r>
              <w:rPr>
                <w:noProof/>
                <w:sz w:val="20"/>
                <w:szCs w:val="20"/>
              </w:rPr>
              <w:t>План и програм инвестиција</w:t>
            </w:r>
            <w:r>
              <w:rPr>
                <w:noProof/>
                <w:sz w:val="20"/>
                <w:szCs w:val="20"/>
                <w:lang/>
              </w:rPr>
              <w:t xml:space="preserve"> за сваку годину</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t xml:space="preserve">МЕРА 2.2 </w:t>
            </w:r>
            <w:r w:rsidR="000572AD">
              <w:rPr>
                <w:b/>
                <w:sz w:val="20"/>
                <w:szCs w:val="20"/>
                <w:lang/>
              </w:rPr>
              <w:t>Изградити и санирати комуналну и путну инфраструктуру</w:t>
            </w:r>
            <w:r w:rsidRPr="00EE4BF9">
              <w:rPr>
                <w:b/>
                <w:sz w:val="20"/>
                <w:szCs w:val="20"/>
                <w:lang/>
              </w:rPr>
              <w:t xml:space="preserve"> у ромским насељима, посебно у оним деловима који су највише угрожени од поплава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2.2.1</w:t>
            </w:r>
          </w:p>
        </w:tc>
        <w:tc>
          <w:tcPr>
            <w:tcW w:w="2127" w:type="dxa"/>
            <w:gridSpan w:val="3"/>
            <w:vAlign w:val="center"/>
          </w:tcPr>
          <w:p w:rsidR="00BF4EC7" w:rsidRPr="004E44EE" w:rsidRDefault="00522112" w:rsidP="00BF4EC7">
            <w:pPr>
              <w:spacing w:before="60" w:after="60"/>
              <w:jc w:val="left"/>
              <w:rPr>
                <w:sz w:val="20"/>
                <w:szCs w:val="20"/>
                <w:lang/>
              </w:rPr>
            </w:pPr>
            <w:r>
              <w:rPr>
                <w:noProof/>
                <w:sz w:val="20"/>
                <w:szCs w:val="20"/>
                <w:lang/>
              </w:rPr>
              <w:t xml:space="preserve">Уврстити </w:t>
            </w:r>
            <w:r>
              <w:rPr>
                <w:noProof/>
                <w:sz w:val="20"/>
                <w:szCs w:val="20"/>
              </w:rPr>
              <w:t>приоритетне</w:t>
            </w:r>
            <w:r>
              <w:rPr>
                <w:noProof/>
                <w:sz w:val="20"/>
                <w:szCs w:val="20"/>
                <w:lang/>
              </w:rPr>
              <w:t xml:space="preserve"> инфраструктурне </w:t>
            </w:r>
            <w:r>
              <w:rPr>
                <w:noProof/>
                <w:sz w:val="20"/>
                <w:szCs w:val="20"/>
              </w:rPr>
              <w:t xml:space="preserve">пројекте </w:t>
            </w:r>
            <w:r>
              <w:rPr>
                <w:noProof/>
                <w:sz w:val="20"/>
                <w:szCs w:val="20"/>
                <w:lang/>
              </w:rPr>
              <w:t>у ромским насељима</w:t>
            </w:r>
            <w:r>
              <w:rPr>
                <w:noProof/>
                <w:sz w:val="20"/>
                <w:szCs w:val="20"/>
              </w:rPr>
              <w:t xml:space="preserve"> </w:t>
            </w:r>
            <w:r>
              <w:rPr>
                <w:noProof/>
                <w:sz w:val="20"/>
                <w:szCs w:val="20"/>
                <w:lang/>
              </w:rPr>
              <w:t xml:space="preserve">у годишњи </w:t>
            </w:r>
            <w:r>
              <w:rPr>
                <w:noProof/>
                <w:sz w:val="20"/>
                <w:szCs w:val="20"/>
              </w:rPr>
              <w:t>Програм</w:t>
            </w:r>
            <w:r>
              <w:rPr>
                <w:noProof/>
                <w:sz w:val="20"/>
                <w:szCs w:val="20"/>
                <w:lang/>
              </w:rPr>
              <w:t xml:space="preserve"> </w:t>
            </w:r>
            <w:r>
              <w:rPr>
                <w:noProof/>
                <w:sz w:val="20"/>
                <w:szCs w:val="20"/>
              </w:rPr>
              <w:t>инвестиција</w:t>
            </w:r>
          </w:p>
        </w:tc>
        <w:tc>
          <w:tcPr>
            <w:tcW w:w="2243" w:type="dxa"/>
            <w:gridSpan w:val="2"/>
            <w:vAlign w:val="center"/>
          </w:tcPr>
          <w:p w:rsidR="00BF4EC7" w:rsidRPr="004E44EE" w:rsidRDefault="00522112" w:rsidP="00BF4EC7">
            <w:pPr>
              <w:spacing w:before="60" w:after="60"/>
              <w:jc w:val="left"/>
              <w:rPr>
                <w:sz w:val="20"/>
                <w:szCs w:val="20"/>
                <w:lang/>
              </w:rPr>
            </w:pPr>
            <w:r>
              <w:rPr>
                <w:sz w:val="20"/>
                <w:szCs w:val="20"/>
                <w:lang/>
              </w:rPr>
              <w:t>Правни основ за спровођење јавних набавки за реализацију инфраструктурних пројеката</w:t>
            </w:r>
          </w:p>
        </w:tc>
        <w:tc>
          <w:tcPr>
            <w:tcW w:w="1789" w:type="dxa"/>
            <w:gridSpan w:val="6"/>
            <w:vAlign w:val="center"/>
          </w:tcPr>
          <w:p w:rsidR="00BF4EC7" w:rsidRDefault="00522112" w:rsidP="00F7507D">
            <w:pPr>
              <w:spacing w:before="60" w:after="60"/>
              <w:jc w:val="left"/>
              <w:rPr>
                <w:noProof/>
                <w:sz w:val="20"/>
                <w:szCs w:val="20"/>
                <w:lang/>
              </w:rPr>
            </w:pPr>
            <w:r>
              <w:rPr>
                <w:noProof/>
                <w:sz w:val="20"/>
                <w:szCs w:val="20"/>
              </w:rPr>
              <w:t xml:space="preserve">Број </w:t>
            </w:r>
            <w:r w:rsidR="00F7507D">
              <w:rPr>
                <w:noProof/>
                <w:sz w:val="20"/>
                <w:szCs w:val="20"/>
                <w:lang/>
              </w:rPr>
              <w:t>планираних пројеката на канализационој мрежи</w:t>
            </w:r>
          </w:p>
          <w:p w:rsidR="00F7507D" w:rsidRDefault="00F7507D" w:rsidP="00F7507D">
            <w:pPr>
              <w:spacing w:before="60" w:after="60"/>
              <w:jc w:val="left"/>
              <w:rPr>
                <w:noProof/>
                <w:sz w:val="20"/>
                <w:szCs w:val="20"/>
                <w:lang/>
              </w:rPr>
            </w:pPr>
            <w:r>
              <w:rPr>
                <w:noProof/>
                <w:sz w:val="20"/>
                <w:szCs w:val="20"/>
                <w:lang/>
              </w:rPr>
              <w:t>Број планираних асфалитарња на путној мрежи</w:t>
            </w:r>
          </w:p>
          <w:p w:rsidR="00F7507D" w:rsidRPr="00F7507D" w:rsidRDefault="00F7507D" w:rsidP="00F7507D">
            <w:pPr>
              <w:spacing w:before="60" w:after="60"/>
              <w:jc w:val="left"/>
              <w:rPr>
                <w:sz w:val="20"/>
                <w:szCs w:val="20"/>
                <w:lang/>
              </w:rPr>
            </w:pPr>
          </w:p>
        </w:tc>
        <w:tc>
          <w:tcPr>
            <w:tcW w:w="643" w:type="dxa"/>
            <w:gridSpan w:val="2"/>
            <w:vAlign w:val="center"/>
          </w:tcPr>
          <w:p w:rsidR="00BF4EC7" w:rsidRDefault="00F7507D" w:rsidP="00BF4EC7">
            <w:pPr>
              <w:spacing w:before="60" w:after="60"/>
              <w:jc w:val="center"/>
              <w:rPr>
                <w:sz w:val="20"/>
                <w:szCs w:val="20"/>
                <w:lang/>
              </w:rPr>
            </w:pPr>
            <w:r>
              <w:rPr>
                <w:sz w:val="20"/>
                <w:szCs w:val="20"/>
                <w:lang/>
              </w:rPr>
              <w:t>2018</w:t>
            </w:r>
          </w:p>
          <w:p w:rsidR="00F7507D" w:rsidRDefault="00F7507D" w:rsidP="00BF4EC7">
            <w:pPr>
              <w:spacing w:before="60" w:after="60"/>
              <w:jc w:val="center"/>
              <w:rPr>
                <w:sz w:val="20"/>
                <w:szCs w:val="20"/>
                <w:lang/>
              </w:rPr>
            </w:pPr>
          </w:p>
          <w:p w:rsidR="00F7507D" w:rsidRDefault="00F7507D" w:rsidP="00BF4EC7">
            <w:pPr>
              <w:spacing w:before="60" w:after="60"/>
              <w:jc w:val="center"/>
              <w:rPr>
                <w:sz w:val="20"/>
                <w:szCs w:val="20"/>
                <w:lang/>
              </w:rPr>
            </w:pPr>
          </w:p>
          <w:p w:rsidR="00F7507D" w:rsidRPr="004E44EE" w:rsidRDefault="00F7507D" w:rsidP="00F7507D">
            <w:pPr>
              <w:spacing w:before="60" w:after="60"/>
              <w:rPr>
                <w:sz w:val="20"/>
                <w:szCs w:val="20"/>
                <w:lang/>
              </w:rPr>
            </w:pPr>
            <w:r>
              <w:rPr>
                <w:sz w:val="20"/>
                <w:szCs w:val="20"/>
                <w:lang/>
              </w:rPr>
              <w:t>2018</w:t>
            </w:r>
          </w:p>
        </w:tc>
        <w:tc>
          <w:tcPr>
            <w:tcW w:w="1016" w:type="dxa"/>
            <w:gridSpan w:val="3"/>
            <w:vAlign w:val="center"/>
          </w:tcPr>
          <w:p w:rsidR="00BF4EC7" w:rsidRDefault="00F7507D" w:rsidP="00BF4EC7">
            <w:pPr>
              <w:spacing w:before="60" w:after="60"/>
              <w:jc w:val="center"/>
              <w:rPr>
                <w:sz w:val="20"/>
                <w:szCs w:val="20"/>
                <w:lang/>
              </w:rPr>
            </w:pPr>
            <w:r>
              <w:rPr>
                <w:sz w:val="20"/>
                <w:szCs w:val="20"/>
                <w:lang/>
              </w:rPr>
              <w:t>0</w:t>
            </w:r>
          </w:p>
          <w:p w:rsidR="00F7507D" w:rsidRDefault="00F7507D" w:rsidP="00BF4EC7">
            <w:pPr>
              <w:spacing w:before="60" w:after="60"/>
              <w:jc w:val="center"/>
              <w:rPr>
                <w:sz w:val="20"/>
                <w:szCs w:val="20"/>
                <w:lang/>
              </w:rPr>
            </w:pPr>
          </w:p>
          <w:p w:rsidR="00F7507D" w:rsidRDefault="00F7507D" w:rsidP="00BF4EC7">
            <w:pPr>
              <w:spacing w:before="60" w:after="60"/>
              <w:jc w:val="center"/>
              <w:rPr>
                <w:sz w:val="20"/>
                <w:szCs w:val="20"/>
                <w:lang/>
              </w:rPr>
            </w:pPr>
          </w:p>
          <w:p w:rsidR="00F7507D" w:rsidRPr="004E44EE" w:rsidRDefault="00F7507D" w:rsidP="00BF4EC7">
            <w:pPr>
              <w:spacing w:before="60" w:after="60"/>
              <w:jc w:val="center"/>
              <w:rPr>
                <w:sz w:val="20"/>
                <w:szCs w:val="20"/>
                <w:lang/>
              </w:rPr>
            </w:pPr>
            <w:r>
              <w:rPr>
                <w:sz w:val="20"/>
                <w:szCs w:val="20"/>
                <w:lang/>
              </w:rPr>
              <w:t>0</w:t>
            </w:r>
          </w:p>
        </w:tc>
        <w:tc>
          <w:tcPr>
            <w:tcW w:w="957" w:type="dxa"/>
            <w:gridSpan w:val="3"/>
            <w:vAlign w:val="center"/>
          </w:tcPr>
          <w:p w:rsidR="00BF4EC7" w:rsidRDefault="00F7507D" w:rsidP="00BF4EC7">
            <w:pPr>
              <w:spacing w:before="60" w:after="60"/>
              <w:jc w:val="center"/>
              <w:rPr>
                <w:sz w:val="20"/>
                <w:szCs w:val="20"/>
                <w:lang/>
              </w:rPr>
            </w:pPr>
            <w:r>
              <w:rPr>
                <w:sz w:val="20"/>
                <w:szCs w:val="20"/>
                <w:lang/>
              </w:rPr>
              <w:t>1</w:t>
            </w:r>
          </w:p>
          <w:p w:rsidR="00F7507D" w:rsidRDefault="00F7507D" w:rsidP="00BF4EC7">
            <w:pPr>
              <w:spacing w:before="60" w:after="60"/>
              <w:jc w:val="center"/>
              <w:rPr>
                <w:sz w:val="20"/>
                <w:szCs w:val="20"/>
                <w:lang/>
              </w:rPr>
            </w:pPr>
          </w:p>
          <w:p w:rsidR="00F7507D" w:rsidRDefault="00F7507D" w:rsidP="00BF4EC7">
            <w:pPr>
              <w:spacing w:before="60" w:after="60"/>
              <w:jc w:val="center"/>
              <w:rPr>
                <w:sz w:val="20"/>
                <w:szCs w:val="20"/>
                <w:lang/>
              </w:rPr>
            </w:pPr>
          </w:p>
          <w:p w:rsidR="00F7507D" w:rsidRPr="004E44EE" w:rsidRDefault="00F7507D" w:rsidP="00BF4EC7">
            <w:pPr>
              <w:spacing w:before="60" w:after="60"/>
              <w:jc w:val="center"/>
              <w:rPr>
                <w:sz w:val="20"/>
                <w:szCs w:val="20"/>
                <w:lang/>
              </w:rPr>
            </w:pPr>
            <w:r>
              <w:rPr>
                <w:sz w:val="20"/>
                <w:szCs w:val="20"/>
                <w:lang/>
              </w:rPr>
              <w:t>1</w:t>
            </w:r>
          </w:p>
        </w:tc>
        <w:tc>
          <w:tcPr>
            <w:tcW w:w="965" w:type="dxa"/>
            <w:gridSpan w:val="2"/>
            <w:vAlign w:val="center"/>
          </w:tcPr>
          <w:p w:rsidR="00BF4EC7" w:rsidRDefault="00F7507D" w:rsidP="00BF4EC7">
            <w:pPr>
              <w:spacing w:before="60" w:after="60"/>
              <w:jc w:val="center"/>
              <w:rPr>
                <w:sz w:val="20"/>
                <w:szCs w:val="20"/>
                <w:lang/>
              </w:rPr>
            </w:pPr>
            <w:r>
              <w:rPr>
                <w:sz w:val="20"/>
                <w:szCs w:val="20"/>
                <w:lang/>
              </w:rPr>
              <w:t>0</w:t>
            </w:r>
          </w:p>
          <w:p w:rsidR="00F7507D" w:rsidRDefault="00F7507D" w:rsidP="00BF4EC7">
            <w:pPr>
              <w:spacing w:before="60" w:after="60"/>
              <w:jc w:val="center"/>
              <w:rPr>
                <w:sz w:val="20"/>
                <w:szCs w:val="20"/>
                <w:lang/>
              </w:rPr>
            </w:pPr>
          </w:p>
          <w:p w:rsidR="00F7507D" w:rsidRDefault="00F7507D" w:rsidP="00BF4EC7">
            <w:pPr>
              <w:spacing w:before="60" w:after="60"/>
              <w:jc w:val="center"/>
              <w:rPr>
                <w:sz w:val="20"/>
                <w:szCs w:val="20"/>
                <w:lang/>
              </w:rPr>
            </w:pPr>
          </w:p>
          <w:p w:rsidR="00F7507D" w:rsidRPr="004E44EE" w:rsidRDefault="00F7507D" w:rsidP="00BF4EC7">
            <w:pPr>
              <w:spacing w:before="60" w:after="60"/>
              <w:jc w:val="center"/>
              <w:rPr>
                <w:sz w:val="20"/>
                <w:szCs w:val="20"/>
                <w:lang/>
              </w:rPr>
            </w:pPr>
            <w:r>
              <w:rPr>
                <w:sz w:val="20"/>
                <w:szCs w:val="20"/>
                <w:lang/>
              </w:rPr>
              <w:t>3</w:t>
            </w:r>
          </w:p>
        </w:tc>
        <w:tc>
          <w:tcPr>
            <w:tcW w:w="959" w:type="dxa"/>
            <w:gridSpan w:val="4"/>
            <w:vAlign w:val="center"/>
          </w:tcPr>
          <w:p w:rsidR="00BF4EC7" w:rsidRDefault="00F7507D" w:rsidP="00BF4EC7">
            <w:pPr>
              <w:spacing w:before="60" w:after="60"/>
              <w:jc w:val="center"/>
              <w:rPr>
                <w:sz w:val="20"/>
                <w:szCs w:val="20"/>
                <w:lang/>
              </w:rPr>
            </w:pPr>
            <w:r>
              <w:rPr>
                <w:sz w:val="20"/>
                <w:szCs w:val="20"/>
                <w:lang/>
              </w:rPr>
              <w:t>0</w:t>
            </w:r>
          </w:p>
          <w:p w:rsidR="00F7507D" w:rsidRDefault="00F7507D" w:rsidP="00BF4EC7">
            <w:pPr>
              <w:spacing w:before="60" w:after="60"/>
              <w:jc w:val="center"/>
              <w:rPr>
                <w:sz w:val="20"/>
                <w:szCs w:val="20"/>
                <w:lang/>
              </w:rPr>
            </w:pPr>
          </w:p>
          <w:p w:rsidR="00F7507D" w:rsidRDefault="00F7507D" w:rsidP="00BF4EC7">
            <w:pPr>
              <w:spacing w:before="60" w:after="60"/>
              <w:jc w:val="center"/>
              <w:rPr>
                <w:sz w:val="20"/>
                <w:szCs w:val="20"/>
                <w:lang/>
              </w:rPr>
            </w:pPr>
          </w:p>
          <w:p w:rsidR="00F7507D" w:rsidRPr="004E44EE" w:rsidRDefault="00F7507D" w:rsidP="00BF4EC7">
            <w:pPr>
              <w:spacing w:before="60" w:after="60"/>
              <w:jc w:val="center"/>
              <w:rPr>
                <w:sz w:val="20"/>
                <w:szCs w:val="20"/>
                <w:lang/>
              </w:rPr>
            </w:pPr>
            <w:r>
              <w:rPr>
                <w:sz w:val="20"/>
                <w:szCs w:val="20"/>
                <w:lang/>
              </w:rPr>
              <w:t>5</w:t>
            </w:r>
          </w:p>
        </w:tc>
        <w:tc>
          <w:tcPr>
            <w:tcW w:w="1777" w:type="dxa"/>
            <w:gridSpan w:val="3"/>
            <w:vAlign w:val="center"/>
          </w:tcPr>
          <w:p w:rsidR="00BF4EC7" w:rsidRPr="004E44EE" w:rsidRDefault="00F7507D" w:rsidP="00BF4EC7">
            <w:pPr>
              <w:spacing w:before="60" w:after="60"/>
              <w:jc w:val="left"/>
              <w:rPr>
                <w:sz w:val="20"/>
                <w:szCs w:val="20"/>
                <w:lang/>
              </w:rPr>
            </w:pPr>
            <w:r>
              <w:rPr>
                <w:noProof/>
                <w:sz w:val="20"/>
                <w:szCs w:val="20"/>
                <w:lang/>
              </w:rPr>
              <w:t xml:space="preserve">Извештај </w:t>
            </w:r>
            <w:r>
              <w:rPr>
                <w:noProof/>
                <w:sz w:val="20"/>
                <w:szCs w:val="20"/>
              </w:rPr>
              <w:t>Одељења за инвестиције и инфраструктуру</w:t>
            </w:r>
            <w:r>
              <w:rPr>
                <w:noProof/>
                <w:sz w:val="20"/>
                <w:szCs w:val="20"/>
                <w:lang/>
              </w:rPr>
              <w:t xml:space="preserve"> ГО</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2.2.2</w:t>
            </w:r>
          </w:p>
        </w:tc>
        <w:tc>
          <w:tcPr>
            <w:tcW w:w="2127" w:type="dxa"/>
            <w:gridSpan w:val="3"/>
            <w:vAlign w:val="center"/>
          </w:tcPr>
          <w:p w:rsidR="00BF4EC7" w:rsidRPr="004E44EE" w:rsidRDefault="00522112" w:rsidP="00BF4EC7">
            <w:pPr>
              <w:spacing w:before="60" w:after="60"/>
              <w:jc w:val="left"/>
              <w:rPr>
                <w:sz w:val="20"/>
                <w:szCs w:val="20"/>
                <w:lang/>
              </w:rPr>
            </w:pPr>
            <w:r>
              <w:rPr>
                <w:noProof/>
                <w:sz w:val="20"/>
                <w:szCs w:val="20"/>
              </w:rPr>
              <w:t>Извођење радова на реконст</w:t>
            </w:r>
            <w:r>
              <w:rPr>
                <w:noProof/>
                <w:sz w:val="20"/>
                <w:szCs w:val="20"/>
                <w:lang/>
              </w:rPr>
              <w:t>рукцији</w:t>
            </w:r>
            <w:r>
              <w:rPr>
                <w:noProof/>
                <w:sz w:val="20"/>
                <w:szCs w:val="20"/>
              </w:rPr>
              <w:t xml:space="preserve"> канализ</w:t>
            </w:r>
            <w:r>
              <w:rPr>
                <w:noProof/>
                <w:sz w:val="20"/>
                <w:szCs w:val="20"/>
                <w:lang/>
              </w:rPr>
              <w:t xml:space="preserve">ационе </w:t>
            </w:r>
            <w:r>
              <w:rPr>
                <w:noProof/>
                <w:sz w:val="20"/>
                <w:szCs w:val="20"/>
              </w:rPr>
              <w:t xml:space="preserve">мреже </w:t>
            </w:r>
            <w:r>
              <w:rPr>
                <w:noProof/>
                <w:sz w:val="20"/>
                <w:szCs w:val="20"/>
                <w:lang/>
              </w:rPr>
              <w:t xml:space="preserve">у ромском насељу </w:t>
            </w:r>
            <w:r>
              <w:rPr>
                <w:noProof/>
                <w:sz w:val="20"/>
                <w:szCs w:val="20"/>
              </w:rPr>
              <w:t>Карађорђева- I ФA</w:t>
            </w:r>
            <w:r>
              <w:rPr>
                <w:noProof/>
                <w:sz w:val="20"/>
                <w:szCs w:val="20"/>
                <w:lang/>
              </w:rPr>
              <w:t>ЗА</w:t>
            </w:r>
          </w:p>
        </w:tc>
        <w:tc>
          <w:tcPr>
            <w:tcW w:w="2243" w:type="dxa"/>
            <w:gridSpan w:val="2"/>
            <w:vAlign w:val="center"/>
          </w:tcPr>
          <w:p w:rsidR="00BF4EC7" w:rsidRPr="004E44EE" w:rsidRDefault="00F7507D" w:rsidP="00BF4EC7">
            <w:pPr>
              <w:spacing w:before="60" w:after="60"/>
              <w:jc w:val="left"/>
              <w:rPr>
                <w:sz w:val="20"/>
                <w:szCs w:val="20"/>
                <w:lang/>
              </w:rPr>
            </w:pPr>
            <w:r>
              <w:rPr>
                <w:sz w:val="20"/>
                <w:szCs w:val="20"/>
                <w:lang/>
              </w:rPr>
              <w:t>Унапређење канализационе мреже и смањење поплава</w:t>
            </w:r>
          </w:p>
        </w:tc>
        <w:tc>
          <w:tcPr>
            <w:tcW w:w="1789" w:type="dxa"/>
            <w:gridSpan w:val="6"/>
            <w:vAlign w:val="center"/>
          </w:tcPr>
          <w:p w:rsidR="00BF4EC7" w:rsidRPr="004E44EE" w:rsidRDefault="000E3419" w:rsidP="00BF4EC7">
            <w:pPr>
              <w:spacing w:before="60" w:after="60"/>
              <w:jc w:val="left"/>
              <w:rPr>
                <w:sz w:val="20"/>
                <w:szCs w:val="20"/>
                <w:lang/>
              </w:rPr>
            </w:pPr>
            <w:r>
              <w:rPr>
                <w:noProof/>
                <w:sz w:val="20"/>
                <w:szCs w:val="20"/>
                <w:lang/>
              </w:rPr>
              <w:t>Број новообезбеђених прикључака на канализациону мрежу</w:t>
            </w:r>
          </w:p>
        </w:tc>
        <w:tc>
          <w:tcPr>
            <w:tcW w:w="643" w:type="dxa"/>
            <w:gridSpan w:val="2"/>
            <w:vAlign w:val="center"/>
          </w:tcPr>
          <w:p w:rsidR="00BF4EC7" w:rsidRPr="004E44EE" w:rsidRDefault="00F7507D"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0E3419" w:rsidP="00BF4EC7">
            <w:pPr>
              <w:spacing w:before="60" w:after="60"/>
              <w:jc w:val="center"/>
              <w:rPr>
                <w:sz w:val="20"/>
                <w:szCs w:val="20"/>
                <w:lang/>
              </w:rPr>
            </w:pPr>
            <w:r>
              <w:rPr>
                <w:sz w:val="20"/>
                <w:szCs w:val="20"/>
                <w:lang/>
              </w:rPr>
              <w:t xml:space="preserve">- </w:t>
            </w:r>
          </w:p>
        </w:tc>
        <w:tc>
          <w:tcPr>
            <w:tcW w:w="957" w:type="dxa"/>
            <w:gridSpan w:val="3"/>
            <w:vAlign w:val="center"/>
          </w:tcPr>
          <w:p w:rsidR="00BF4EC7" w:rsidRPr="004E44EE" w:rsidRDefault="000E3419" w:rsidP="00BF4EC7">
            <w:pPr>
              <w:spacing w:before="60" w:after="60"/>
              <w:jc w:val="center"/>
              <w:rPr>
                <w:sz w:val="20"/>
                <w:szCs w:val="20"/>
                <w:lang/>
              </w:rPr>
            </w:pPr>
            <w:r>
              <w:rPr>
                <w:sz w:val="20"/>
                <w:szCs w:val="20"/>
                <w:lang/>
              </w:rPr>
              <w:t xml:space="preserve">0 </w:t>
            </w:r>
          </w:p>
        </w:tc>
        <w:tc>
          <w:tcPr>
            <w:tcW w:w="965" w:type="dxa"/>
            <w:gridSpan w:val="2"/>
            <w:vAlign w:val="center"/>
          </w:tcPr>
          <w:p w:rsidR="00BF4EC7" w:rsidRPr="004E44EE" w:rsidRDefault="000E3419" w:rsidP="00BF4EC7">
            <w:pPr>
              <w:spacing w:before="60" w:after="60"/>
              <w:jc w:val="center"/>
              <w:rPr>
                <w:sz w:val="20"/>
                <w:szCs w:val="20"/>
                <w:lang/>
              </w:rPr>
            </w:pPr>
            <w:r>
              <w:rPr>
                <w:sz w:val="20"/>
                <w:szCs w:val="20"/>
                <w:lang/>
              </w:rPr>
              <w:t xml:space="preserve">0 </w:t>
            </w:r>
          </w:p>
        </w:tc>
        <w:tc>
          <w:tcPr>
            <w:tcW w:w="959" w:type="dxa"/>
            <w:gridSpan w:val="4"/>
            <w:vAlign w:val="center"/>
          </w:tcPr>
          <w:p w:rsidR="00BF4EC7" w:rsidRPr="004E44EE" w:rsidRDefault="000E3419" w:rsidP="00BF4EC7">
            <w:pPr>
              <w:spacing w:before="60" w:after="60"/>
              <w:jc w:val="center"/>
              <w:rPr>
                <w:sz w:val="20"/>
                <w:szCs w:val="20"/>
                <w:lang/>
              </w:rPr>
            </w:pPr>
            <w:r>
              <w:rPr>
                <w:sz w:val="20"/>
                <w:szCs w:val="20"/>
                <w:lang/>
              </w:rPr>
              <w:t xml:space="preserve">10 </w:t>
            </w:r>
          </w:p>
        </w:tc>
        <w:tc>
          <w:tcPr>
            <w:tcW w:w="1777" w:type="dxa"/>
            <w:gridSpan w:val="3"/>
            <w:vAlign w:val="center"/>
          </w:tcPr>
          <w:p w:rsidR="00BF4EC7" w:rsidRPr="00F7507D" w:rsidRDefault="00F7507D" w:rsidP="00BF4EC7">
            <w:pPr>
              <w:spacing w:before="60" w:after="60"/>
              <w:jc w:val="left"/>
              <w:rPr>
                <w:sz w:val="20"/>
                <w:szCs w:val="20"/>
                <w:lang/>
              </w:rPr>
            </w:pPr>
            <w:r>
              <w:rPr>
                <w:sz w:val="20"/>
                <w:szCs w:val="20"/>
              </w:rPr>
              <w:t>Извештај ЈКП Младеновац</w:t>
            </w:r>
            <w:r>
              <w:rPr>
                <w:sz w:val="20"/>
                <w:szCs w:val="20"/>
                <w:lang/>
              </w:rPr>
              <w:t xml:space="preserve">, </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2.2.3</w:t>
            </w:r>
          </w:p>
        </w:tc>
        <w:tc>
          <w:tcPr>
            <w:tcW w:w="2127" w:type="dxa"/>
            <w:gridSpan w:val="3"/>
            <w:vAlign w:val="center"/>
          </w:tcPr>
          <w:p w:rsidR="00BF4EC7" w:rsidRPr="004E44EE" w:rsidRDefault="00522112" w:rsidP="00BF4EC7">
            <w:pPr>
              <w:spacing w:before="60" w:after="60"/>
              <w:jc w:val="left"/>
              <w:rPr>
                <w:sz w:val="20"/>
                <w:szCs w:val="20"/>
                <w:lang/>
              </w:rPr>
            </w:pPr>
            <w:r>
              <w:rPr>
                <w:noProof/>
                <w:sz w:val="20"/>
                <w:szCs w:val="20"/>
                <w:lang/>
              </w:rPr>
              <w:t>С</w:t>
            </w:r>
            <w:r>
              <w:rPr>
                <w:noProof/>
                <w:sz w:val="20"/>
                <w:szCs w:val="20"/>
              </w:rPr>
              <w:t xml:space="preserve">анација </w:t>
            </w:r>
            <w:r>
              <w:rPr>
                <w:noProof/>
                <w:sz w:val="20"/>
                <w:szCs w:val="20"/>
                <w:lang/>
              </w:rPr>
              <w:t xml:space="preserve">2 </w:t>
            </w:r>
            <w:r>
              <w:rPr>
                <w:noProof/>
                <w:sz w:val="20"/>
                <w:szCs w:val="20"/>
              </w:rPr>
              <w:t xml:space="preserve">јавна  купатила </w:t>
            </w:r>
            <w:r>
              <w:rPr>
                <w:noProof/>
                <w:sz w:val="20"/>
                <w:szCs w:val="20"/>
                <w:lang/>
              </w:rPr>
              <w:t xml:space="preserve">у ромском </w:t>
            </w:r>
            <w:r>
              <w:rPr>
                <w:noProof/>
                <w:sz w:val="20"/>
                <w:szCs w:val="20"/>
                <w:lang/>
              </w:rPr>
              <w:lastRenderedPageBreak/>
              <w:t>насељу Карађорђева</w:t>
            </w:r>
          </w:p>
        </w:tc>
        <w:tc>
          <w:tcPr>
            <w:tcW w:w="2243" w:type="dxa"/>
            <w:gridSpan w:val="2"/>
            <w:vAlign w:val="center"/>
          </w:tcPr>
          <w:p w:rsidR="00BF4EC7" w:rsidRPr="004E44EE" w:rsidRDefault="00F7507D" w:rsidP="00F7507D">
            <w:pPr>
              <w:spacing w:before="60" w:after="60"/>
              <w:jc w:val="left"/>
              <w:rPr>
                <w:sz w:val="20"/>
                <w:szCs w:val="20"/>
                <w:lang/>
              </w:rPr>
            </w:pPr>
            <w:r>
              <w:rPr>
                <w:sz w:val="20"/>
                <w:szCs w:val="20"/>
                <w:lang/>
              </w:rPr>
              <w:lastRenderedPageBreak/>
              <w:t xml:space="preserve">Адаптација санитарног чвора који користе </w:t>
            </w:r>
            <w:r>
              <w:rPr>
                <w:sz w:val="20"/>
                <w:szCs w:val="20"/>
                <w:lang/>
              </w:rPr>
              <w:lastRenderedPageBreak/>
              <w:t>становници мобилних стамбених јединица</w:t>
            </w:r>
          </w:p>
        </w:tc>
        <w:tc>
          <w:tcPr>
            <w:tcW w:w="1789" w:type="dxa"/>
            <w:gridSpan w:val="6"/>
            <w:vAlign w:val="center"/>
          </w:tcPr>
          <w:p w:rsidR="00BF4EC7" w:rsidRPr="004E44EE" w:rsidRDefault="00522112" w:rsidP="008338D3">
            <w:pPr>
              <w:spacing w:before="60" w:after="60"/>
              <w:jc w:val="left"/>
              <w:rPr>
                <w:sz w:val="20"/>
                <w:szCs w:val="20"/>
                <w:lang/>
              </w:rPr>
            </w:pPr>
            <w:r>
              <w:rPr>
                <w:noProof/>
                <w:sz w:val="20"/>
                <w:szCs w:val="20"/>
              </w:rPr>
              <w:lastRenderedPageBreak/>
              <w:t xml:space="preserve">Број  </w:t>
            </w:r>
            <w:r>
              <w:rPr>
                <w:noProof/>
                <w:sz w:val="20"/>
                <w:szCs w:val="20"/>
                <w:lang/>
              </w:rPr>
              <w:t xml:space="preserve">ромских </w:t>
            </w:r>
            <w:r>
              <w:rPr>
                <w:noProof/>
                <w:sz w:val="20"/>
                <w:szCs w:val="20"/>
              </w:rPr>
              <w:t xml:space="preserve">домаћинстава </w:t>
            </w:r>
            <w:r w:rsidR="008338D3">
              <w:rPr>
                <w:noProof/>
                <w:sz w:val="20"/>
                <w:szCs w:val="20"/>
                <w:lang/>
              </w:rPr>
              <w:lastRenderedPageBreak/>
              <w:t>којима је омогућено коришћење</w:t>
            </w:r>
            <w:r>
              <w:rPr>
                <w:noProof/>
                <w:sz w:val="20"/>
                <w:szCs w:val="20"/>
              </w:rPr>
              <w:t xml:space="preserve"> реновиран</w:t>
            </w:r>
            <w:r w:rsidR="008338D3">
              <w:rPr>
                <w:noProof/>
                <w:sz w:val="20"/>
                <w:szCs w:val="20"/>
                <w:lang/>
              </w:rPr>
              <w:t>их</w:t>
            </w:r>
            <w:r>
              <w:rPr>
                <w:noProof/>
                <w:sz w:val="20"/>
                <w:szCs w:val="20"/>
              </w:rPr>
              <w:t xml:space="preserve">  купатила</w:t>
            </w:r>
          </w:p>
        </w:tc>
        <w:tc>
          <w:tcPr>
            <w:tcW w:w="643" w:type="dxa"/>
            <w:gridSpan w:val="2"/>
            <w:vAlign w:val="center"/>
          </w:tcPr>
          <w:p w:rsidR="00BF4EC7" w:rsidRPr="004E44EE" w:rsidRDefault="00F7507D"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F7507D"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F7507D" w:rsidP="00BF4EC7">
            <w:pPr>
              <w:spacing w:before="60" w:after="60"/>
              <w:jc w:val="center"/>
              <w:rPr>
                <w:sz w:val="20"/>
                <w:szCs w:val="20"/>
                <w:lang/>
              </w:rPr>
            </w:pPr>
            <w:r>
              <w:rPr>
                <w:sz w:val="20"/>
                <w:szCs w:val="20"/>
                <w:lang/>
              </w:rPr>
              <w:t>16</w:t>
            </w:r>
          </w:p>
        </w:tc>
        <w:tc>
          <w:tcPr>
            <w:tcW w:w="965" w:type="dxa"/>
            <w:gridSpan w:val="2"/>
            <w:vAlign w:val="center"/>
          </w:tcPr>
          <w:p w:rsidR="00BF4EC7" w:rsidRPr="004E44EE" w:rsidRDefault="00F7507D" w:rsidP="00BF4EC7">
            <w:pPr>
              <w:spacing w:before="60" w:after="60"/>
              <w:jc w:val="center"/>
              <w:rPr>
                <w:sz w:val="20"/>
                <w:szCs w:val="20"/>
                <w:lang/>
              </w:rPr>
            </w:pPr>
            <w:r>
              <w:rPr>
                <w:sz w:val="20"/>
                <w:szCs w:val="20"/>
                <w:lang/>
              </w:rPr>
              <w:t>16</w:t>
            </w:r>
          </w:p>
        </w:tc>
        <w:tc>
          <w:tcPr>
            <w:tcW w:w="959" w:type="dxa"/>
            <w:gridSpan w:val="4"/>
            <w:vAlign w:val="center"/>
          </w:tcPr>
          <w:p w:rsidR="00BF4EC7" w:rsidRPr="004E44EE" w:rsidRDefault="00F7507D" w:rsidP="00BF4EC7">
            <w:pPr>
              <w:spacing w:before="60" w:after="60"/>
              <w:jc w:val="center"/>
              <w:rPr>
                <w:sz w:val="20"/>
                <w:szCs w:val="20"/>
                <w:lang/>
              </w:rPr>
            </w:pPr>
            <w:r>
              <w:rPr>
                <w:sz w:val="20"/>
                <w:szCs w:val="20"/>
                <w:lang/>
              </w:rPr>
              <w:t>16</w:t>
            </w:r>
          </w:p>
        </w:tc>
        <w:tc>
          <w:tcPr>
            <w:tcW w:w="1777" w:type="dxa"/>
            <w:gridSpan w:val="3"/>
            <w:vAlign w:val="center"/>
          </w:tcPr>
          <w:p w:rsidR="00BF4EC7" w:rsidRPr="004E44EE" w:rsidRDefault="00F7507D" w:rsidP="00BF4EC7">
            <w:pPr>
              <w:spacing w:before="60" w:after="60"/>
              <w:jc w:val="left"/>
              <w:rPr>
                <w:sz w:val="20"/>
                <w:szCs w:val="20"/>
                <w:lang/>
              </w:rPr>
            </w:pPr>
            <w:r>
              <w:rPr>
                <w:noProof/>
                <w:sz w:val="20"/>
                <w:szCs w:val="20"/>
                <w:lang/>
              </w:rPr>
              <w:t>Извештај</w:t>
            </w:r>
            <w:r>
              <w:rPr>
                <w:noProof/>
                <w:sz w:val="20"/>
                <w:szCs w:val="20"/>
              </w:rPr>
              <w:t xml:space="preserve"> Одељења за </w:t>
            </w:r>
            <w:r>
              <w:rPr>
                <w:noProof/>
                <w:sz w:val="20"/>
                <w:szCs w:val="20"/>
              </w:rPr>
              <w:lastRenderedPageBreak/>
              <w:t>инвестиције и инфраструктуру</w:t>
            </w:r>
            <w:r>
              <w:rPr>
                <w:noProof/>
                <w:sz w:val="20"/>
                <w:szCs w:val="20"/>
                <w:lang/>
              </w:rPr>
              <w:t xml:space="preserve"> ГО</w:t>
            </w:r>
          </w:p>
        </w:tc>
      </w:tr>
      <w:tr w:rsidR="00BF4EC7" w:rsidRPr="004E44EE" w:rsidTr="00BF4EC7">
        <w:tc>
          <w:tcPr>
            <w:tcW w:w="704" w:type="dxa"/>
            <w:vAlign w:val="center"/>
          </w:tcPr>
          <w:p w:rsidR="00BF4EC7" w:rsidRPr="004E44EE" w:rsidRDefault="00522112" w:rsidP="00BF4EC7">
            <w:pPr>
              <w:spacing w:before="60" w:after="60"/>
              <w:jc w:val="right"/>
              <w:rPr>
                <w:sz w:val="20"/>
                <w:szCs w:val="20"/>
                <w:lang/>
              </w:rPr>
            </w:pPr>
            <w:r>
              <w:rPr>
                <w:sz w:val="20"/>
                <w:szCs w:val="20"/>
                <w:lang/>
              </w:rPr>
              <w:lastRenderedPageBreak/>
              <w:t>2.2.4</w:t>
            </w:r>
          </w:p>
        </w:tc>
        <w:tc>
          <w:tcPr>
            <w:tcW w:w="2127" w:type="dxa"/>
            <w:gridSpan w:val="3"/>
            <w:vAlign w:val="center"/>
          </w:tcPr>
          <w:p w:rsidR="00BF4EC7" w:rsidRPr="004E44EE" w:rsidRDefault="00522112" w:rsidP="00BF4EC7">
            <w:pPr>
              <w:spacing w:before="60" w:after="60"/>
              <w:jc w:val="left"/>
              <w:rPr>
                <w:sz w:val="20"/>
                <w:szCs w:val="20"/>
                <w:lang/>
              </w:rPr>
            </w:pPr>
            <w:r>
              <w:rPr>
                <w:noProof/>
                <w:sz w:val="20"/>
                <w:szCs w:val="20"/>
                <w:lang/>
              </w:rPr>
              <w:t>П</w:t>
            </w:r>
            <w:r>
              <w:rPr>
                <w:noProof/>
                <w:sz w:val="20"/>
                <w:szCs w:val="20"/>
              </w:rPr>
              <w:t xml:space="preserve">лаћање рачуна за струју и комуналне </w:t>
            </w:r>
            <w:r w:rsidRPr="00A97467">
              <w:rPr>
                <w:noProof/>
                <w:sz w:val="20"/>
                <w:szCs w:val="20"/>
              </w:rPr>
              <w:t xml:space="preserve">услуге за </w:t>
            </w:r>
            <w:r>
              <w:rPr>
                <w:noProof/>
                <w:sz w:val="20"/>
                <w:szCs w:val="20"/>
                <w:lang/>
              </w:rPr>
              <w:t>16</w:t>
            </w:r>
            <w:r w:rsidRPr="00A97467">
              <w:rPr>
                <w:noProof/>
                <w:sz w:val="20"/>
                <w:szCs w:val="20"/>
              </w:rPr>
              <w:t xml:space="preserve"> </w:t>
            </w:r>
            <w:r>
              <w:rPr>
                <w:noProof/>
                <w:sz w:val="20"/>
                <w:szCs w:val="20"/>
              </w:rPr>
              <w:t>мобилних стамбен</w:t>
            </w:r>
            <w:r>
              <w:rPr>
                <w:noProof/>
                <w:sz w:val="20"/>
                <w:szCs w:val="20"/>
                <w:lang/>
              </w:rPr>
              <w:t>и</w:t>
            </w:r>
            <w:r>
              <w:rPr>
                <w:noProof/>
                <w:sz w:val="20"/>
                <w:szCs w:val="20"/>
              </w:rPr>
              <w:t>х ј</w:t>
            </w:r>
            <w:r w:rsidRPr="00A97467">
              <w:rPr>
                <w:noProof/>
                <w:sz w:val="20"/>
                <w:szCs w:val="20"/>
              </w:rPr>
              <w:t>единица</w:t>
            </w:r>
            <w:r>
              <w:rPr>
                <w:noProof/>
                <w:sz w:val="20"/>
                <w:szCs w:val="20"/>
                <w:lang/>
              </w:rPr>
              <w:t xml:space="preserve"> у ромском насељу Карађорђева</w:t>
            </w:r>
          </w:p>
        </w:tc>
        <w:tc>
          <w:tcPr>
            <w:tcW w:w="2243" w:type="dxa"/>
            <w:gridSpan w:val="2"/>
            <w:vAlign w:val="center"/>
          </w:tcPr>
          <w:p w:rsidR="00BF4EC7" w:rsidRPr="004E44EE" w:rsidRDefault="00F7507D" w:rsidP="00BF4EC7">
            <w:pPr>
              <w:spacing w:before="60" w:after="60"/>
              <w:jc w:val="left"/>
              <w:rPr>
                <w:sz w:val="20"/>
                <w:szCs w:val="20"/>
                <w:lang/>
              </w:rPr>
            </w:pPr>
            <w:r>
              <w:rPr>
                <w:sz w:val="20"/>
                <w:szCs w:val="20"/>
                <w:lang/>
              </w:rPr>
              <w:t xml:space="preserve">Субвенције за комуналне услуге </w:t>
            </w:r>
          </w:p>
        </w:tc>
        <w:tc>
          <w:tcPr>
            <w:tcW w:w="1789" w:type="dxa"/>
            <w:gridSpan w:val="6"/>
            <w:vAlign w:val="center"/>
          </w:tcPr>
          <w:p w:rsidR="00BF4EC7" w:rsidRPr="004E44EE" w:rsidRDefault="00522112" w:rsidP="00BF4EC7">
            <w:pPr>
              <w:spacing w:before="60" w:after="60"/>
              <w:jc w:val="left"/>
              <w:rPr>
                <w:sz w:val="20"/>
                <w:szCs w:val="20"/>
                <w:lang/>
              </w:rPr>
            </w:pPr>
            <w:r>
              <w:rPr>
                <w:noProof/>
                <w:sz w:val="20"/>
                <w:szCs w:val="20"/>
              </w:rPr>
              <w:t>Б</w:t>
            </w:r>
            <w:r w:rsidRPr="00A97467">
              <w:rPr>
                <w:noProof/>
                <w:sz w:val="20"/>
                <w:szCs w:val="20"/>
              </w:rPr>
              <w:t xml:space="preserve">рој </w:t>
            </w:r>
            <w:r>
              <w:rPr>
                <w:noProof/>
                <w:sz w:val="20"/>
                <w:szCs w:val="20"/>
                <w:lang/>
              </w:rPr>
              <w:t>ромских породица  које бесплатно користе комуналне услуге на годишњем нивоу</w:t>
            </w:r>
          </w:p>
        </w:tc>
        <w:tc>
          <w:tcPr>
            <w:tcW w:w="643" w:type="dxa"/>
            <w:gridSpan w:val="2"/>
            <w:vAlign w:val="center"/>
          </w:tcPr>
          <w:p w:rsidR="00BF4EC7" w:rsidRPr="004E44EE" w:rsidRDefault="00F7507D"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F7507D" w:rsidP="00BF4EC7">
            <w:pPr>
              <w:spacing w:before="60" w:after="60"/>
              <w:jc w:val="center"/>
              <w:rPr>
                <w:sz w:val="20"/>
                <w:szCs w:val="20"/>
                <w:lang/>
              </w:rPr>
            </w:pPr>
            <w:r>
              <w:rPr>
                <w:sz w:val="20"/>
                <w:szCs w:val="20"/>
                <w:lang/>
              </w:rPr>
              <w:t>16</w:t>
            </w:r>
          </w:p>
        </w:tc>
        <w:tc>
          <w:tcPr>
            <w:tcW w:w="957" w:type="dxa"/>
            <w:gridSpan w:val="3"/>
            <w:vAlign w:val="center"/>
          </w:tcPr>
          <w:p w:rsidR="00BF4EC7" w:rsidRPr="004E44EE" w:rsidRDefault="00F7507D" w:rsidP="00BF4EC7">
            <w:pPr>
              <w:spacing w:before="60" w:after="60"/>
              <w:jc w:val="center"/>
              <w:rPr>
                <w:sz w:val="20"/>
                <w:szCs w:val="20"/>
                <w:lang/>
              </w:rPr>
            </w:pPr>
            <w:r>
              <w:rPr>
                <w:sz w:val="20"/>
                <w:szCs w:val="20"/>
                <w:lang/>
              </w:rPr>
              <w:t>16</w:t>
            </w:r>
          </w:p>
        </w:tc>
        <w:tc>
          <w:tcPr>
            <w:tcW w:w="965" w:type="dxa"/>
            <w:gridSpan w:val="2"/>
            <w:vAlign w:val="center"/>
          </w:tcPr>
          <w:p w:rsidR="00BF4EC7" w:rsidRPr="004E44EE" w:rsidRDefault="00F7507D" w:rsidP="00BF4EC7">
            <w:pPr>
              <w:spacing w:before="60" w:after="60"/>
              <w:jc w:val="center"/>
              <w:rPr>
                <w:sz w:val="20"/>
                <w:szCs w:val="20"/>
                <w:lang/>
              </w:rPr>
            </w:pPr>
            <w:r>
              <w:rPr>
                <w:sz w:val="20"/>
                <w:szCs w:val="20"/>
                <w:lang/>
              </w:rPr>
              <w:t>16</w:t>
            </w:r>
          </w:p>
        </w:tc>
        <w:tc>
          <w:tcPr>
            <w:tcW w:w="959" w:type="dxa"/>
            <w:gridSpan w:val="4"/>
            <w:vAlign w:val="center"/>
          </w:tcPr>
          <w:p w:rsidR="00BF4EC7" w:rsidRPr="004E44EE" w:rsidRDefault="00F7507D" w:rsidP="00BF4EC7">
            <w:pPr>
              <w:spacing w:before="60" w:after="60"/>
              <w:jc w:val="center"/>
              <w:rPr>
                <w:sz w:val="20"/>
                <w:szCs w:val="20"/>
                <w:lang/>
              </w:rPr>
            </w:pPr>
            <w:r>
              <w:rPr>
                <w:sz w:val="20"/>
                <w:szCs w:val="20"/>
                <w:lang/>
              </w:rPr>
              <w:t>16</w:t>
            </w:r>
          </w:p>
        </w:tc>
        <w:tc>
          <w:tcPr>
            <w:tcW w:w="1777" w:type="dxa"/>
            <w:gridSpan w:val="3"/>
            <w:vAlign w:val="center"/>
          </w:tcPr>
          <w:p w:rsidR="00BF4EC7" w:rsidRPr="00F7507D" w:rsidRDefault="00F7507D" w:rsidP="00BF4EC7">
            <w:pPr>
              <w:spacing w:before="60" w:after="60"/>
              <w:jc w:val="left"/>
              <w:rPr>
                <w:sz w:val="20"/>
                <w:szCs w:val="20"/>
                <w:lang/>
              </w:rPr>
            </w:pPr>
            <w:r>
              <w:rPr>
                <w:sz w:val="20"/>
                <w:szCs w:val="20"/>
              </w:rPr>
              <w:t>Извештај Службе за буџет и финансије</w:t>
            </w:r>
            <w:r>
              <w:rPr>
                <w:sz w:val="20"/>
                <w:szCs w:val="20"/>
                <w:lang/>
              </w:rPr>
              <w:t xml:space="preserve"> ГО</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t xml:space="preserve">МЕРА 2.3 </w:t>
            </w:r>
            <w:r w:rsidR="000572AD">
              <w:rPr>
                <w:b/>
                <w:sz w:val="20"/>
                <w:szCs w:val="20"/>
                <w:lang/>
              </w:rPr>
              <w:t>Пружити правну и техничку</w:t>
            </w:r>
            <w:r w:rsidRPr="00EE4BF9">
              <w:rPr>
                <w:b/>
                <w:sz w:val="20"/>
                <w:szCs w:val="20"/>
                <w:lang/>
              </w:rPr>
              <w:t xml:space="preserve"> </w:t>
            </w:r>
            <w:r w:rsidRPr="00EE4BF9">
              <w:rPr>
                <w:b/>
                <w:sz w:val="20"/>
                <w:szCs w:val="20"/>
              </w:rPr>
              <w:t xml:space="preserve">помоћ </w:t>
            </w:r>
            <w:r w:rsidRPr="00EE4BF9">
              <w:rPr>
                <w:b/>
                <w:sz w:val="20"/>
                <w:szCs w:val="20"/>
                <w:lang/>
              </w:rPr>
              <w:t>лицима ромске</w:t>
            </w:r>
            <w:r w:rsidRPr="00EE4BF9">
              <w:rPr>
                <w:b/>
                <w:sz w:val="20"/>
                <w:szCs w:val="20"/>
              </w:rPr>
              <w:t xml:space="preserve"> </w:t>
            </w:r>
            <w:r w:rsidRPr="00EE4BF9">
              <w:rPr>
                <w:b/>
                <w:sz w:val="20"/>
                <w:szCs w:val="20"/>
                <w:lang/>
              </w:rPr>
              <w:t xml:space="preserve">националности </w:t>
            </w:r>
            <w:r w:rsidRPr="00EE4BF9">
              <w:rPr>
                <w:b/>
                <w:sz w:val="20"/>
                <w:szCs w:val="20"/>
              </w:rPr>
              <w:t xml:space="preserve">у регулисању имовинско-правних питања над објектима и парцелама у процесу озакоњења </w:t>
            </w:r>
            <w:r w:rsidRPr="00EE4BF9">
              <w:rPr>
                <w:b/>
                <w:sz w:val="20"/>
                <w:szCs w:val="20"/>
                <w:lang/>
              </w:rPr>
              <w:t>и стамбено збрињавање најугорженијих</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2.3.1</w:t>
            </w:r>
          </w:p>
        </w:tc>
        <w:tc>
          <w:tcPr>
            <w:tcW w:w="2127" w:type="dxa"/>
            <w:gridSpan w:val="3"/>
            <w:vAlign w:val="center"/>
          </w:tcPr>
          <w:p w:rsidR="00BF4EC7" w:rsidRPr="004E44EE" w:rsidRDefault="00101F7F" w:rsidP="00BF4EC7">
            <w:pPr>
              <w:spacing w:before="60" w:after="60"/>
              <w:jc w:val="left"/>
              <w:rPr>
                <w:sz w:val="20"/>
                <w:szCs w:val="20"/>
                <w:lang/>
              </w:rPr>
            </w:pPr>
            <w:r>
              <w:rPr>
                <w:noProof/>
                <w:sz w:val="20"/>
                <w:szCs w:val="20"/>
                <w:lang/>
              </w:rPr>
              <w:t>И</w:t>
            </w:r>
            <w:r>
              <w:rPr>
                <w:noProof/>
                <w:sz w:val="20"/>
                <w:szCs w:val="20"/>
              </w:rPr>
              <w:t xml:space="preserve">нформисање </w:t>
            </w:r>
            <w:r>
              <w:rPr>
                <w:noProof/>
                <w:sz w:val="20"/>
                <w:szCs w:val="20"/>
                <w:lang/>
              </w:rPr>
              <w:t>ромске популације</w:t>
            </w:r>
            <w:r>
              <w:rPr>
                <w:noProof/>
                <w:sz w:val="20"/>
                <w:szCs w:val="20"/>
              </w:rPr>
              <w:t xml:space="preserve">  </w:t>
            </w:r>
            <w:r>
              <w:rPr>
                <w:noProof/>
                <w:sz w:val="20"/>
                <w:szCs w:val="20"/>
                <w:lang/>
              </w:rPr>
              <w:t xml:space="preserve">о  процесу озакоњења </w:t>
            </w:r>
            <w:r>
              <w:rPr>
                <w:noProof/>
                <w:sz w:val="20"/>
                <w:szCs w:val="20"/>
              </w:rPr>
              <w:t xml:space="preserve">на терену и </w:t>
            </w:r>
            <w:r>
              <w:rPr>
                <w:noProof/>
                <w:sz w:val="20"/>
                <w:szCs w:val="20"/>
                <w:lang/>
              </w:rPr>
              <w:t>дистрибуцијом флајера</w:t>
            </w:r>
          </w:p>
        </w:tc>
        <w:tc>
          <w:tcPr>
            <w:tcW w:w="2243" w:type="dxa"/>
            <w:gridSpan w:val="2"/>
            <w:vAlign w:val="center"/>
          </w:tcPr>
          <w:p w:rsidR="00BF4EC7" w:rsidRPr="004E44EE" w:rsidRDefault="00EB710C" w:rsidP="00BF4EC7">
            <w:pPr>
              <w:spacing w:before="60" w:after="60"/>
              <w:jc w:val="left"/>
              <w:rPr>
                <w:sz w:val="20"/>
                <w:szCs w:val="20"/>
                <w:lang/>
              </w:rPr>
            </w:pPr>
            <w:r>
              <w:rPr>
                <w:sz w:val="20"/>
                <w:szCs w:val="20"/>
                <w:lang/>
              </w:rPr>
              <w:t xml:space="preserve">Олакшати разумевање процедуре за озакоњење </w:t>
            </w:r>
          </w:p>
        </w:tc>
        <w:tc>
          <w:tcPr>
            <w:tcW w:w="1789" w:type="dxa"/>
            <w:gridSpan w:val="6"/>
            <w:vAlign w:val="center"/>
          </w:tcPr>
          <w:p w:rsidR="00325EEE" w:rsidRDefault="00325EEE" w:rsidP="00325EEE">
            <w:pPr>
              <w:spacing w:before="60" w:after="60"/>
              <w:jc w:val="left"/>
              <w:rPr>
                <w:noProof/>
                <w:sz w:val="20"/>
                <w:szCs w:val="20"/>
                <w:lang/>
              </w:rPr>
            </w:pPr>
            <w:r>
              <w:rPr>
                <w:noProof/>
                <w:sz w:val="20"/>
                <w:szCs w:val="20"/>
                <w:lang/>
              </w:rPr>
              <w:t>Б</w:t>
            </w:r>
            <w:r>
              <w:rPr>
                <w:noProof/>
                <w:sz w:val="20"/>
                <w:szCs w:val="20"/>
              </w:rPr>
              <w:t xml:space="preserve">рој </w:t>
            </w:r>
            <w:r>
              <w:rPr>
                <w:noProof/>
                <w:sz w:val="20"/>
                <w:szCs w:val="20"/>
                <w:lang/>
              </w:rPr>
              <w:t xml:space="preserve">одржаних </w:t>
            </w:r>
            <w:r>
              <w:rPr>
                <w:noProof/>
                <w:sz w:val="20"/>
                <w:szCs w:val="20"/>
              </w:rPr>
              <w:t>инфо</w:t>
            </w:r>
            <w:r>
              <w:rPr>
                <w:noProof/>
                <w:sz w:val="20"/>
                <w:szCs w:val="20"/>
                <w:lang/>
              </w:rPr>
              <w:t xml:space="preserve"> сесија у ромским насељима</w:t>
            </w:r>
          </w:p>
          <w:p w:rsidR="00BF4EC7" w:rsidRPr="004E44EE" w:rsidRDefault="00325EEE" w:rsidP="00325EEE">
            <w:pPr>
              <w:spacing w:before="60" w:after="60"/>
              <w:jc w:val="left"/>
              <w:rPr>
                <w:sz w:val="20"/>
                <w:szCs w:val="20"/>
                <w:lang/>
              </w:rPr>
            </w:pPr>
            <w:r>
              <w:rPr>
                <w:noProof/>
                <w:sz w:val="20"/>
                <w:szCs w:val="20"/>
                <w:lang/>
              </w:rPr>
              <w:t>Број</w:t>
            </w:r>
            <w:r>
              <w:rPr>
                <w:noProof/>
                <w:sz w:val="20"/>
                <w:szCs w:val="20"/>
              </w:rPr>
              <w:t xml:space="preserve"> грађана ромске </w:t>
            </w:r>
            <w:r>
              <w:rPr>
                <w:noProof/>
                <w:sz w:val="20"/>
                <w:szCs w:val="20"/>
                <w:lang/>
              </w:rPr>
              <w:t>националности који су упознати за процедуром озакоњења</w:t>
            </w:r>
          </w:p>
        </w:tc>
        <w:tc>
          <w:tcPr>
            <w:tcW w:w="643" w:type="dxa"/>
            <w:gridSpan w:val="2"/>
            <w:vAlign w:val="center"/>
          </w:tcPr>
          <w:p w:rsidR="00BF4EC7" w:rsidRDefault="00EB710C" w:rsidP="00BF4EC7">
            <w:pPr>
              <w:spacing w:before="60" w:after="60"/>
              <w:jc w:val="center"/>
              <w:rPr>
                <w:sz w:val="20"/>
                <w:szCs w:val="20"/>
                <w:lang/>
              </w:rPr>
            </w:pPr>
            <w:r>
              <w:rPr>
                <w:sz w:val="20"/>
                <w:szCs w:val="20"/>
                <w:lang/>
              </w:rPr>
              <w:t>2018</w:t>
            </w: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Pr="004E44EE" w:rsidRDefault="00EB710C" w:rsidP="00BF4EC7">
            <w:pPr>
              <w:spacing w:before="60" w:after="60"/>
              <w:jc w:val="center"/>
              <w:rPr>
                <w:sz w:val="20"/>
                <w:szCs w:val="20"/>
                <w:lang/>
              </w:rPr>
            </w:pPr>
            <w:r>
              <w:rPr>
                <w:sz w:val="20"/>
                <w:szCs w:val="20"/>
                <w:lang/>
              </w:rPr>
              <w:t>2018</w:t>
            </w:r>
          </w:p>
        </w:tc>
        <w:tc>
          <w:tcPr>
            <w:tcW w:w="1016" w:type="dxa"/>
            <w:gridSpan w:val="3"/>
            <w:vAlign w:val="center"/>
          </w:tcPr>
          <w:p w:rsidR="00BF4EC7" w:rsidRDefault="00EB710C" w:rsidP="00BF4EC7">
            <w:pPr>
              <w:spacing w:before="60" w:after="60"/>
              <w:jc w:val="center"/>
              <w:rPr>
                <w:sz w:val="20"/>
                <w:szCs w:val="20"/>
                <w:lang/>
              </w:rPr>
            </w:pPr>
            <w:r>
              <w:rPr>
                <w:sz w:val="20"/>
                <w:szCs w:val="20"/>
                <w:lang/>
              </w:rPr>
              <w:t>0</w:t>
            </w: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Pr="004E44EE" w:rsidRDefault="00EB710C" w:rsidP="00BF4EC7">
            <w:pPr>
              <w:spacing w:before="60" w:after="60"/>
              <w:jc w:val="center"/>
              <w:rPr>
                <w:sz w:val="20"/>
                <w:szCs w:val="20"/>
                <w:lang/>
              </w:rPr>
            </w:pPr>
            <w:r>
              <w:rPr>
                <w:sz w:val="20"/>
                <w:szCs w:val="20"/>
                <w:lang/>
              </w:rPr>
              <w:t>0</w:t>
            </w:r>
          </w:p>
        </w:tc>
        <w:tc>
          <w:tcPr>
            <w:tcW w:w="957" w:type="dxa"/>
            <w:gridSpan w:val="3"/>
            <w:vAlign w:val="center"/>
          </w:tcPr>
          <w:p w:rsidR="00BF4EC7" w:rsidRDefault="00EB710C" w:rsidP="00BF4EC7">
            <w:pPr>
              <w:spacing w:before="60" w:after="60"/>
              <w:jc w:val="center"/>
              <w:rPr>
                <w:sz w:val="20"/>
                <w:szCs w:val="20"/>
                <w:lang/>
              </w:rPr>
            </w:pPr>
            <w:r>
              <w:rPr>
                <w:sz w:val="20"/>
                <w:szCs w:val="20"/>
                <w:lang/>
              </w:rPr>
              <w:t>4</w:t>
            </w: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Pr="004E44EE" w:rsidRDefault="00EB710C" w:rsidP="00EB710C">
            <w:pPr>
              <w:spacing w:before="60" w:after="60"/>
              <w:jc w:val="center"/>
              <w:rPr>
                <w:sz w:val="20"/>
                <w:szCs w:val="20"/>
                <w:lang/>
              </w:rPr>
            </w:pPr>
            <w:r>
              <w:rPr>
                <w:sz w:val="20"/>
                <w:szCs w:val="20"/>
                <w:lang/>
              </w:rPr>
              <w:t>80</w:t>
            </w:r>
          </w:p>
        </w:tc>
        <w:tc>
          <w:tcPr>
            <w:tcW w:w="965" w:type="dxa"/>
            <w:gridSpan w:val="2"/>
            <w:vAlign w:val="center"/>
          </w:tcPr>
          <w:p w:rsidR="00BF4EC7" w:rsidRDefault="00EB70A9" w:rsidP="00BF4EC7">
            <w:pPr>
              <w:spacing w:before="60" w:after="60"/>
              <w:jc w:val="center"/>
              <w:rPr>
                <w:sz w:val="20"/>
                <w:szCs w:val="20"/>
                <w:lang/>
              </w:rPr>
            </w:pPr>
            <w:r>
              <w:rPr>
                <w:sz w:val="20"/>
                <w:szCs w:val="20"/>
                <w:lang/>
              </w:rPr>
              <w:t>4</w:t>
            </w: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Pr="004E44EE" w:rsidRDefault="00EB70A9" w:rsidP="00BF4EC7">
            <w:pPr>
              <w:spacing w:before="60" w:after="60"/>
              <w:jc w:val="center"/>
              <w:rPr>
                <w:sz w:val="20"/>
                <w:szCs w:val="20"/>
                <w:lang/>
              </w:rPr>
            </w:pPr>
            <w:r>
              <w:rPr>
                <w:sz w:val="20"/>
                <w:szCs w:val="20"/>
                <w:lang/>
              </w:rPr>
              <w:t>80</w:t>
            </w:r>
          </w:p>
        </w:tc>
        <w:tc>
          <w:tcPr>
            <w:tcW w:w="959" w:type="dxa"/>
            <w:gridSpan w:val="4"/>
            <w:vAlign w:val="center"/>
          </w:tcPr>
          <w:p w:rsidR="00BF4EC7" w:rsidRDefault="00EB70A9" w:rsidP="00BF4EC7">
            <w:pPr>
              <w:spacing w:before="60" w:after="60"/>
              <w:jc w:val="center"/>
              <w:rPr>
                <w:sz w:val="20"/>
                <w:szCs w:val="20"/>
                <w:lang/>
              </w:rPr>
            </w:pPr>
            <w:r>
              <w:rPr>
                <w:sz w:val="20"/>
                <w:szCs w:val="20"/>
                <w:lang/>
              </w:rPr>
              <w:t>4</w:t>
            </w: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Default="00EB710C" w:rsidP="00BF4EC7">
            <w:pPr>
              <w:spacing w:before="60" w:after="60"/>
              <w:jc w:val="center"/>
              <w:rPr>
                <w:sz w:val="20"/>
                <w:szCs w:val="20"/>
                <w:lang/>
              </w:rPr>
            </w:pPr>
          </w:p>
          <w:p w:rsidR="00EB710C" w:rsidRPr="004E44EE" w:rsidRDefault="00EB70A9" w:rsidP="00BF4EC7">
            <w:pPr>
              <w:spacing w:before="60" w:after="60"/>
              <w:jc w:val="center"/>
              <w:rPr>
                <w:sz w:val="20"/>
                <w:szCs w:val="20"/>
                <w:lang/>
              </w:rPr>
            </w:pPr>
            <w:r>
              <w:rPr>
                <w:sz w:val="20"/>
                <w:szCs w:val="20"/>
                <w:lang/>
              </w:rPr>
              <w:t>4</w:t>
            </w:r>
            <w:r w:rsidR="00EB710C">
              <w:rPr>
                <w:sz w:val="20"/>
                <w:szCs w:val="20"/>
                <w:lang/>
              </w:rPr>
              <w:t>0</w:t>
            </w:r>
          </w:p>
        </w:tc>
        <w:tc>
          <w:tcPr>
            <w:tcW w:w="1777" w:type="dxa"/>
            <w:gridSpan w:val="3"/>
            <w:vAlign w:val="center"/>
          </w:tcPr>
          <w:p w:rsidR="00BF4EC7" w:rsidRPr="00EB710C" w:rsidRDefault="00EB710C" w:rsidP="00EB710C">
            <w:pPr>
              <w:spacing w:before="60" w:after="60"/>
              <w:jc w:val="left"/>
              <w:rPr>
                <w:sz w:val="20"/>
                <w:szCs w:val="20"/>
                <w:lang/>
              </w:rPr>
            </w:pPr>
            <w:r>
              <w:rPr>
                <w:sz w:val="20"/>
                <w:szCs w:val="20"/>
              </w:rPr>
              <w:t>Извештај савета МЗ и Мобилног тима</w:t>
            </w:r>
            <w:r>
              <w:rPr>
                <w:sz w:val="20"/>
                <w:szCs w:val="20"/>
                <w:lang/>
              </w:rPr>
              <w:t>, фотографије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2.3.2</w:t>
            </w:r>
          </w:p>
        </w:tc>
        <w:tc>
          <w:tcPr>
            <w:tcW w:w="2127" w:type="dxa"/>
            <w:gridSpan w:val="3"/>
            <w:vAlign w:val="center"/>
          </w:tcPr>
          <w:p w:rsidR="00BF4EC7" w:rsidRPr="00101F7F" w:rsidRDefault="00101F7F" w:rsidP="00BF4EC7">
            <w:pPr>
              <w:spacing w:before="60" w:after="60"/>
              <w:jc w:val="left"/>
              <w:rPr>
                <w:noProof/>
                <w:sz w:val="20"/>
                <w:szCs w:val="20"/>
              </w:rPr>
            </w:pPr>
            <w:r>
              <w:rPr>
                <w:noProof/>
                <w:sz w:val="20"/>
                <w:szCs w:val="20"/>
              </w:rPr>
              <w:t xml:space="preserve">Збрињавање </w:t>
            </w:r>
            <w:r>
              <w:rPr>
                <w:noProof/>
                <w:sz w:val="20"/>
                <w:szCs w:val="20"/>
                <w:lang/>
              </w:rPr>
              <w:t xml:space="preserve">интерно расељених лица </w:t>
            </w:r>
            <w:r>
              <w:rPr>
                <w:noProof/>
                <w:sz w:val="20"/>
                <w:szCs w:val="20"/>
              </w:rPr>
              <w:t>ромске националности</w:t>
            </w:r>
            <w:r>
              <w:rPr>
                <w:noProof/>
                <w:sz w:val="20"/>
                <w:szCs w:val="20"/>
                <w:lang/>
              </w:rPr>
              <w:t xml:space="preserve"> </w:t>
            </w:r>
            <w:r>
              <w:rPr>
                <w:noProof/>
                <w:sz w:val="20"/>
                <w:szCs w:val="20"/>
              </w:rPr>
              <w:t xml:space="preserve"> доделом сеоских домаћинстава </w:t>
            </w:r>
          </w:p>
        </w:tc>
        <w:tc>
          <w:tcPr>
            <w:tcW w:w="2243" w:type="dxa"/>
            <w:gridSpan w:val="2"/>
            <w:vAlign w:val="center"/>
          </w:tcPr>
          <w:p w:rsidR="00BF4EC7" w:rsidRPr="004E44EE" w:rsidRDefault="00EB710C" w:rsidP="00BF4EC7">
            <w:pPr>
              <w:spacing w:before="60" w:after="60"/>
              <w:jc w:val="left"/>
              <w:rPr>
                <w:sz w:val="20"/>
                <w:szCs w:val="20"/>
                <w:lang/>
              </w:rPr>
            </w:pPr>
            <w:r>
              <w:rPr>
                <w:sz w:val="20"/>
                <w:szCs w:val="20"/>
                <w:lang/>
              </w:rPr>
              <w:t xml:space="preserve">Побољшање услова становања најугроженијих Рома из популације ИРЛ </w:t>
            </w:r>
          </w:p>
        </w:tc>
        <w:tc>
          <w:tcPr>
            <w:tcW w:w="1789" w:type="dxa"/>
            <w:gridSpan w:val="6"/>
            <w:vAlign w:val="center"/>
          </w:tcPr>
          <w:p w:rsidR="00BF4EC7" w:rsidRPr="004E44EE" w:rsidRDefault="00325EEE" w:rsidP="00BF4EC7">
            <w:pPr>
              <w:spacing w:before="60" w:after="60"/>
              <w:jc w:val="left"/>
              <w:rPr>
                <w:sz w:val="20"/>
                <w:szCs w:val="20"/>
                <w:lang/>
              </w:rPr>
            </w:pPr>
            <w:r>
              <w:rPr>
                <w:noProof/>
                <w:sz w:val="20"/>
                <w:szCs w:val="20"/>
                <w:lang/>
              </w:rPr>
              <w:t>Б</w:t>
            </w:r>
            <w:r>
              <w:rPr>
                <w:noProof/>
                <w:sz w:val="20"/>
                <w:szCs w:val="20"/>
              </w:rPr>
              <w:t>рој стамбено збринутих ромских породица</w:t>
            </w:r>
            <w:r>
              <w:rPr>
                <w:noProof/>
                <w:sz w:val="20"/>
                <w:szCs w:val="20"/>
                <w:lang/>
              </w:rPr>
              <w:t xml:space="preserve"> из популације ИРЛ-а</w:t>
            </w:r>
          </w:p>
        </w:tc>
        <w:tc>
          <w:tcPr>
            <w:tcW w:w="643" w:type="dxa"/>
            <w:gridSpan w:val="2"/>
            <w:vAlign w:val="center"/>
          </w:tcPr>
          <w:p w:rsidR="00BF4EC7" w:rsidRPr="004E44EE" w:rsidRDefault="009B2AD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9B2ADC"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9B2ADC" w:rsidP="00BF4EC7">
            <w:pPr>
              <w:spacing w:before="60" w:after="60"/>
              <w:jc w:val="center"/>
              <w:rPr>
                <w:sz w:val="20"/>
                <w:szCs w:val="20"/>
                <w:lang/>
              </w:rPr>
            </w:pPr>
            <w:r>
              <w:rPr>
                <w:sz w:val="20"/>
                <w:szCs w:val="20"/>
                <w:lang/>
              </w:rPr>
              <w:t>1</w:t>
            </w:r>
          </w:p>
        </w:tc>
        <w:tc>
          <w:tcPr>
            <w:tcW w:w="965" w:type="dxa"/>
            <w:gridSpan w:val="2"/>
            <w:vAlign w:val="center"/>
          </w:tcPr>
          <w:p w:rsidR="00BF4EC7" w:rsidRPr="004E44EE" w:rsidRDefault="00EB70A9" w:rsidP="00BF4EC7">
            <w:pPr>
              <w:spacing w:before="60" w:after="60"/>
              <w:jc w:val="center"/>
              <w:rPr>
                <w:sz w:val="20"/>
                <w:szCs w:val="20"/>
                <w:lang/>
              </w:rPr>
            </w:pPr>
            <w:r>
              <w:rPr>
                <w:sz w:val="20"/>
                <w:szCs w:val="20"/>
                <w:lang/>
              </w:rPr>
              <w:t>1</w:t>
            </w:r>
          </w:p>
        </w:tc>
        <w:tc>
          <w:tcPr>
            <w:tcW w:w="959" w:type="dxa"/>
            <w:gridSpan w:val="4"/>
            <w:vAlign w:val="center"/>
          </w:tcPr>
          <w:p w:rsidR="00BF4EC7" w:rsidRPr="004E44EE" w:rsidRDefault="00BF4EC7" w:rsidP="00EB70A9">
            <w:pPr>
              <w:spacing w:before="60" w:after="60"/>
              <w:rPr>
                <w:sz w:val="20"/>
                <w:szCs w:val="20"/>
                <w:lang/>
              </w:rPr>
            </w:pPr>
          </w:p>
        </w:tc>
        <w:tc>
          <w:tcPr>
            <w:tcW w:w="1777" w:type="dxa"/>
            <w:gridSpan w:val="3"/>
            <w:vAlign w:val="center"/>
          </w:tcPr>
          <w:p w:rsidR="00BF4EC7" w:rsidRPr="004E44EE" w:rsidRDefault="009B2ADC" w:rsidP="00BF4EC7">
            <w:pPr>
              <w:spacing w:before="60" w:after="60"/>
              <w:jc w:val="left"/>
              <w:rPr>
                <w:sz w:val="20"/>
                <w:szCs w:val="20"/>
                <w:lang/>
              </w:rPr>
            </w:pPr>
            <w:r>
              <w:rPr>
                <w:sz w:val="20"/>
                <w:szCs w:val="20"/>
                <w:lang/>
              </w:rPr>
              <w:t>Извештај Повереништва за избеглице и миграције, уговори о додели кућа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2.3.3</w:t>
            </w:r>
          </w:p>
        </w:tc>
        <w:tc>
          <w:tcPr>
            <w:tcW w:w="2127" w:type="dxa"/>
            <w:gridSpan w:val="3"/>
            <w:vAlign w:val="center"/>
          </w:tcPr>
          <w:p w:rsidR="00BF4EC7" w:rsidRPr="004E44EE" w:rsidRDefault="00101F7F" w:rsidP="00BF4EC7">
            <w:pPr>
              <w:spacing w:before="60" w:after="60"/>
              <w:jc w:val="left"/>
              <w:rPr>
                <w:sz w:val="20"/>
                <w:szCs w:val="20"/>
                <w:lang/>
              </w:rPr>
            </w:pPr>
            <w:r>
              <w:rPr>
                <w:noProof/>
                <w:sz w:val="20"/>
                <w:szCs w:val="20"/>
                <w:lang/>
              </w:rPr>
              <w:t xml:space="preserve">Покретање </w:t>
            </w:r>
            <w:r>
              <w:rPr>
                <w:noProof/>
                <w:sz w:val="20"/>
                <w:szCs w:val="20"/>
                <w:lang/>
              </w:rPr>
              <w:lastRenderedPageBreak/>
              <w:t>иницијативе пред органима Града Београда о коришћењу социјалних станова  у Младеновцу за стамбено збрињавање најугроженијих ромских породица</w:t>
            </w:r>
          </w:p>
        </w:tc>
        <w:tc>
          <w:tcPr>
            <w:tcW w:w="2243" w:type="dxa"/>
            <w:gridSpan w:val="2"/>
            <w:vAlign w:val="center"/>
          </w:tcPr>
          <w:p w:rsidR="00BF4EC7" w:rsidRPr="004E44EE" w:rsidRDefault="00EB710C" w:rsidP="00BF4EC7">
            <w:pPr>
              <w:spacing w:before="60" w:after="60"/>
              <w:jc w:val="left"/>
              <w:rPr>
                <w:sz w:val="20"/>
                <w:szCs w:val="20"/>
                <w:lang/>
              </w:rPr>
            </w:pPr>
            <w:r>
              <w:rPr>
                <w:sz w:val="20"/>
                <w:szCs w:val="20"/>
                <w:lang/>
              </w:rPr>
              <w:lastRenderedPageBreak/>
              <w:t xml:space="preserve">Лобирање за </w:t>
            </w:r>
            <w:r>
              <w:rPr>
                <w:sz w:val="20"/>
                <w:szCs w:val="20"/>
                <w:lang/>
              </w:rPr>
              <w:lastRenderedPageBreak/>
              <w:t>коришћење станова за социјално становање у својина Града на територији Младеновца за збрињавање ромских породица</w:t>
            </w:r>
          </w:p>
        </w:tc>
        <w:tc>
          <w:tcPr>
            <w:tcW w:w="1789" w:type="dxa"/>
            <w:gridSpan w:val="6"/>
            <w:vAlign w:val="center"/>
          </w:tcPr>
          <w:p w:rsidR="00BF4EC7" w:rsidRPr="004E44EE" w:rsidRDefault="00EB70A9" w:rsidP="00BF4EC7">
            <w:pPr>
              <w:spacing w:before="60" w:after="60"/>
              <w:jc w:val="left"/>
              <w:rPr>
                <w:sz w:val="20"/>
                <w:szCs w:val="20"/>
                <w:lang/>
              </w:rPr>
            </w:pPr>
            <w:r>
              <w:rPr>
                <w:noProof/>
                <w:sz w:val="20"/>
                <w:szCs w:val="20"/>
                <w:lang/>
              </w:rPr>
              <w:lastRenderedPageBreak/>
              <w:t xml:space="preserve">Договорена </w:t>
            </w:r>
            <w:r w:rsidR="00325EEE">
              <w:rPr>
                <w:noProof/>
                <w:sz w:val="20"/>
                <w:szCs w:val="20"/>
                <w:lang/>
              </w:rPr>
              <w:lastRenderedPageBreak/>
              <w:t>платформа за преговоре са Градом о коришћењу социјалних станова</w:t>
            </w:r>
          </w:p>
        </w:tc>
        <w:tc>
          <w:tcPr>
            <w:tcW w:w="643" w:type="dxa"/>
            <w:gridSpan w:val="2"/>
            <w:vAlign w:val="center"/>
          </w:tcPr>
          <w:p w:rsidR="00BF4EC7" w:rsidRPr="004E44EE" w:rsidRDefault="009B2ADC"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9B2ADC"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9B2ADC" w:rsidP="00BF4EC7">
            <w:pPr>
              <w:spacing w:before="60" w:after="60"/>
              <w:jc w:val="center"/>
              <w:rPr>
                <w:sz w:val="20"/>
                <w:szCs w:val="20"/>
                <w:lang/>
              </w:rPr>
            </w:pPr>
            <w:r>
              <w:rPr>
                <w:sz w:val="20"/>
                <w:szCs w:val="20"/>
                <w:lang/>
              </w:rPr>
              <w:t>0</w:t>
            </w:r>
          </w:p>
        </w:tc>
        <w:tc>
          <w:tcPr>
            <w:tcW w:w="965" w:type="dxa"/>
            <w:gridSpan w:val="2"/>
            <w:vAlign w:val="center"/>
          </w:tcPr>
          <w:p w:rsidR="00BF4EC7" w:rsidRPr="004E44EE" w:rsidRDefault="009B2ADC" w:rsidP="00BF4EC7">
            <w:pPr>
              <w:spacing w:before="60" w:after="60"/>
              <w:jc w:val="center"/>
              <w:rPr>
                <w:sz w:val="20"/>
                <w:szCs w:val="20"/>
                <w:lang/>
              </w:rPr>
            </w:pPr>
            <w:r>
              <w:rPr>
                <w:sz w:val="20"/>
                <w:szCs w:val="20"/>
                <w:lang/>
              </w:rPr>
              <w:t>1</w:t>
            </w:r>
          </w:p>
        </w:tc>
        <w:tc>
          <w:tcPr>
            <w:tcW w:w="959" w:type="dxa"/>
            <w:gridSpan w:val="4"/>
            <w:vAlign w:val="center"/>
          </w:tcPr>
          <w:p w:rsidR="00BF4EC7" w:rsidRPr="004E44EE" w:rsidRDefault="009B2ADC" w:rsidP="00BF4EC7">
            <w:pPr>
              <w:spacing w:before="60" w:after="60"/>
              <w:jc w:val="center"/>
              <w:rPr>
                <w:sz w:val="20"/>
                <w:szCs w:val="20"/>
                <w:lang/>
              </w:rPr>
            </w:pPr>
            <w:r>
              <w:rPr>
                <w:sz w:val="20"/>
                <w:szCs w:val="20"/>
                <w:lang/>
              </w:rPr>
              <w:t>1</w:t>
            </w:r>
          </w:p>
        </w:tc>
        <w:tc>
          <w:tcPr>
            <w:tcW w:w="1777" w:type="dxa"/>
            <w:gridSpan w:val="3"/>
            <w:vAlign w:val="center"/>
          </w:tcPr>
          <w:p w:rsidR="00BF4EC7" w:rsidRPr="004E44EE" w:rsidRDefault="009B2ADC" w:rsidP="00BF4EC7">
            <w:pPr>
              <w:spacing w:before="60" w:after="60"/>
              <w:jc w:val="left"/>
              <w:rPr>
                <w:sz w:val="20"/>
                <w:szCs w:val="20"/>
                <w:lang/>
              </w:rPr>
            </w:pPr>
            <w:r>
              <w:rPr>
                <w:sz w:val="20"/>
                <w:szCs w:val="20"/>
                <w:lang/>
              </w:rPr>
              <w:t xml:space="preserve">Платформа за </w:t>
            </w:r>
            <w:r>
              <w:rPr>
                <w:sz w:val="20"/>
                <w:szCs w:val="20"/>
                <w:lang/>
              </w:rPr>
              <w:lastRenderedPageBreak/>
              <w:t>преговоре са Градом, упућени захтеви градским секретаријатима</w:t>
            </w:r>
          </w:p>
        </w:tc>
      </w:tr>
      <w:tr w:rsidR="00BF4EC7" w:rsidRPr="004E44EE" w:rsidTr="00BF4EC7">
        <w:tc>
          <w:tcPr>
            <w:tcW w:w="704" w:type="dxa"/>
            <w:vAlign w:val="center"/>
          </w:tcPr>
          <w:p w:rsidR="00BF4EC7" w:rsidRPr="004E44EE" w:rsidRDefault="00101F7F" w:rsidP="00BF4EC7">
            <w:pPr>
              <w:spacing w:before="60" w:after="60"/>
              <w:jc w:val="right"/>
              <w:rPr>
                <w:sz w:val="20"/>
                <w:szCs w:val="20"/>
                <w:lang/>
              </w:rPr>
            </w:pPr>
            <w:r>
              <w:rPr>
                <w:sz w:val="20"/>
                <w:szCs w:val="20"/>
                <w:lang/>
              </w:rPr>
              <w:lastRenderedPageBreak/>
              <w:t>2.3.4</w:t>
            </w:r>
          </w:p>
        </w:tc>
        <w:tc>
          <w:tcPr>
            <w:tcW w:w="2127" w:type="dxa"/>
            <w:gridSpan w:val="3"/>
            <w:vAlign w:val="center"/>
          </w:tcPr>
          <w:p w:rsidR="00BF4EC7" w:rsidRPr="00101F7F" w:rsidRDefault="00101F7F" w:rsidP="00BF4EC7">
            <w:pPr>
              <w:spacing w:before="60" w:after="60"/>
              <w:jc w:val="left"/>
              <w:rPr>
                <w:noProof/>
                <w:sz w:val="20"/>
                <w:szCs w:val="20"/>
              </w:rPr>
            </w:pPr>
            <w:r>
              <w:rPr>
                <w:noProof/>
                <w:sz w:val="20"/>
                <w:szCs w:val="20"/>
              </w:rPr>
              <w:t>Бесплатна правна помоћ</w:t>
            </w:r>
          </w:p>
        </w:tc>
        <w:tc>
          <w:tcPr>
            <w:tcW w:w="2243" w:type="dxa"/>
            <w:gridSpan w:val="2"/>
            <w:vAlign w:val="center"/>
          </w:tcPr>
          <w:p w:rsidR="00BF4EC7" w:rsidRPr="004E44EE" w:rsidRDefault="00EB710C" w:rsidP="00EB710C">
            <w:pPr>
              <w:spacing w:before="60" w:after="60"/>
              <w:jc w:val="left"/>
              <w:rPr>
                <w:sz w:val="20"/>
                <w:szCs w:val="20"/>
                <w:lang/>
              </w:rPr>
            </w:pPr>
            <w:r>
              <w:rPr>
                <w:sz w:val="20"/>
                <w:szCs w:val="20"/>
                <w:lang/>
              </w:rPr>
              <w:t xml:space="preserve">Помоћ у решавању имовинском-правних односа </w:t>
            </w:r>
          </w:p>
        </w:tc>
        <w:tc>
          <w:tcPr>
            <w:tcW w:w="1789" w:type="dxa"/>
            <w:gridSpan w:val="6"/>
            <w:vAlign w:val="center"/>
          </w:tcPr>
          <w:p w:rsidR="00BF4EC7" w:rsidRPr="004E44EE" w:rsidRDefault="00325EEE" w:rsidP="00BF4EC7">
            <w:pPr>
              <w:spacing w:before="60" w:after="60"/>
              <w:jc w:val="left"/>
              <w:rPr>
                <w:sz w:val="20"/>
                <w:szCs w:val="20"/>
                <w:lang/>
              </w:rPr>
            </w:pPr>
            <w:r>
              <w:rPr>
                <w:noProof/>
                <w:sz w:val="20"/>
                <w:szCs w:val="20"/>
              </w:rPr>
              <w:t xml:space="preserve">Број лица ромске </w:t>
            </w:r>
            <w:r>
              <w:rPr>
                <w:noProof/>
                <w:sz w:val="20"/>
                <w:szCs w:val="20"/>
                <w:lang/>
              </w:rPr>
              <w:t>националности</w:t>
            </w:r>
            <w:r>
              <w:rPr>
                <w:noProof/>
                <w:sz w:val="20"/>
                <w:szCs w:val="20"/>
              </w:rPr>
              <w:t xml:space="preserve"> који су добили </w:t>
            </w:r>
            <w:r>
              <w:rPr>
                <w:noProof/>
                <w:sz w:val="20"/>
                <w:szCs w:val="20"/>
                <w:lang/>
              </w:rPr>
              <w:t>БПП</w:t>
            </w:r>
            <w:r>
              <w:rPr>
                <w:noProof/>
                <w:sz w:val="20"/>
                <w:szCs w:val="20"/>
              </w:rPr>
              <w:t xml:space="preserve"> у вези </w:t>
            </w:r>
            <w:r>
              <w:rPr>
                <w:noProof/>
                <w:sz w:val="20"/>
                <w:szCs w:val="20"/>
                <w:lang/>
              </w:rPr>
              <w:t>озакоњења</w:t>
            </w:r>
            <w:r>
              <w:rPr>
                <w:noProof/>
                <w:sz w:val="20"/>
                <w:szCs w:val="20"/>
              </w:rPr>
              <w:t xml:space="preserve"> и </w:t>
            </w:r>
            <w:r>
              <w:rPr>
                <w:noProof/>
                <w:sz w:val="20"/>
                <w:szCs w:val="20"/>
                <w:lang/>
              </w:rPr>
              <w:t xml:space="preserve">решавања </w:t>
            </w:r>
            <w:r>
              <w:rPr>
                <w:noProof/>
                <w:sz w:val="20"/>
                <w:szCs w:val="20"/>
              </w:rPr>
              <w:t>имов.</w:t>
            </w:r>
            <w:r>
              <w:rPr>
                <w:noProof/>
                <w:sz w:val="20"/>
                <w:szCs w:val="20"/>
                <w:lang/>
              </w:rPr>
              <w:t>-</w:t>
            </w:r>
            <w:r>
              <w:rPr>
                <w:noProof/>
                <w:sz w:val="20"/>
                <w:szCs w:val="20"/>
              </w:rPr>
              <w:t xml:space="preserve">правних </w:t>
            </w:r>
            <w:r>
              <w:rPr>
                <w:noProof/>
                <w:sz w:val="20"/>
                <w:szCs w:val="20"/>
                <w:lang/>
              </w:rPr>
              <w:t>проблема</w:t>
            </w:r>
          </w:p>
        </w:tc>
        <w:tc>
          <w:tcPr>
            <w:tcW w:w="643" w:type="dxa"/>
            <w:gridSpan w:val="2"/>
            <w:vAlign w:val="center"/>
          </w:tcPr>
          <w:p w:rsidR="00BF4EC7" w:rsidRPr="004E44EE" w:rsidRDefault="009B2AD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9B2ADC"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9B2ADC" w:rsidP="00BF4EC7">
            <w:pPr>
              <w:spacing w:before="60" w:after="60"/>
              <w:jc w:val="center"/>
              <w:rPr>
                <w:sz w:val="20"/>
                <w:szCs w:val="20"/>
                <w:lang/>
              </w:rPr>
            </w:pPr>
            <w:r>
              <w:rPr>
                <w:sz w:val="20"/>
                <w:szCs w:val="20"/>
                <w:lang/>
              </w:rPr>
              <w:t>5</w:t>
            </w:r>
          </w:p>
        </w:tc>
        <w:tc>
          <w:tcPr>
            <w:tcW w:w="965" w:type="dxa"/>
            <w:gridSpan w:val="2"/>
            <w:vAlign w:val="center"/>
          </w:tcPr>
          <w:p w:rsidR="00BF4EC7" w:rsidRPr="004E44EE" w:rsidRDefault="00EB70A9" w:rsidP="00BF4EC7">
            <w:pPr>
              <w:spacing w:before="60" w:after="60"/>
              <w:jc w:val="center"/>
              <w:rPr>
                <w:sz w:val="20"/>
                <w:szCs w:val="20"/>
                <w:lang/>
              </w:rPr>
            </w:pPr>
            <w:r>
              <w:rPr>
                <w:sz w:val="20"/>
                <w:szCs w:val="20"/>
                <w:lang/>
              </w:rPr>
              <w:t>5</w:t>
            </w:r>
          </w:p>
        </w:tc>
        <w:tc>
          <w:tcPr>
            <w:tcW w:w="959" w:type="dxa"/>
            <w:gridSpan w:val="4"/>
            <w:vAlign w:val="center"/>
          </w:tcPr>
          <w:p w:rsidR="00BF4EC7" w:rsidRPr="004E44EE" w:rsidRDefault="009B2ADC" w:rsidP="00BF4EC7">
            <w:pPr>
              <w:spacing w:before="60" w:after="60"/>
              <w:jc w:val="center"/>
              <w:rPr>
                <w:sz w:val="20"/>
                <w:szCs w:val="20"/>
                <w:lang/>
              </w:rPr>
            </w:pPr>
            <w:r>
              <w:rPr>
                <w:sz w:val="20"/>
                <w:szCs w:val="20"/>
                <w:lang/>
              </w:rPr>
              <w:t>5</w:t>
            </w:r>
          </w:p>
        </w:tc>
        <w:tc>
          <w:tcPr>
            <w:tcW w:w="1777" w:type="dxa"/>
            <w:gridSpan w:val="3"/>
            <w:vAlign w:val="center"/>
          </w:tcPr>
          <w:p w:rsidR="00BF4EC7" w:rsidRPr="009B2ADC" w:rsidRDefault="009B2ADC" w:rsidP="00BF4EC7">
            <w:pPr>
              <w:spacing w:before="60" w:after="60"/>
              <w:jc w:val="left"/>
              <w:rPr>
                <w:sz w:val="20"/>
                <w:szCs w:val="20"/>
                <w:lang/>
              </w:rPr>
            </w:pPr>
            <w:r>
              <w:rPr>
                <w:sz w:val="20"/>
                <w:szCs w:val="20"/>
              </w:rPr>
              <w:t>Е</w:t>
            </w:r>
            <w:r w:rsidRPr="006F793D">
              <w:rPr>
                <w:sz w:val="20"/>
                <w:szCs w:val="20"/>
              </w:rPr>
              <w:t xml:space="preserve">виденција </w:t>
            </w:r>
            <w:r>
              <w:rPr>
                <w:sz w:val="20"/>
                <w:szCs w:val="20"/>
              </w:rPr>
              <w:t>Службе за п</w:t>
            </w:r>
            <w:r w:rsidRPr="006F793D">
              <w:rPr>
                <w:sz w:val="20"/>
                <w:szCs w:val="20"/>
              </w:rPr>
              <w:t>равну помоћ</w:t>
            </w:r>
            <w:r w:rsidRPr="006F793D">
              <w:rPr>
                <w:noProof/>
                <w:sz w:val="20"/>
                <w:szCs w:val="20"/>
              </w:rPr>
              <w:t xml:space="preserve"> Одељења за општу управу</w:t>
            </w:r>
            <w:r>
              <w:rPr>
                <w:noProof/>
                <w:sz w:val="20"/>
                <w:szCs w:val="20"/>
                <w:lang/>
              </w:rPr>
              <w:t xml:space="preserve"> ГО</w:t>
            </w:r>
          </w:p>
        </w:tc>
      </w:tr>
      <w:tr w:rsidR="00BF4EC7" w:rsidRPr="004E44EE" w:rsidTr="00BF4EC7">
        <w:tc>
          <w:tcPr>
            <w:tcW w:w="704" w:type="dxa"/>
            <w:vAlign w:val="center"/>
          </w:tcPr>
          <w:p w:rsidR="00BF4EC7" w:rsidRPr="004E44EE" w:rsidRDefault="00101F7F" w:rsidP="00BF4EC7">
            <w:pPr>
              <w:spacing w:before="60" w:after="60"/>
              <w:jc w:val="right"/>
              <w:rPr>
                <w:sz w:val="20"/>
                <w:szCs w:val="20"/>
                <w:lang/>
              </w:rPr>
            </w:pPr>
            <w:r>
              <w:rPr>
                <w:sz w:val="20"/>
                <w:szCs w:val="20"/>
                <w:lang/>
              </w:rPr>
              <w:t>2.3.5</w:t>
            </w:r>
          </w:p>
        </w:tc>
        <w:tc>
          <w:tcPr>
            <w:tcW w:w="2127" w:type="dxa"/>
            <w:gridSpan w:val="3"/>
            <w:vAlign w:val="center"/>
          </w:tcPr>
          <w:p w:rsidR="00BF4EC7" w:rsidRPr="00101F7F" w:rsidRDefault="00101F7F" w:rsidP="00BF4EC7">
            <w:pPr>
              <w:spacing w:before="60" w:after="60"/>
              <w:jc w:val="left"/>
              <w:rPr>
                <w:noProof/>
                <w:sz w:val="20"/>
                <w:szCs w:val="20"/>
              </w:rPr>
            </w:pPr>
            <w:r w:rsidRPr="00AA13D0">
              <w:rPr>
                <w:noProof/>
                <w:sz w:val="20"/>
                <w:szCs w:val="20"/>
              </w:rPr>
              <w:t>П</w:t>
            </w:r>
            <w:r>
              <w:rPr>
                <w:noProof/>
                <w:sz w:val="20"/>
                <w:szCs w:val="20"/>
                <w:lang/>
              </w:rPr>
              <w:t>ружање техничке п</w:t>
            </w:r>
            <w:r>
              <w:rPr>
                <w:noProof/>
                <w:sz w:val="20"/>
                <w:szCs w:val="20"/>
              </w:rPr>
              <w:t>одршке</w:t>
            </w:r>
            <w:r>
              <w:rPr>
                <w:noProof/>
                <w:sz w:val="20"/>
                <w:szCs w:val="20"/>
                <w:lang/>
              </w:rPr>
              <w:t xml:space="preserve"> лицима ромске националности </w:t>
            </w:r>
            <w:r w:rsidRPr="00AA13D0">
              <w:rPr>
                <w:noProof/>
                <w:sz w:val="20"/>
                <w:szCs w:val="20"/>
              </w:rPr>
              <w:t xml:space="preserve"> у </w:t>
            </w:r>
            <w:r>
              <w:rPr>
                <w:noProof/>
                <w:sz w:val="20"/>
                <w:szCs w:val="20"/>
                <w:lang/>
              </w:rPr>
              <w:t xml:space="preserve"> процесу озакоњења </w:t>
            </w:r>
          </w:p>
        </w:tc>
        <w:tc>
          <w:tcPr>
            <w:tcW w:w="2243" w:type="dxa"/>
            <w:gridSpan w:val="2"/>
            <w:vAlign w:val="center"/>
          </w:tcPr>
          <w:p w:rsidR="00BF4EC7" w:rsidRPr="004E44EE" w:rsidRDefault="00EB710C" w:rsidP="00BF4EC7">
            <w:pPr>
              <w:spacing w:before="60" w:after="60"/>
              <w:jc w:val="left"/>
              <w:rPr>
                <w:sz w:val="20"/>
                <w:szCs w:val="20"/>
                <w:lang/>
              </w:rPr>
            </w:pPr>
            <w:r>
              <w:rPr>
                <w:sz w:val="20"/>
                <w:szCs w:val="20"/>
                <w:lang/>
              </w:rPr>
              <w:t>Помоћ у прикупљању и изради документације неопходне за озакоњење</w:t>
            </w:r>
          </w:p>
        </w:tc>
        <w:tc>
          <w:tcPr>
            <w:tcW w:w="1789" w:type="dxa"/>
            <w:gridSpan w:val="6"/>
            <w:vAlign w:val="center"/>
          </w:tcPr>
          <w:p w:rsidR="00BF4EC7" w:rsidRPr="004E44EE" w:rsidRDefault="00325EEE" w:rsidP="00BF4EC7">
            <w:pPr>
              <w:spacing w:before="60" w:after="60"/>
              <w:jc w:val="left"/>
              <w:rPr>
                <w:noProof/>
                <w:sz w:val="20"/>
                <w:szCs w:val="20"/>
                <w:lang/>
              </w:rPr>
            </w:pPr>
            <w:r>
              <w:rPr>
                <w:noProof/>
                <w:sz w:val="20"/>
                <w:szCs w:val="20"/>
              </w:rPr>
              <w:t xml:space="preserve">Број  </w:t>
            </w:r>
            <w:r>
              <w:rPr>
                <w:noProof/>
                <w:sz w:val="20"/>
                <w:szCs w:val="20"/>
                <w:lang/>
              </w:rPr>
              <w:t xml:space="preserve">прималаца ромске националности </w:t>
            </w:r>
            <w:r w:rsidRPr="00AA13D0">
              <w:rPr>
                <w:noProof/>
                <w:sz w:val="20"/>
                <w:szCs w:val="20"/>
              </w:rPr>
              <w:t xml:space="preserve"> </w:t>
            </w:r>
            <w:r>
              <w:rPr>
                <w:noProof/>
                <w:sz w:val="20"/>
                <w:szCs w:val="20"/>
                <w:lang/>
              </w:rPr>
              <w:t>техничке подршке у процесу озакоњења</w:t>
            </w:r>
          </w:p>
        </w:tc>
        <w:tc>
          <w:tcPr>
            <w:tcW w:w="643" w:type="dxa"/>
            <w:gridSpan w:val="2"/>
            <w:vAlign w:val="center"/>
          </w:tcPr>
          <w:p w:rsidR="00BF4EC7" w:rsidRPr="004E44EE" w:rsidRDefault="009B2AD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9B2ADC"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9B2ADC" w:rsidP="00BF4EC7">
            <w:pPr>
              <w:spacing w:before="60" w:after="60"/>
              <w:jc w:val="center"/>
              <w:rPr>
                <w:sz w:val="20"/>
                <w:szCs w:val="20"/>
                <w:lang/>
              </w:rPr>
            </w:pPr>
            <w:r>
              <w:rPr>
                <w:sz w:val="20"/>
                <w:szCs w:val="20"/>
                <w:lang/>
              </w:rPr>
              <w:t>10</w:t>
            </w:r>
          </w:p>
        </w:tc>
        <w:tc>
          <w:tcPr>
            <w:tcW w:w="965" w:type="dxa"/>
            <w:gridSpan w:val="2"/>
            <w:vAlign w:val="center"/>
          </w:tcPr>
          <w:p w:rsidR="00BF4EC7" w:rsidRPr="004E44EE" w:rsidRDefault="009B2ADC" w:rsidP="00BF4EC7">
            <w:pPr>
              <w:spacing w:before="60" w:after="60"/>
              <w:jc w:val="center"/>
              <w:rPr>
                <w:sz w:val="20"/>
                <w:szCs w:val="20"/>
                <w:lang/>
              </w:rPr>
            </w:pPr>
            <w:r>
              <w:rPr>
                <w:sz w:val="20"/>
                <w:szCs w:val="20"/>
                <w:lang/>
              </w:rPr>
              <w:t>5</w:t>
            </w:r>
          </w:p>
        </w:tc>
        <w:tc>
          <w:tcPr>
            <w:tcW w:w="959" w:type="dxa"/>
            <w:gridSpan w:val="4"/>
            <w:vAlign w:val="center"/>
          </w:tcPr>
          <w:p w:rsidR="00BF4EC7" w:rsidRPr="004E44EE" w:rsidRDefault="00EB70A9" w:rsidP="00BF4EC7">
            <w:pPr>
              <w:spacing w:before="60" w:after="60"/>
              <w:jc w:val="center"/>
              <w:rPr>
                <w:sz w:val="20"/>
                <w:szCs w:val="20"/>
                <w:lang/>
              </w:rPr>
            </w:pPr>
            <w:r>
              <w:rPr>
                <w:sz w:val="20"/>
                <w:szCs w:val="20"/>
                <w:lang/>
              </w:rPr>
              <w:t>5</w:t>
            </w:r>
          </w:p>
        </w:tc>
        <w:tc>
          <w:tcPr>
            <w:tcW w:w="1777" w:type="dxa"/>
            <w:gridSpan w:val="3"/>
            <w:vAlign w:val="center"/>
          </w:tcPr>
          <w:p w:rsidR="00BF4EC7" w:rsidRPr="004E44EE" w:rsidRDefault="009B2ADC" w:rsidP="00BF4EC7">
            <w:pPr>
              <w:spacing w:before="60" w:after="60"/>
              <w:jc w:val="left"/>
              <w:rPr>
                <w:sz w:val="20"/>
                <w:szCs w:val="20"/>
                <w:lang/>
              </w:rPr>
            </w:pPr>
            <w:r>
              <w:rPr>
                <w:sz w:val="20"/>
                <w:szCs w:val="20"/>
                <w:lang/>
              </w:rPr>
              <w:t>Поднешени нови и допуњени стари  захтеви за озакоњење, евиденција ГО</w:t>
            </w:r>
          </w:p>
        </w:tc>
      </w:tr>
      <w:tr w:rsidR="00BF4EC7" w:rsidRPr="004E44EE" w:rsidTr="00543725">
        <w:tc>
          <w:tcPr>
            <w:tcW w:w="1728" w:type="dxa"/>
            <w:gridSpan w:val="2"/>
            <w:vMerge w:val="restart"/>
            <w:shd w:val="clear" w:color="auto" w:fill="E36C0A" w:themeFill="accent6" w:themeFillShade="BF"/>
            <w:vAlign w:val="center"/>
          </w:tcPr>
          <w:p w:rsidR="00BF4EC7" w:rsidRPr="004E44EE" w:rsidRDefault="00BF4EC7" w:rsidP="00BF4EC7">
            <w:pPr>
              <w:spacing w:before="60" w:after="60"/>
              <w:jc w:val="left"/>
              <w:rPr>
                <w:b/>
                <w:sz w:val="20"/>
                <w:szCs w:val="20"/>
                <w:lang/>
              </w:rPr>
            </w:pPr>
            <w:r w:rsidRPr="004E44EE">
              <w:rPr>
                <w:b/>
                <w:sz w:val="20"/>
                <w:szCs w:val="20"/>
                <w:lang/>
              </w:rPr>
              <w:t>ПОСЕБАН ЦИЉ:</w:t>
            </w:r>
          </w:p>
        </w:tc>
        <w:tc>
          <w:tcPr>
            <w:tcW w:w="3780" w:type="dxa"/>
            <w:gridSpan w:val="6"/>
            <w:vMerge w:val="restart"/>
            <w:shd w:val="clear" w:color="auto" w:fill="E36C0A" w:themeFill="accent6" w:themeFillShade="BF"/>
            <w:vAlign w:val="center"/>
          </w:tcPr>
          <w:p w:rsidR="00BF4EC7" w:rsidRPr="004E44EE" w:rsidRDefault="00BF4EC7" w:rsidP="00BF4EC7">
            <w:pPr>
              <w:spacing w:before="60" w:after="60"/>
              <w:jc w:val="left"/>
              <w:rPr>
                <w:b/>
                <w:sz w:val="20"/>
                <w:szCs w:val="20"/>
                <w:lang/>
              </w:rPr>
            </w:pPr>
            <w:r>
              <w:rPr>
                <w:b/>
                <w:sz w:val="20"/>
                <w:szCs w:val="20"/>
                <w:lang/>
              </w:rPr>
              <w:t xml:space="preserve">3. </w:t>
            </w:r>
            <w:r w:rsidRPr="0037101E">
              <w:rPr>
                <w:b/>
                <w:sz w:val="20"/>
                <w:szCs w:val="20"/>
                <w:lang/>
              </w:rPr>
              <w:t>Подстицање укључивања радно способних припадника ромске националне мањине на формално тржиште рада уз повећање њихове запошљивости</w:t>
            </w:r>
          </w:p>
        </w:tc>
        <w:tc>
          <w:tcPr>
            <w:tcW w:w="2520" w:type="dxa"/>
            <w:gridSpan w:val="8"/>
            <w:vMerge w:val="restart"/>
            <w:shd w:val="clear" w:color="auto" w:fill="E36C0A" w:themeFill="accent6" w:themeFillShade="BF"/>
            <w:vAlign w:val="center"/>
          </w:tcPr>
          <w:p w:rsidR="00BF4EC7" w:rsidRPr="004E44EE" w:rsidRDefault="00BF4EC7" w:rsidP="00BF4EC7">
            <w:pPr>
              <w:spacing w:before="60" w:after="60"/>
              <w:jc w:val="right"/>
              <w:rPr>
                <w:b/>
                <w:sz w:val="20"/>
                <w:szCs w:val="20"/>
                <w:lang/>
              </w:rPr>
            </w:pPr>
            <w:r w:rsidRPr="004E44EE">
              <w:rPr>
                <w:b/>
                <w:sz w:val="20"/>
                <w:szCs w:val="20"/>
                <w:lang/>
              </w:rPr>
              <w:t>Укупно за посебан циљ 3 (РСД):</w:t>
            </w:r>
          </w:p>
        </w:tc>
        <w:tc>
          <w:tcPr>
            <w:tcW w:w="1323" w:type="dxa"/>
            <w:gridSpan w:val="3"/>
            <w:vMerge w:val="restart"/>
            <w:shd w:val="clear" w:color="auto" w:fill="E36C0A" w:themeFill="accent6" w:themeFillShade="BF"/>
            <w:vAlign w:val="center"/>
          </w:tcPr>
          <w:p w:rsidR="00BF4EC7" w:rsidRPr="00C77168" w:rsidRDefault="00C77168" w:rsidP="00BF4EC7">
            <w:pPr>
              <w:spacing w:before="60" w:after="60"/>
              <w:jc w:val="left"/>
              <w:rPr>
                <w:b/>
                <w:sz w:val="20"/>
                <w:szCs w:val="20"/>
                <w:lang/>
              </w:rPr>
            </w:pPr>
            <w:r>
              <w:rPr>
                <w:b/>
                <w:sz w:val="20"/>
                <w:szCs w:val="20"/>
                <w:lang/>
              </w:rPr>
              <w:t>3.012.000,00</w:t>
            </w: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Буџет ЈЛС (РСД):</w:t>
            </w:r>
          </w:p>
        </w:tc>
        <w:tc>
          <w:tcPr>
            <w:tcW w:w="1642" w:type="dxa"/>
            <w:shd w:val="clear" w:color="auto" w:fill="E36C0A" w:themeFill="accent6" w:themeFillShade="BF"/>
          </w:tcPr>
          <w:p w:rsidR="00BF4EC7" w:rsidRPr="00C77168" w:rsidRDefault="00C77168" w:rsidP="00BF4EC7">
            <w:pPr>
              <w:spacing w:before="60" w:after="60"/>
              <w:jc w:val="left"/>
              <w:rPr>
                <w:b/>
                <w:sz w:val="20"/>
                <w:szCs w:val="20"/>
                <w:lang/>
              </w:rPr>
            </w:pPr>
            <w:r>
              <w:rPr>
                <w:b/>
                <w:sz w:val="20"/>
                <w:szCs w:val="20"/>
                <w:lang/>
              </w:rPr>
              <w:t>2.350.500,00</w:t>
            </w:r>
          </w:p>
        </w:tc>
      </w:tr>
      <w:tr w:rsidR="00BF4EC7" w:rsidRPr="004E44EE" w:rsidTr="00543725">
        <w:tc>
          <w:tcPr>
            <w:tcW w:w="1728" w:type="dxa"/>
            <w:gridSpan w:val="2"/>
            <w:vMerge/>
            <w:shd w:val="clear" w:color="auto" w:fill="E36C0A" w:themeFill="accent6" w:themeFillShade="BF"/>
          </w:tcPr>
          <w:p w:rsidR="00BF4EC7" w:rsidRPr="004E44EE" w:rsidRDefault="00BF4EC7" w:rsidP="00BF4EC7">
            <w:pPr>
              <w:spacing w:before="60" w:after="60"/>
              <w:rPr>
                <w:b/>
                <w:sz w:val="20"/>
                <w:szCs w:val="20"/>
                <w:lang/>
              </w:rPr>
            </w:pPr>
          </w:p>
        </w:tc>
        <w:tc>
          <w:tcPr>
            <w:tcW w:w="3780" w:type="dxa"/>
            <w:gridSpan w:val="6"/>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520" w:type="dxa"/>
            <w:gridSpan w:val="8"/>
            <w:vMerge/>
            <w:shd w:val="clear" w:color="auto" w:fill="E36C0A" w:themeFill="accent6" w:themeFillShade="BF"/>
          </w:tcPr>
          <w:p w:rsidR="00BF4EC7" w:rsidRPr="004E44EE" w:rsidRDefault="00BF4EC7" w:rsidP="00BF4EC7">
            <w:pPr>
              <w:spacing w:before="60" w:after="60"/>
              <w:jc w:val="left"/>
              <w:rPr>
                <w:b/>
                <w:sz w:val="20"/>
                <w:szCs w:val="20"/>
                <w:lang/>
              </w:rPr>
            </w:pPr>
          </w:p>
        </w:tc>
        <w:tc>
          <w:tcPr>
            <w:tcW w:w="1323" w:type="dxa"/>
            <w:gridSpan w:val="3"/>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Остали извори (РСД):</w:t>
            </w:r>
          </w:p>
        </w:tc>
        <w:tc>
          <w:tcPr>
            <w:tcW w:w="1642" w:type="dxa"/>
            <w:shd w:val="clear" w:color="auto" w:fill="E36C0A" w:themeFill="accent6" w:themeFillShade="BF"/>
          </w:tcPr>
          <w:p w:rsidR="00BF4EC7" w:rsidRPr="00C77168" w:rsidRDefault="00C77168" w:rsidP="00BF4EC7">
            <w:pPr>
              <w:spacing w:before="60" w:after="60"/>
              <w:jc w:val="left"/>
              <w:rPr>
                <w:b/>
                <w:sz w:val="20"/>
                <w:szCs w:val="20"/>
                <w:lang/>
              </w:rPr>
            </w:pPr>
            <w:r>
              <w:rPr>
                <w:b/>
                <w:sz w:val="20"/>
                <w:szCs w:val="20"/>
                <w:lang/>
              </w:rPr>
              <w:t>661.500,00</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1:</w:t>
            </w:r>
          </w:p>
        </w:tc>
        <w:tc>
          <w:tcPr>
            <w:tcW w:w="2340" w:type="dxa"/>
            <w:gridSpan w:val="3"/>
            <w:vMerge w:val="restart"/>
            <w:shd w:val="clear" w:color="auto" w:fill="FABF8F" w:themeFill="accent6" w:themeFillTint="99"/>
            <w:vAlign w:val="center"/>
          </w:tcPr>
          <w:p w:rsidR="00BF4EC7" w:rsidRPr="004E44EE" w:rsidRDefault="003F022A" w:rsidP="00BF4EC7">
            <w:pPr>
              <w:spacing w:before="60" w:after="60"/>
              <w:jc w:val="left"/>
              <w:rPr>
                <w:sz w:val="20"/>
                <w:szCs w:val="20"/>
                <w:lang/>
              </w:rPr>
            </w:pPr>
            <w:r>
              <w:rPr>
                <w:sz w:val="20"/>
                <w:szCs w:val="20"/>
                <w:lang/>
              </w:rPr>
              <w:t xml:space="preserve">Проценат незапослених </w:t>
            </w:r>
            <w:r>
              <w:rPr>
                <w:sz w:val="20"/>
                <w:szCs w:val="20"/>
                <w:lang/>
              </w:rPr>
              <w:lastRenderedPageBreak/>
              <w:t>лица ромске националности пријављених на евиденцију НСЗ</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lastRenderedPageBreak/>
              <w:t>Базна год.:</w:t>
            </w:r>
          </w:p>
        </w:tc>
        <w:tc>
          <w:tcPr>
            <w:tcW w:w="720" w:type="dxa"/>
            <w:shd w:val="clear" w:color="auto" w:fill="FABF8F" w:themeFill="accent6" w:themeFillTint="99"/>
          </w:tcPr>
          <w:p w:rsidR="00BF4EC7" w:rsidRPr="004E44EE" w:rsidRDefault="00A50392"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3F022A" w:rsidP="00A50392">
            <w:pPr>
              <w:spacing w:before="60" w:after="60"/>
              <w:jc w:val="center"/>
              <w:rPr>
                <w:sz w:val="20"/>
                <w:szCs w:val="20"/>
                <w:lang/>
              </w:rPr>
            </w:pPr>
            <w:r>
              <w:rPr>
                <w:sz w:val="20"/>
                <w:szCs w:val="20"/>
                <w:lang/>
              </w:rPr>
              <w:t>19,30</w:t>
            </w:r>
            <w:r w:rsidR="00A50392">
              <w:rPr>
                <w:sz w:val="20"/>
                <w:szCs w:val="20"/>
                <w:lang/>
              </w:rPr>
              <w:t>%</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 xml:space="preserve">Извор </w:t>
            </w:r>
            <w:r w:rsidRPr="004E44EE">
              <w:rPr>
                <w:sz w:val="20"/>
                <w:szCs w:val="20"/>
                <w:lang/>
              </w:rPr>
              <w:lastRenderedPageBreak/>
              <w:t>верификације:</w:t>
            </w:r>
          </w:p>
        </w:tc>
        <w:tc>
          <w:tcPr>
            <w:tcW w:w="2362" w:type="dxa"/>
            <w:gridSpan w:val="4"/>
            <w:vMerge w:val="restart"/>
            <w:shd w:val="clear" w:color="auto" w:fill="FABF8F" w:themeFill="accent6" w:themeFillTint="99"/>
            <w:vAlign w:val="center"/>
          </w:tcPr>
          <w:p w:rsidR="00BF4EC7" w:rsidRPr="004E44EE" w:rsidRDefault="00A50392" w:rsidP="00BF4EC7">
            <w:pPr>
              <w:spacing w:before="60" w:after="60"/>
              <w:jc w:val="left"/>
              <w:rPr>
                <w:sz w:val="20"/>
                <w:szCs w:val="20"/>
                <w:lang/>
              </w:rPr>
            </w:pPr>
            <w:r>
              <w:rPr>
                <w:sz w:val="20"/>
                <w:szCs w:val="20"/>
                <w:lang/>
              </w:rPr>
              <w:lastRenderedPageBreak/>
              <w:t>Извештаји РЗС и НСЗ</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A50392"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A50392" w:rsidP="00BF4EC7">
            <w:pPr>
              <w:spacing w:before="60" w:after="60"/>
              <w:rPr>
                <w:sz w:val="20"/>
                <w:szCs w:val="20"/>
                <w:lang/>
              </w:rPr>
            </w:pPr>
            <w:r>
              <w:rPr>
                <w:sz w:val="20"/>
                <w:szCs w:val="20"/>
                <w:lang/>
              </w:rPr>
              <w:t xml:space="preserve">     </w:t>
            </w:r>
            <w:r w:rsidR="003F022A">
              <w:rPr>
                <w:sz w:val="20"/>
                <w:szCs w:val="20"/>
                <w:lang/>
              </w:rPr>
              <w:t>31,20</w:t>
            </w:r>
            <w:r>
              <w:rPr>
                <w:sz w:val="20"/>
                <w:szCs w:val="20"/>
                <w:lang/>
              </w:rPr>
              <w:t>%</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vMerge/>
            <w:shd w:val="clear" w:color="auto" w:fill="FABF8F" w:themeFill="accent6" w:themeFillTint="99"/>
          </w:tcPr>
          <w:p w:rsidR="00BF4EC7" w:rsidRPr="004E44EE" w:rsidRDefault="00BF4EC7" w:rsidP="00BF4EC7">
            <w:pPr>
              <w:spacing w:before="60" w:after="60"/>
              <w:rPr>
                <w:sz w:val="20"/>
                <w:szCs w:val="20"/>
                <w:lang/>
              </w:rPr>
            </w:pP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lastRenderedPageBreak/>
              <w:t>Индикатор 2:</w:t>
            </w:r>
          </w:p>
        </w:tc>
        <w:tc>
          <w:tcPr>
            <w:tcW w:w="2340" w:type="dxa"/>
            <w:gridSpan w:val="3"/>
            <w:vMerge w:val="restart"/>
            <w:shd w:val="clear" w:color="auto" w:fill="FABF8F" w:themeFill="accent6" w:themeFillTint="99"/>
            <w:vAlign w:val="center"/>
          </w:tcPr>
          <w:p w:rsidR="00BF4EC7" w:rsidRPr="004E44EE" w:rsidRDefault="002C2002" w:rsidP="00BF4EC7">
            <w:pPr>
              <w:spacing w:before="60" w:after="60"/>
              <w:jc w:val="left"/>
              <w:rPr>
                <w:sz w:val="20"/>
                <w:szCs w:val="20"/>
                <w:lang/>
              </w:rPr>
            </w:pPr>
            <w:r>
              <w:rPr>
                <w:sz w:val="20"/>
                <w:szCs w:val="20"/>
                <w:lang/>
              </w:rPr>
              <w:t>Проценат лица ромске националности</w:t>
            </w:r>
            <w:r w:rsidR="00A50392">
              <w:rPr>
                <w:sz w:val="20"/>
                <w:szCs w:val="20"/>
                <w:lang/>
              </w:rPr>
              <w:t xml:space="preserve"> који су укључени у активне мере  запошљавања</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2C2002"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2C2002" w:rsidP="002C2002">
            <w:pPr>
              <w:spacing w:before="60" w:after="60"/>
              <w:jc w:val="center"/>
              <w:rPr>
                <w:sz w:val="20"/>
                <w:szCs w:val="20"/>
                <w:lang/>
              </w:rPr>
            </w:pPr>
            <w:r>
              <w:rPr>
                <w:sz w:val="20"/>
                <w:szCs w:val="20"/>
                <w:lang/>
              </w:rPr>
              <w:t>5,9%</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2C2002" w:rsidP="00BF4EC7">
            <w:pPr>
              <w:spacing w:before="60" w:after="60"/>
              <w:rPr>
                <w:sz w:val="20"/>
                <w:szCs w:val="20"/>
                <w:lang/>
              </w:rPr>
            </w:pPr>
            <w:r>
              <w:rPr>
                <w:sz w:val="20"/>
                <w:szCs w:val="20"/>
                <w:lang/>
              </w:rPr>
              <w:t>Извештаји НСЗ</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A50392"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2C2002" w:rsidP="002C2002">
            <w:pPr>
              <w:spacing w:before="60" w:after="60"/>
              <w:jc w:val="center"/>
              <w:rPr>
                <w:sz w:val="20"/>
                <w:szCs w:val="20"/>
                <w:lang/>
              </w:rPr>
            </w:pPr>
            <w:r>
              <w:rPr>
                <w:sz w:val="20"/>
                <w:szCs w:val="20"/>
                <w:lang/>
              </w:rPr>
              <w:t>9,8%</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4E44EE" w:rsidRDefault="002C2002" w:rsidP="00BF4EC7">
            <w:pPr>
              <w:spacing w:before="60" w:after="60"/>
              <w:rPr>
                <w:sz w:val="20"/>
                <w:szCs w:val="20"/>
                <w:lang/>
              </w:rPr>
            </w:pPr>
            <w:r>
              <w:rPr>
                <w:sz w:val="20"/>
                <w:szCs w:val="20"/>
                <w:lang/>
              </w:rPr>
              <w:t>Извештај Мобилног тима</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3:</w:t>
            </w:r>
          </w:p>
        </w:tc>
        <w:tc>
          <w:tcPr>
            <w:tcW w:w="2340" w:type="dxa"/>
            <w:gridSpan w:val="3"/>
            <w:vMerge w:val="restart"/>
            <w:shd w:val="clear" w:color="auto" w:fill="FABF8F" w:themeFill="accent6" w:themeFillTint="99"/>
            <w:vAlign w:val="center"/>
          </w:tcPr>
          <w:p w:rsidR="00BF4EC7" w:rsidRPr="004E44EE" w:rsidRDefault="002C2002" w:rsidP="00BF4EC7">
            <w:pPr>
              <w:spacing w:before="60" w:after="60"/>
              <w:jc w:val="left"/>
              <w:rPr>
                <w:sz w:val="20"/>
                <w:szCs w:val="20"/>
                <w:lang/>
              </w:rPr>
            </w:pPr>
            <w:r>
              <w:rPr>
                <w:sz w:val="20"/>
                <w:szCs w:val="20"/>
                <w:lang/>
              </w:rPr>
              <w:t>Проценат</w:t>
            </w:r>
            <w:r w:rsidRPr="00A97467">
              <w:rPr>
                <w:sz w:val="20"/>
                <w:szCs w:val="20"/>
                <w:lang/>
              </w:rPr>
              <w:t xml:space="preserve"> лица ромске националности којима је одобрена субвенција</w:t>
            </w:r>
            <w:r>
              <w:rPr>
                <w:sz w:val="20"/>
                <w:szCs w:val="20"/>
                <w:lang/>
              </w:rPr>
              <w:t xml:space="preserve"> за самозапошљавање</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2C2002"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2C2002" w:rsidP="002C2002">
            <w:pPr>
              <w:spacing w:before="60" w:after="60"/>
              <w:jc w:val="center"/>
              <w:rPr>
                <w:sz w:val="20"/>
                <w:szCs w:val="20"/>
                <w:lang/>
              </w:rPr>
            </w:pPr>
            <w:r>
              <w:rPr>
                <w:sz w:val="20"/>
                <w:szCs w:val="20"/>
                <w:lang/>
              </w:rPr>
              <w:t>0,65%</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2C60E0" w:rsidP="00BF4EC7">
            <w:pPr>
              <w:spacing w:before="60" w:after="60"/>
              <w:rPr>
                <w:sz w:val="20"/>
                <w:szCs w:val="20"/>
                <w:lang/>
              </w:rPr>
            </w:pPr>
            <w:r>
              <w:rPr>
                <w:sz w:val="20"/>
                <w:szCs w:val="20"/>
                <w:lang/>
              </w:rPr>
              <w:t>Извештаји НСЗ</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sz w:val="20"/>
                <w:szCs w:val="20"/>
                <w:lang/>
              </w:rPr>
            </w:pPr>
          </w:p>
        </w:tc>
        <w:tc>
          <w:tcPr>
            <w:tcW w:w="2340" w:type="dxa"/>
            <w:gridSpan w:val="3"/>
            <w:vMerge/>
            <w:shd w:val="clear" w:color="auto" w:fill="FABF8F" w:themeFill="accent6" w:themeFillTint="99"/>
            <w:vAlign w:val="center"/>
          </w:tcPr>
          <w:p w:rsidR="00BF4EC7" w:rsidRPr="004E44EE" w:rsidRDefault="00BF4EC7" w:rsidP="00BF4EC7">
            <w:pPr>
              <w:spacing w:before="60" w:after="60"/>
              <w:jc w:val="left"/>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2C2002"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2C60E0" w:rsidP="002C60E0">
            <w:pPr>
              <w:spacing w:before="60" w:after="60"/>
              <w:jc w:val="center"/>
              <w:rPr>
                <w:sz w:val="20"/>
                <w:szCs w:val="20"/>
                <w:lang/>
              </w:rPr>
            </w:pPr>
            <w:r>
              <w:rPr>
                <w:sz w:val="20"/>
                <w:szCs w:val="20"/>
                <w:lang/>
              </w:rPr>
              <w:t>1,31%</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4E44EE" w:rsidRDefault="00BF4EC7" w:rsidP="00BF4EC7">
            <w:pPr>
              <w:spacing w:before="60" w:after="60"/>
              <w:rPr>
                <w:sz w:val="20"/>
                <w:szCs w:val="20"/>
                <w:lang/>
              </w:rPr>
            </w:pPr>
          </w:p>
        </w:tc>
      </w:tr>
      <w:tr w:rsidR="00BF4EC7" w:rsidRPr="004E44EE" w:rsidTr="004E44EE">
        <w:tc>
          <w:tcPr>
            <w:tcW w:w="13180" w:type="dxa"/>
            <w:gridSpan w:val="29"/>
            <w:shd w:val="clear" w:color="auto" w:fill="FDE9D9" w:themeFill="accent6" w:themeFillTint="33"/>
            <w:vAlign w:val="center"/>
          </w:tcPr>
          <w:p w:rsidR="00BF4EC7" w:rsidRPr="00DC46F4" w:rsidRDefault="00BF4EC7" w:rsidP="00BF4EC7">
            <w:pPr>
              <w:pStyle w:val="Pasus1"/>
              <w:spacing w:before="0" w:after="0"/>
              <w:rPr>
                <w:rFonts w:asciiTheme="minorHAnsi" w:hAnsiTheme="minorHAnsi" w:cstheme="minorHAnsi"/>
                <w:szCs w:val="22"/>
                <w:lang/>
              </w:rPr>
            </w:pPr>
            <w:r>
              <w:rPr>
                <w:b/>
                <w:sz w:val="20"/>
                <w:szCs w:val="20"/>
                <w:lang/>
              </w:rPr>
              <w:t xml:space="preserve">МЕРА 3.1 </w:t>
            </w:r>
            <w:r w:rsidR="000572AD">
              <w:rPr>
                <w:rFonts w:asciiTheme="minorHAnsi" w:hAnsiTheme="minorHAnsi" w:cstheme="minorHAnsi"/>
                <w:b/>
                <w:sz w:val="20"/>
                <w:szCs w:val="20"/>
                <w:lang/>
              </w:rPr>
              <w:t>Унапредити информисаност</w:t>
            </w:r>
            <w:r w:rsidRPr="00DC46F4">
              <w:rPr>
                <w:rFonts w:asciiTheme="minorHAnsi" w:hAnsiTheme="minorHAnsi" w:cstheme="minorHAnsi"/>
                <w:b/>
                <w:sz w:val="20"/>
                <w:szCs w:val="20"/>
                <w:lang/>
              </w:rPr>
              <w:t xml:space="preserve"> лица ромске националности о предностима, значају и условима пријављивања на евиденцију НСЗ, као и о мерама активне политике запошљавања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3.1.1</w:t>
            </w:r>
          </w:p>
        </w:tc>
        <w:tc>
          <w:tcPr>
            <w:tcW w:w="2127" w:type="dxa"/>
            <w:gridSpan w:val="3"/>
            <w:vAlign w:val="center"/>
          </w:tcPr>
          <w:p w:rsidR="00BF4EC7" w:rsidRPr="004E44EE" w:rsidRDefault="00BA1E87" w:rsidP="00BF4EC7">
            <w:pPr>
              <w:spacing w:before="60" w:after="60"/>
              <w:jc w:val="left"/>
              <w:rPr>
                <w:sz w:val="20"/>
                <w:szCs w:val="20"/>
                <w:lang/>
              </w:rPr>
            </w:pPr>
            <w:r>
              <w:rPr>
                <w:sz w:val="20"/>
                <w:szCs w:val="20"/>
                <w:lang/>
              </w:rPr>
              <w:t>Информисање кроз д</w:t>
            </w:r>
            <w:r w:rsidRPr="00AA38AC">
              <w:rPr>
                <w:sz w:val="20"/>
                <w:szCs w:val="20"/>
                <w:lang/>
              </w:rPr>
              <w:t xml:space="preserve">иректан рад саветника </w:t>
            </w:r>
            <w:r>
              <w:rPr>
                <w:sz w:val="20"/>
                <w:szCs w:val="20"/>
                <w:lang/>
              </w:rPr>
              <w:t xml:space="preserve"> </w:t>
            </w:r>
            <w:r w:rsidRPr="00AA38AC">
              <w:rPr>
                <w:sz w:val="20"/>
                <w:szCs w:val="20"/>
                <w:lang/>
              </w:rPr>
              <w:t>за запошљавање у филијали</w:t>
            </w:r>
            <w:r>
              <w:rPr>
                <w:sz w:val="20"/>
                <w:szCs w:val="20"/>
                <w:lang/>
              </w:rPr>
              <w:t xml:space="preserve"> НСЗ</w:t>
            </w:r>
            <w:r w:rsidRPr="00AA38AC">
              <w:rPr>
                <w:sz w:val="20"/>
                <w:szCs w:val="20"/>
                <w:lang/>
              </w:rPr>
              <w:t xml:space="preserve"> и на терену</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t>Подизање свести о бенефитима пријављивања на евиденцију НСЗ</w:t>
            </w:r>
          </w:p>
        </w:tc>
        <w:tc>
          <w:tcPr>
            <w:tcW w:w="1789" w:type="dxa"/>
            <w:gridSpan w:val="6"/>
            <w:vAlign w:val="center"/>
          </w:tcPr>
          <w:p w:rsidR="00BF4EC7" w:rsidRPr="004E44EE" w:rsidRDefault="003A46CA" w:rsidP="00BF4EC7">
            <w:pPr>
              <w:spacing w:before="60" w:after="60"/>
              <w:jc w:val="left"/>
              <w:rPr>
                <w:sz w:val="20"/>
                <w:szCs w:val="20"/>
                <w:lang/>
              </w:rPr>
            </w:pPr>
            <w:r>
              <w:rPr>
                <w:sz w:val="20"/>
                <w:szCs w:val="20"/>
                <w:lang/>
              </w:rPr>
              <w:t>Број лица ромске националности пријављених на евиденцију НСЗ</w:t>
            </w:r>
          </w:p>
        </w:tc>
        <w:tc>
          <w:tcPr>
            <w:tcW w:w="643" w:type="dxa"/>
            <w:gridSpan w:val="2"/>
            <w:vAlign w:val="center"/>
          </w:tcPr>
          <w:p w:rsidR="00BF4EC7" w:rsidRPr="004E44EE" w:rsidRDefault="003A46CA"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3A46CA" w:rsidP="00BF4EC7">
            <w:pPr>
              <w:spacing w:before="60" w:after="60"/>
              <w:jc w:val="center"/>
              <w:rPr>
                <w:sz w:val="20"/>
                <w:szCs w:val="20"/>
                <w:lang/>
              </w:rPr>
            </w:pPr>
            <w:r>
              <w:rPr>
                <w:sz w:val="20"/>
                <w:szCs w:val="20"/>
                <w:lang/>
              </w:rPr>
              <w:t>130</w:t>
            </w:r>
          </w:p>
        </w:tc>
        <w:tc>
          <w:tcPr>
            <w:tcW w:w="957" w:type="dxa"/>
            <w:gridSpan w:val="3"/>
            <w:vAlign w:val="center"/>
          </w:tcPr>
          <w:p w:rsidR="00BF4EC7" w:rsidRPr="004E44EE" w:rsidRDefault="003A46CA" w:rsidP="00BF4EC7">
            <w:pPr>
              <w:spacing w:before="60" w:after="60"/>
              <w:jc w:val="center"/>
              <w:rPr>
                <w:sz w:val="20"/>
                <w:szCs w:val="20"/>
                <w:lang/>
              </w:rPr>
            </w:pPr>
            <w:r>
              <w:rPr>
                <w:sz w:val="20"/>
                <w:szCs w:val="20"/>
                <w:lang/>
              </w:rPr>
              <w:t>150</w:t>
            </w:r>
          </w:p>
        </w:tc>
        <w:tc>
          <w:tcPr>
            <w:tcW w:w="965" w:type="dxa"/>
            <w:gridSpan w:val="2"/>
            <w:vAlign w:val="center"/>
          </w:tcPr>
          <w:p w:rsidR="00BF4EC7" w:rsidRPr="004E44EE" w:rsidRDefault="003A46CA" w:rsidP="00BF4EC7">
            <w:pPr>
              <w:spacing w:before="60" w:after="60"/>
              <w:jc w:val="center"/>
              <w:rPr>
                <w:sz w:val="20"/>
                <w:szCs w:val="20"/>
                <w:lang/>
              </w:rPr>
            </w:pPr>
            <w:r>
              <w:rPr>
                <w:sz w:val="20"/>
                <w:szCs w:val="20"/>
                <w:lang/>
              </w:rPr>
              <w:t>180</w:t>
            </w:r>
          </w:p>
        </w:tc>
        <w:tc>
          <w:tcPr>
            <w:tcW w:w="959" w:type="dxa"/>
            <w:gridSpan w:val="4"/>
            <w:vAlign w:val="center"/>
          </w:tcPr>
          <w:p w:rsidR="00BF4EC7" w:rsidRPr="004E44EE" w:rsidRDefault="003A46CA" w:rsidP="00BF4EC7">
            <w:pPr>
              <w:spacing w:before="60" w:after="60"/>
              <w:jc w:val="center"/>
              <w:rPr>
                <w:sz w:val="20"/>
                <w:szCs w:val="20"/>
                <w:lang/>
              </w:rPr>
            </w:pPr>
            <w:r>
              <w:rPr>
                <w:sz w:val="20"/>
                <w:szCs w:val="20"/>
                <w:lang/>
              </w:rPr>
              <w:t>210</w:t>
            </w:r>
          </w:p>
        </w:tc>
        <w:tc>
          <w:tcPr>
            <w:tcW w:w="1777" w:type="dxa"/>
            <w:gridSpan w:val="3"/>
            <w:vAlign w:val="center"/>
          </w:tcPr>
          <w:p w:rsidR="00BF4EC7" w:rsidRPr="004E44EE" w:rsidRDefault="003A46CA" w:rsidP="003A46CA">
            <w:pPr>
              <w:spacing w:before="60" w:after="60"/>
              <w:jc w:val="left"/>
              <w:rPr>
                <w:sz w:val="20"/>
                <w:szCs w:val="20"/>
                <w:lang/>
              </w:rPr>
            </w:pPr>
            <w:r>
              <w:rPr>
                <w:sz w:val="20"/>
                <w:szCs w:val="20"/>
                <w:lang/>
              </w:rPr>
              <w:t>Извештаји НСЗ</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3.1.2</w:t>
            </w:r>
          </w:p>
        </w:tc>
        <w:tc>
          <w:tcPr>
            <w:tcW w:w="2127" w:type="dxa"/>
            <w:gridSpan w:val="3"/>
            <w:vAlign w:val="center"/>
          </w:tcPr>
          <w:p w:rsidR="00BF4EC7" w:rsidRPr="004E44EE" w:rsidRDefault="00BA1E87" w:rsidP="00BF4EC7">
            <w:pPr>
              <w:spacing w:before="60" w:after="60"/>
              <w:jc w:val="left"/>
              <w:rPr>
                <w:sz w:val="20"/>
                <w:szCs w:val="20"/>
                <w:lang/>
              </w:rPr>
            </w:pPr>
            <w:r>
              <w:rPr>
                <w:sz w:val="20"/>
                <w:szCs w:val="20"/>
                <w:lang/>
              </w:rPr>
              <w:t>Обука чланова ромских удружења о мерама активне политике запошљавања</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t>Повећати информисаност ромске заједнице кроз рад ромских едукатора</w:t>
            </w:r>
          </w:p>
        </w:tc>
        <w:tc>
          <w:tcPr>
            <w:tcW w:w="1789" w:type="dxa"/>
            <w:gridSpan w:val="6"/>
            <w:vAlign w:val="center"/>
          </w:tcPr>
          <w:p w:rsidR="00BF4EC7" w:rsidRDefault="003A46CA" w:rsidP="00BF4EC7">
            <w:pPr>
              <w:spacing w:before="60" w:after="60"/>
              <w:jc w:val="left"/>
              <w:rPr>
                <w:sz w:val="20"/>
                <w:szCs w:val="20"/>
                <w:lang/>
              </w:rPr>
            </w:pPr>
            <w:r>
              <w:rPr>
                <w:sz w:val="20"/>
                <w:szCs w:val="20"/>
                <w:lang/>
              </w:rPr>
              <w:t>Број обучених ромских едукатора о мерама АПЗ</w:t>
            </w:r>
          </w:p>
          <w:p w:rsidR="003A46CA" w:rsidRPr="004E44EE" w:rsidRDefault="003A46CA" w:rsidP="003A46CA">
            <w:pPr>
              <w:spacing w:before="60" w:after="60"/>
              <w:jc w:val="left"/>
              <w:rPr>
                <w:sz w:val="20"/>
                <w:szCs w:val="20"/>
                <w:lang/>
              </w:rPr>
            </w:pPr>
            <w:r>
              <w:rPr>
                <w:sz w:val="20"/>
                <w:szCs w:val="20"/>
                <w:lang/>
              </w:rPr>
              <w:t xml:space="preserve">Број лица ромске националности које су информисали ромски едукатори </w:t>
            </w:r>
          </w:p>
        </w:tc>
        <w:tc>
          <w:tcPr>
            <w:tcW w:w="643" w:type="dxa"/>
            <w:gridSpan w:val="2"/>
            <w:vAlign w:val="center"/>
          </w:tcPr>
          <w:p w:rsidR="00BF4EC7" w:rsidRDefault="003A46CA" w:rsidP="00BF4EC7">
            <w:pPr>
              <w:spacing w:before="60" w:after="60"/>
              <w:jc w:val="center"/>
              <w:rPr>
                <w:sz w:val="20"/>
                <w:szCs w:val="20"/>
                <w:lang/>
              </w:rPr>
            </w:pPr>
            <w:r>
              <w:rPr>
                <w:sz w:val="20"/>
                <w:szCs w:val="20"/>
                <w:lang/>
              </w:rPr>
              <w:t>2018</w:t>
            </w:r>
          </w:p>
          <w:p w:rsidR="003A46CA" w:rsidRDefault="003A46CA" w:rsidP="00BF4EC7">
            <w:pPr>
              <w:spacing w:before="60" w:after="60"/>
              <w:jc w:val="center"/>
              <w:rPr>
                <w:sz w:val="20"/>
                <w:szCs w:val="20"/>
                <w:lang/>
              </w:rPr>
            </w:pPr>
          </w:p>
          <w:p w:rsidR="003A46CA" w:rsidRDefault="003A46CA" w:rsidP="00BF4EC7">
            <w:pPr>
              <w:spacing w:before="60" w:after="60"/>
              <w:jc w:val="center"/>
              <w:rPr>
                <w:sz w:val="20"/>
                <w:szCs w:val="20"/>
                <w:lang/>
              </w:rPr>
            </w:pPr>
          </w:p>
          <w:p w:rsidR="003A46CA" w:rsidRPr="004E44EE" w:rsidRDefault="003A46CA" w:rsidP="00BF4EC7">
            <w:pPr>
              <w:spacing w:before="60" w:after="60"/>
              <w:jc w:val="center"/>
              <w:rPr>
                <w:sz w:val="20"/>
                <w:szCs w:val="20"/>
                <w:lang/>
              </w:rPr>
            </w:pPr>
            <w:r>
              <w:rPr>
                <w:sz w:val="20"/>
                <w:szCs w:val="20"/>
                <w:lang/>
              </w:rPr>
              <w:t>2018</w:t>
            </w:r>
          </w:p>
        </w:tc>
        <w:tc>
          <w:tcPr>
            <w:tcW w:w="1016" w:type="dxa"/>
            <w:gridSpan w:val="3"/>
            <w:vAlign w:val="center"/>
          </w:tcPr>
          <w:p w:rsidR="00BF4EC7" w:rsidRDefault="003A46CA" w:rsidP="00BF4EC7">
            <w:pPr>
              <w:spacing w:before="60" w:after="60"/>
              <w:jc w:val="center"/>
              <w:rPr>
                <w:sz w:val="20"/>
                <w:szCs w:val="20"/>
                <w:lang/>
              </w:rPr>
            </w:pPr>
            <w:r>
              <w:rPr>
                <w:sz w:val="20"/>
                <w:szCs w:val="20"/>
                <w:lang/>
              </w:rPr>
              <w:t>0</w:t>
            </w:r>
          </w:p>
          <w:p w:rsidR="003A46CA" w:rsidRDefault="003A46CA" w:rsidP="00BF4EC7">
            <w:pPr>
              <w:spacing w:before="60" w:after="60"/>
              <w:jc w:val="center"/>
              <w:rPr>
                <w:sz w:val="20"/>
                <w:szCs w:val="20"/>
                <w:lang/>
              </w:rPr>
            </w:pPr>
          </w:p>
          <w:p w:rsidR="003A46CA" w:rsidRDefault="003A46CA" w:rsidP="00BF4EC7">
            <w:pPr>
              <w:spacing w:before="60" w:after="60"/>
              <w:jc w:val="center"/>
              <w:rPr>
                <w:sz w:val="20"/>
                <w:szCs w:val="20"/>
                <w:lang/>
              </w:rPr>
            </w:pPr>
          </w:p>
          <w:p w:rsidR="003A46CA" w:rsidRPr="004E44EE" w:rsidRDefault="003A46CA" w:rsidP="00BF4EC7">
            <w:pPr>
              <w:spacing w:before="60" w:after="60"/>
              <w:jc w:val="center"/>
              <w:rPr>
                <w:sz w:val="20"/>
                <w:szCs w:val="20"/>
                <w:lang/>
              </w:rPr>
            </w:pPr>
            <w:r>
              <w:rPr>
                <w:sz w:val="20"/>
                <w:szCs w:val="20"/>
                <w:lang/>
              </w:rPr>
              <w:t>0</w:t>
            </w:r>
          </w:p>
        </w:tc>
        <w:tc>
          <w:tcPr>
            <w:tcW w:w="957" w:type="dxa"/>
            <w:gridSpan w:val="3"/>
            <w:vAlign w:val="center"/>
          </w:tcPr>
          <w:p w:rsidR="00BF4EC7" w:rsidRDefault="003A46CA" w:rsidP="00BF4EC7">
            <w:pPr>
              <w:spacing w:before="60" w:after="60"/>
              <w:jc w:val="center"/>
              <w:rPr>
                <w:sz w:val="20"/>
                <w:szCs w:val="20"/>
                <w:lang/>
              </w:rPr>
            </w:pPr>
            <w:r>
              <w:rPr>
                <w:sz w:val="20"/>
                <w:szCs w:val="20"/>
                <w:lang/>
              </w:rPr>
              <w:t>0</w:t>
            </w:r>
          </w:p>
          <w:p w:rsidR="003A46CA" w:rsidRDefault="003A46CA" w:rsidP="00BF4EC7">
            <w:pPr>
              <w:spacing w:before="60" w:after="60"/>
              <w:jc w:val="center"/>
              <w:rPr>
                <w:sz w:val="20"/>
                <w:szCs w:val="20"/>
                <w:lang/>
              </w:rPr>
            </w:pPr>
          </w:p>
          <w:p w:rsidR="003A46CA" w:rsidRDefault="003A46CA" w:rsidP="00BF4EC7">
            <w:pPr>
              <w:spacing w:before="60" w:after="60"/>
              <w:jc w:val="center"/>
              <w:rPr>
                <w:sz w:val="20"/>
                <w:szCs w:val="20"/>
                <w:lang/>
              </w:rPr>
            </w:pPr>
          </w:p>
          <w:p w:rsidR="003A46CA" w:rsidRPr="004E44EE" w:rsidRDefault="003A46CA" w:rsidP="00BF4EC7">
            <w:pPr>
              <w:spacing w:before="60" w:after="60"/>
              <w:jc w:val="center"/>
              <w:rPr>
                <w:sz w:val="20"/>
                <w:szCs w:val="20"/>
                <w:lang/>
              </w:rPr>
            </w:pPr>
            <w:r>
              <w:rPr>
                <w:sz w:val="20"/>
                <w:szCs w:val="20"/>
                <w:lang/>
              </w:rPr>
              <w:t>0</w:t>
            </w:r>
          </w:p>
        </w:tc>
        <w:tc>
          <w:tcPr>
            <w:tcW w:w="965" w:type="dxa"/>
            <w:gridSpan w:val="2"/>
            <w:vAlign w:val="center"/>
          </w:tcPr>
          <w:p w:rsidR="00BF4EC7" w:rsidRDefault="003A46CA" w:rsidP="00BF4EC7">
            <w:pPr>
              <w:spacing w:before="60" w:after="60"/>
              <w:jc w:val="center"/>
              <w:rPr>
                <w:sz w:val="20"/>
                <w:szCs w:val="20"/>
                <w:lang/>
              </w:rPr>
            </w:pPr>
            <w:r>
              <w:rPr>
                <w:sz w:val="20"/>
                <w:szCs w:val="20"/>
                <w:lang/>
              </w:rPr>
              <w:t>8</w:t>
            </w:r>
          </w:p>
          <w:p w:rsidR="003A46CA" w:rsidRDefault="003A46CA" w:rsidP="00BF4EC7">
            <w:pPr>
              <w:spacing w:before="60" w:after="60"/>
              <w:jc w:val="center"/>
              <w:rPr>
                <w:sz w:val="20"/>
                <w:szCs w:val="20"/>
                <w:lang/>
              </w:rPr>
            </w:pPr>
          </w:p>
          <w:p w:rsidR="003A46CA" w:rsidRDefault="003A46CA" w:rsidP="00BF4EC7">
            <w:pPr>
              <w:spacing w:before="60" w:after="60"/>
              <w:jc w:val="center"/>
              <w:rPr>
                <w:sz w:val="20"/>
                <w:szCs w:val="20"/>
                <w:lang/>
              </w:rPr>
            </w:pPr>
          </w:p>
          <w:p w:rsidR="003A46CA" w:rsidRPr="004E44EE" w:rsidRDefault="003A46CA" w:rsidP="00BF4EC7">
            <w:pPr>
              <w:spacing w:before="60" w:after="60"/>
              <w:jc w:val="center"/>
              <w:rPr>
                <w:sz w:val="20"/>
                <w:szCs w:val="20"/>
                <w:lang/>
              </w:rPr>
            </w:pPr>
            <w:r>
              <w:rPr>
                <w:sz w:val="20"/>
                <w:szCs w:val="20"/>
                <w:lang/>
              </w:rPr>
              <w:t>100</w:t>
            </w:r>
          </w:p>
        </w:tc>
        <w:tc>
          <w:tcPr>
            <w:tcW w:w="959" w:type="dxa"/>
            <w:gridSpan w:val="4"/>
            <w:vAlign w:val="center"/>
          </w:tcPr>
          <w:p w:rsidR="00BF4EC7" w:rsidRDefault="003A46CA" w:rsidP="00BF4EC7">
            <w:pPr>
              <w:spacing w:before="60" w:after="60"/>
              <w:jc w:val="center"/>
              <w:rPr>
                <w:sz w:val="20"/>
                <w:szCs w:val="20"/>
                <w:lang/>
              </w:rPr>
            </w:pPr>
            <w:r>
              <w:rPr>
                <w:sz w:val="20"/>
                <w:szCs w:val="20"/>
                <w:lang/>
              </w:rPr>
              <w:t>8</w:t>
            </w:r>
          </w:p>
          <w:p w:rsidR="003A46CA" w:rsidRDefault="003A46CA" w:rsidP="00BF4EC7">
            <w:pPr>
              <w:spacing w:before="60" w:after="60"/>
              <w:jc w:val="center"/>
              <w:rPr>
                <w:sz w:val="20"/>
                <w:szCs w:val="20"/>
                <w:lang/>
              </w:rPr>
            </w:pPr>
          </w:p>
          <w:p w:rsidR="003A46CA" w:rsidRDefault="003A46CA" w:rsidP="00BF4EC7">
            <w:pPr>
              <w:spacing w:before="60" w:after="60"/>
              <w:jc w:val="center"/>
              <w:rPr>
                <w:sz w:val="20"/>
                <w:szCs w:val="20"/>
                <w:lang/>
              </w:rPr>
            </w:pPr>
          </w:p>
          <w:p w:rsidR="003A46CA" w:rsidRPr="004E44EE" w:rsidRDefault="00B14803" w:rsidP="00BF4EC7">
            <w:pPr>
              <w:spacing w:before="60" w:after="60"/>
              <w:jc w:val="center"/>
              <w:rPr>
                <w:sz w:val="20"/>
                <w:szCs w:val="20"/>
                <w:lang/>
              </w:rPr>
            </w:pPr>
            <w:r>
              <w:rPr>
                <w:sz w:val="20"/>
                <w:szCs w:val="20"/>
                <w:lang/>
              </w:rPr>
              <w:t>100</w:t>
            </w:r>
          </w:p>
        </w:tc>
        <w:tc>
          <w:tcPr>
            <w:tcW w:w="1777" w:type="dxa"/>
            <w:gridSpan w:val="3"/>
            <w:vAlign w:val="center"/>
          </w:tcPr>
          <w:p w:rsidR="00BF4EC7" w:rsidRPr="004E44EE" w:rsidRDefault="003A46CA" w:rsidP="004552BC">
            <w:pPr>
              <w:spacing w:before="60" w:after="60"/>
              <w:jc w:val="left"/>
              <w:rPr>
                <w:sz w:val="20"/>
                <w:szCs w:val="20"/>
                <w:lang/>
              </w:rPr>
            </w:pPr>
            <w:r>
              <w:rPr>
                <w:sz w:val="20"/>
                <w:szCs w:val="20"/>
                <w:lang/>
              </w:rPr>
              <w:t>Извештај ГО и ро</w:t>
            </w:r>
            <w:r w:rsidR="004552BC">
              <w:rPr>
                <w:sz w:val="20"/>
                <w:szCs w:val="20"/>
                <w:lang/>
              </w:rPr>
              <w:t>м</w:t>
            </w:r>
            <w:r>
              <w:rPr>
                <w:sz w:val="20"/>
                <w:szCs w:val="20"/>
                <w:lang/>
              </w:rPr>
              <w:t>ских удружења, фотографије, листа присутности, флајери</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3.1.3</w:t>
            </w:r>
          </w:p>
        </w:tc>
        <w:tc>
          <w:tcPr>
            <w:tcW w:w="2127" w:type="dxa"/>
            <w:gridSpan w:val="3"/>
            <w:vAlign w:val="center"/>
          </w:tcPr>
          <w:p w:rsidR="00BF4EC7" w:rsidRPr="004E44EE" w:rsidRDefault="00BA1E87" w:rsidP="00BF4EC7">
            <w:pPr>
              <w:spacing w:before="60" w:after="60"/>
              <w:jc w:val="left"/>
              <w:rPr>
                <w:sz w:val="20"/>
                <w:szCs w:val="20"/>
                <w:lang/>
              </w:rPr>
            </w:pPr>
            <w:r w:rsidRPr="00A97467">
              <w:rPr>
                <w:sz w:val="20"/>
                <w:szCs w:val="20"/>
                <w:lang/>
              </w:rPr>
              <w:t xml:space="preserve">Штампање и </w:t>
            </w:r>
            <w:r>
              <w:rPr>
                <w:sz w:val="20"/>
                <w:szCs w:val="20"/>
                <w:lang/>
              </w:rPr>
              <w:lastRenderedPageBreak/>
              <w:t>дистрибуција</w:t>
            </w:r>
            <w:r w:rsidRPr="00A97467">
              <w:rPr>
                <w:sz w:val="20"/>
                <w:szCs w:val="20"/>
                <w:lang/>
              </w:rPr>
              <w:t xml:space="preserve"> флајера</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lastRenderedPageBreak/>
              <w:t xml:space="preserve">Боље информисанње од доступним мерама </w:t>
            </w:r>
            <w:r>
              <w:rPr>
                <w:sz w:val="20"/>
                <w:szCs w:val="20"/>
                <w:lang/>
              </w:rPr>
              <w:lastRenderedPageBreak/>
              <w:t>АПЗ</w:t>
            </w:r>
          </w:p>
        </w:tc>
        <w:tc>
          <w:tcPr>
            <w:tcW w:w="1789" w:type="dxa"/>
            <w:gridSpan w:val="6"/>
            <w:vAlign w:val="center"/>
          </w:tcPr>
          <w:p w:rsidR="00BF4EC7" w:rsidRPr="004E44EE" w:rsidRDefault="003A46CA" w:rsidP="00BF4EC7">
            <w:pPr>
              <w:spacing w:before="60" w:after="60"/>
              <w:jc w:val="left"/>
              <w:rPr>
                <w:sz w:val="20"/>
                <w:szCs w:val="20"/>
                <w:lang/>
              </w:rPr>
            </w:pPr>
            <w:r w:rsidRPr="00A97467">
              <w:rPr>
                <w:sz w:val="20"/>
                <w:szCs w:val="20"/>
                <w:lang/>
              </w:rPr>
              <w:lastRenderedPageBreak/>
              <w:t xml:space="preserve">Број </w:t>
            </w:r>
            <w:r>
              <w:rPr>
                <w:sz w:val="20"/>
                <w:szCs w:val="20"/>
                <w:lang/>
              </w:rPr>
              <w:t xml:space="preserve">информисаних </w:t>
            </w:r>
            <w:r w:rsidRPr="00A97467">
              <w:rPr>
                <w:sz w:val="20"/>
                <w:szCs w:val="20"/>
                <w:lang/>
              </w:rPr>
              <w:t xml:space="preserve"> </w:t>
            </w:r>
            <w:r>
              <w:rPr>
                <w:sz w:val="20"/>
                <w:szCs w:val="20"/>
                <w:lang/>
              </w:rPr>
              <w:lastRenderedPageBreak/>
              <w:t>лицима</w:t>
            </w:r>
            <w:r w:rsidRPr="00A97467">
              <w:rPr>
                <w:sz w:val="20"/>
                <w:szCs w:val="20"/>
                <w:lang/>
              </w:rPr>
              <w:t xml:space="preserve"> ромске националности</w:t>
            </w:r>
            <w:r>
              <w:rPr>
                <w:sz w:val="20"/>
                <w:szCs w:val="20"/>
                <w:lang/>
              </w:rPr>
              <w:t xml:space="preserve"> о мерама АПЗ</w:t>
            </w:r>
          </w:p>
        </w:tc>
        <w:tc>
          <w:tcPr>
            <w:tcW w:w="643" w:type="dxa"/>
            <w:gridSpan w:val="2"/>
            <w:vAlign w:val="center"/>
          </w:tcPr>
          <w:p w:rsidR="00BF4EC7" w:rsidRPr="004E44EE" w:rsidRDefault="003A46CA"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3A46CA"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3A46CA" w:rsidP="00BF4EC7">
            <w:pPr>
              <w:spacing w:before="60" w:after="60"/>
              <w:jc w:val="center"/>
              <w:rPr>
                <w:sz w:val="20"/>
                <w:szCs w:val="20"/>
                <w:lang/>
              </w:rPr>
            </w:pPr>
            <w:r>
              <w:rPr>
                <w:sz w:val="20"/>
                <w:szCs w:val="20"/>
                <w:lang/>
              </w:rPr>
              <w:t>1000</w:t>
            </w:r>
          </w:p>
        </w:tc>
        <w:tc>
          <w:tcPr>
            <w:tcW w:w="965" w:type="dxa"/>
            <w:gridSpan w:val="2"/>
            <w:vAlign w:val="center"/>
          </w:tcPr>
          <w:p w:rsidR="00BF4EC7" w:rsidRPr="004E44EE" w:rsidRDefault="00B14803" w:rsidP="00BF4EC7">
            <w:pPr>
              <w:spacing w:before="60" w:after="60"/>
              <w:jc w:val="center"/>
              <w:rPr>
                <w:sz w:val="20"/>
                <w:szCs w:val="20"/>
                <w:lang/>
              </w:rPr>
            </w:pPr>
            <w:r>
              <w:rPr>
                <w:sz w:val="20"/>
                <w:szCs w:val="20"/>
                <w:lang/>
              </w:rPr>
              <w:t>1</w:t>
            </w:r>
            <w:r w:rsidR="003A46CA">
              <w:rPr>
                <w:sz w:val="20"/>
                <w:szCs w:val="20"/>
                <w:lang/>
              </w:rPr>
              <w:t>000</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1</w:t>
            </w:r>
            <w:r w:rsidR="003A46CA">
              <w:rPr>
                <w:sz w:val="20"/>
                <w:szCs w:val="20"/>
                <w:lang/>
              </w:rPr>
              <w:t>000</w:t>
            </w:r>
          </w:p>
        </w:tc>
        <w:tc>
          <w:tcPr>
            <w:tcW w:w="1777" w:type="dxa"/>
            <w:gridSpan w:val="3"/>
            <w:vAlign w:val="center"/>
          </w:tcPr>
          <w:p w:rsidR="00BF4EC7" w:rsidRPr="004E44EE" w:rsidRDefault="003A46CA" w:rsidP="00BF4EC7">
            <w:pPr>
              <w:spacing w:before="60" w:after="60"/>
              <w:jc w:val="left"/>
              <w:rPr>
                <w:sz w:val="20"/>
                <w:szCs w:val="20"/>
                <w:lang/>
              </w:rPr>
            </w:pPr>
            <w:r>
              <w:rPr>
                <w:sz w:val="20"/>
                <w:szCs w:val="20"/>
                <w:lang/>
              </w:rPr>
              <w:t xml:space="preserve">Фактура за штампарске </w:t>
            </w:r>
            <w:r>
              <w:rPr>
                <w:sz w:val="20"/>
                <w:szCs w:val="20"/>
                <w:lang/>
              </w:rPr>
              <w:lastRenderedPageBreak/>
              <w:t>услуге, флајери, извештај Мобилног тима</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lastRenderedPageBreak/>
              <w:t xml:space="preserve">МЕРА 3.2 </w:t>
            </w:r>
            <w:r w:rsidR="000572AD">
              <w:rPr>
                <w:b/>
                <w:sz w:val="20"/>
                <w:szCs w:val="20"/>
                <w:lang/>
              </w:rPr>
              <w:t>Планирати  и спроводити мере</w:t>
            </w:r>
            <w:r w:rsidRPr="00DC46F4">
              <w:rPr>
                <w:b/>
                <w:sz w:val="20"/>
                <w:szCs w:val="20"/>
                <w:lang/>
              </w:rPr>
              <w:t xml:space="preserve"> активне политике запошљавања које имају за циљ повећање запошљивости лица ромске националности</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3.2.1</w:t>
            </w:r>
          </w:p>
        </w:tc>
        <w:tc>
          <w:tcPr>
            <w:tcW w:w="2127" w:type="dxa"/>
            <w:gridSpan w:val="3"/>
            <w:vAlign w:val="center"/>
          </w:tcPr>
          <w:p w:rsidR="00BF4EC7" w:rsidRPr="004E44EE" w:rsidRDefault="003A46CA" w:rsidP="00BF4EC7">
            <w:pPr>
              <w:spacing w:before="60" w:after="60"/>
              <w:jc w:val="left"/>
              <w:rPr>
                <w:sz w:val="20"/>
                <w:szCs w:val="20"/>
                <w:lang/>
              </w:rPr>
            </w:pPr>
            <w:r>
              <w:rPr>
                <w:sz w:val="20"/>
                <w:szCs w:val="20"/>
                <w:lang/>
              </w:rPr>
              <w:t>Јавни позив за н</w:t>
            </w:r>
            <w:r w:rsidRPr="00A97467">
              <w:rPr>
                <w:sz w:val="20"/>
                <w:szCs w:val="20"/>
                <w:lang/>
              </w:rPr>
              <w:t>ово</w:t>
            </w:r>
            <w:r>
              <w:rPr>
                <w:sz w:val="20"/>
                <w:szCs w:val="20"/>
                <w:lang/>
              </w:rPr>
              <w:t xml:space="preserve"> </w:t>
            </w:r>
            <w:r w:rsidRPr="00A97467">
              <w:rPr>
                <w:sz w:val="20"/>
                <w:szCs w:val="20"/>
                <w:lang/>
              </w:rPr>
              <w:t>запошљавање</w:t>
            </w:r>
          </w:p>
        </w:tc>
        <w:tc>
          <w:tcPr>
            <w:tcW w:w="2243" w:type="dxa"/>
            <w:gridSpan w:val="2"/>
            <w:vAlign w:val="center"/>
          </w:tcPr>
          <w:p w:rsidR="00BF4EC7" w:rsidRPr="004E44EE" w:rsidRDefault="003A46CA" w:rsidP="003A46CA">
            <w:pPr>
              <w:spacing w:before="60" w:after="60"/>
              <w:jc w:val="left"/>
              <w:rPr>
                <w:sz w:val="20"/>
                <w:szCs w:val="20"/>
                <w:lang/>
              </w:rPr>
            </w:pPr>
            <w:r>
              <w:rPr>
                <w:sz w:val="20"/>
                <w:szCs w:val="20"/>
                <w:lang/>
              </w:rPr>
              <w:t xml:space="preserve">Унапредити информисање и пријављивање лица ромске националности на конкурсе за запошљавање </w:t>
            </w:r>
          </w:p>
        </w:tc>
        <w:tc>
          <w:tcPr>
            <w:tcW w:w="1789" w:type="dxa"/>
            <w:gridSpan w:val="6"/>
            <w:vAlign w:val="center"/>
          </w:tcPr>
          <w:p w:rsidR="00BF4EC7" w:rsidRPr="004E44EE" w:rsidRDefault="003A46CA" w:rsidP="00BF4EC7">
            <w:pPr>
              <w:spacing w:before="60" w:after="60"/>
              <w:jc w:val="left"/>
              <w:rPr>
                <w:sz w:val="20"/>
                <w:szCs w:val="20"/>
                <w:lang/>
              </w:rPr>
            </w:pPr>
            <w:r>
              <w:rPr>
                <w:sz w:val="20"/>
                <w:szCs w:val="20"/>
                <w:lang/>
              </w:rPr>
              <w:t xml:space="preserve">Број новозапослених лица </w:t>
            </w:r>
            <w:r w:rsidRPr="00562146">
              <w:rPr>
                <w:sz w:val="20"/>
                <w:szCs w:val="20"/>
                <w:lang/>
              </w:rPr>
              <w:t>ромске националности</w:t>
            </w:r>
            <w:r w:rsidR="000F0A41" w:rsidRPr="00562146">
              <w:rPr>
                <w:sz w:val="20"/>
                <w:szCs w:val="20"/>
                <w:lang/>
              </w:rPr>
              <w:t xml:space="preserve"> на годишњем новоу</w:t>
            </w:r>
          </w:p>
        </w:tc>
        <w:tc>
          <w:tcPr>
            <w:tcW w:w="643" w:type="dxa"/>
            <w:gridSpan w:val="2"/>
            <w:vAlign w:val="center"/>
          </w:tcPr>
          <w:p w:rsidR="00BF4EC7" w:rsidRPr="004E44EE" w:rsidRDefault="00E638B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0F0A41" w:rsidP="00BF4EC7">
            <w:pPr>
              <w:spacing w:before="60" w:after="60"/>
              <w:jc w:val="center"/>
              <w:rPr>
                <w:sz w:val="20"/>
                <w:szCs w:val="20"/>
                <w:lang/>
              </w:rPr>
            </w:pPr>
            <w:r>
              <w:rPr>
                <w:sz w:val="20"/>
                <w:szCs w:val="20"/>
                <w:lang/>
              </w:rPr>
              <w:t>4</w:t>
            </w:r>
          </w:p>
        </w:tc>
        <w:tc>
          <w:tcPr>
            <w:tcW w:w="957" w:type="dxa"/>
            <w:gridSpan w:val="3"/>
            <w:vAlign w:val="center"/>
          </w:tcPr>
          <w:p w:rsidR="00BF4EC7" w:rsidRPr="004E44EE" w:rsidRDefault="000F0A41" w:rsidP="00BF4EC7">
            <w:pPr>
              <w:spacing w:before="60" w:after="60"/>
              <w:jc w:val="center"/>
              <w:rPr>
                <w:sz w:val="20"/>
                <w:szCs w:val="20"/>
                <w:lang/>
              </w:rPr>
            </w:pPr>
            <w:r>
              <w:rPr>
                <w:sz w:val="20"/>
                <w:szCs w:val="20"/>
                <w:lang/>
              </w:rPr>
              <w:t>5</w:t>
            </w:r>
          </w:p>
        </w:tc>
        <w:tc>
          <w:tcPr>
            <w:tcW w:w="965" w:type="dxa"/>
            <w:gridSpan w:val="2"/>
            <w:vAlign w:val="center"/>
          </w:tcPr>
          <w:p w:rsidR="00BF4EC7" w:rsidRPr="004E44EE" w:rsidRDefault="00562146" w:rsidP="00BF4EC7">
            <w:pPr>
              <w:spacing w:before="60" w:after="60"/>
              <w:jc w:val="center"/>
              <w:rPr>
                <w:sz w:val="20"/>
                <w:szCs w:val="20"/>
                <w:lang/>
              </w:rPr>
            </w:pPr>
            <w:r>
              <w:rPr>
                <w:sz w:val="20"/>
                <w:szCs w:val="20"/>
                <w:lang/>
              </w:rPr>
              <w:t>6</w:t>
            </w:r>
          </w:p>
        </w:tc>
        <w:tc>
          <w:tcPr>
            <w:tcW w:w="959" w:type="dxa"/>
            <w:gridSpan w:val="4"/>
            <w:vAlign w:val="center"/>
          </w:tcPr>
          <w:p w:rsidR="00BF4EC7" w:rsidRPr="004E44EE" w:rsidRDefault="00562146" w:rsidP="00BF4EC7">
            <w:pPr>
              <w:spacing w:before="60" w:after="60"/>
              <w:jc w:val="center"/>
              <w:rPr>
                <w:sz w:val="20"/>
                <w:szCs w:val="20"/>
                <w:lang/>
              </w:rPr>
            </w:pPr>
            <w:r>
              <w:rPr>
                <w:sz w:val="20"/>
                <w:szCs w:val="20"/>
                <w:lang/>
              </w:rPr>
              <w:t>7</w:t>
            </w:r>
          </w:p>
        </w:tc>
        <w:tc>
          <w:tcPr>
            <w:tcW w:w="1777" w:type="dxa"/>
            <w:gridSpan w:val="3"/>
            <w:vAlign w:val="center"/>
          </w:tcPr>
          <w:p w:rsidR="00BF4EC7" w:rsidRPr="004E44EE" w:rsidRDefault="00562146" w:rsidP="00BF4EC7">
            <w:pPr>
              <w:spacing w:before="60" w:after="60"/>
              <w:jc w:val="left"/>
              <w:rPr>
                <w:sz w:val="20"/>
                <w:szCs w:val="20"/>
                <w:lang/>
              </w:rPr>
            </w:pPr>
            <w:r>
              <w:rPr>
                <w:sz w:val="20"/>
                <w:szCs w:val="20"/>
                <w:lang/>
              </w:rPr>
              <w:t>Извештаји НСЗ</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3.2.2</w:t>
            </w:r>
          </w:p>
        </w:tc>
        <w:tc>
          <w:tcPr>
            <w:tcW w:w="2127" w:type="dxa"/>
            <w:gridSpan w:val="3"/>
            <w:vAlign w:val="center"/>
          </w:tcPr>
          <w:p w:rsidR="00BF4EC7" w:rsidRPr="004E44EE" w:rsidRDefault="003A46CA" w:rsidP="003A46CA">
            <w:pPr>
              <w:spacing w:before="60" w:after="60"/>
              <w:jc w:val="left"/>
              <w:rPr>
                <w:sz w:val="20"/>
                <w:szCs w:val="20"/>
                <w:lang/>
              </w:rPr>
            </w:pPr>
            <w:r>
              <w:rPr>
                <w:noProof/>
                <w:sz w:val="20"/>
                <w:szCs w:val="20"/>
                <w:lang/>
              </w:rPr>
              <w:t>Анкетирање послодаваца и незапослених Рома о реалним потребама локалног тржишта  за обуке/преквалификације које би Ромима обезбедиле запошљавање</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t>Пројектовање обука за тржиште рада према потребама послодаваца и исказаном интересовању незапослених Рома и Ромкиња</w:t>
            </w:r>
          </w:p>
        </w:tc>
        <w:tc>
          <w:tcPr>
            <w:tcW w:w="1789" w:type="dxa"/>
            <w:gridSpan w:val="6"/>
            <w:vAlign w:val="center"/>
          </w:tcPr>
          <w:p w:rsidR="003A46CA" w:rsidRDefault="003A46CA" w:rsidP="003A46CA">
            <w:pPr>
              <w:spacing w:before="60" w:after="60"/>
              <w:jc w:val="left"/>
              <w:rPr>
                <w:sz w:val="20"/>
                <w:szCs w:val="20"/>
                <w:lang/>
              </w:rPr>
            </w:pPr>
            <w:r>
              <w:rPr>
                <w:sz w:val="20"/>
                <w:szCs w:val="20"/>
                <w:lang/>
              </w:rPr>
              <w:t>Број анкетираних послодаваца</w:t>
            </w:r>
          </w:p>
          <w:p w:rsidR="003A46CA" w:rsidRDefault="003A46CA" w:rsidP="003A46CA">
            <w:pPr>
              <w:spacing w:before="60" w:after="60"/>
              <w:jc w:val="left"/>
              <w:rPr>
                <w:sz w:val="20"/>
                <w:szCs w:val="20"/>
                <w:lang/>
              </w:rPr>
            </w:pPr>
          </w:p>
          <w:p w:rsidR="00BF4EC7" w:rsidRPr="004E44EE" w:rsidRDefault="003A46CA" w:rsidP="003A46CA">
            <w:pPr>
              <w:spacing w:before="60" w:after="60"/>
              <w:jc w:val="left"/>
              <w:rPr>
                <w:sz w:val="20"/>
                <w:szCs w:val="20"/>
                <w:lang/>
              </w:rPr>
            </w:pPr>
            <w:r>
              <w:rPr>
                <w:sz w:val="20"/>
                <w:szCs w:val="20"/>
                <w:lang/>
              </w:rPr>
              <w:t>Број анкетираних лица ромске националности</w:t>
            </w:r>
          </w:p>
        </w:tc>
        <w:tc>
          <w:tcPr>
            <w:tcW w:w="643" w:type="dxa"/>
            <w:gridSpan w:val="2"/>
            <w:vAlign w:val="center"/>
          </w:tcPr>
          <w:p w:rsidR="00BF4EC7" w:rsidRDefault="00E638BC" w:rsidP="00BF4EC7">
            <w:pPr>
              <w:spacing w:before="60" w:after="60"/>
              <w:jc w:val="center"/>
              <w:rPr>
                <w:sz w:val="20"/>
                <w:szCs w:val="20"/>
                <w:lang/>
              </w:rPr>
            </w:pPr>
            <w:r>
              <w:rPr>
                <w:sz w:val="20"/>
                <w:szCs w:val="20"/>
                <w:lang/>
              </w:rPr>
              <w:t>2018</w:t>
            </w:r>
          </w:p>
          <w:p w:rsidR="00E638BC" w:rsidRDefault="00E638BC" w:rsidP="00BF4EC7">
            <w:pPr>
              <w:spacing w:before="60" w:after="60"/>
              <w:jc w:val="center"/>
              <w:rPr>
                <w:sz w:val="20"/>
                <w:szCs w:val="20"/>
                <w:lang/>
              </w:rPr>
            </w:pPr>
          </w:p>
          <w:p w:rsidR="00E638BC" w:rsidRDefault="00E638BC" w:rsidP="00BF4EC7">
            <w:pPr>
              <w:spacing w:before="60" w:after="60"/>
              <w:jc w:val="center"/>
              <w:rPr>
                <w:sz w:val="20"/>
                <w:szCs w:val="20"/>
                <w:lang/>
              </w:rPr>
            </w:pPr>
          </w:p>
          <w:p w:rsidR="00E638BC" w:rsidRDefault="00E638BC" w:rsidP="00BF4EC7">
            <w:pPr>
              <w:spacing w:before="60" w:after="60"/>
              <w:jc w:val="center"/>
              <w:rPr>
                <w:sz w:val="20"/>
                <w:szCs w:val="20"/>
                <w:lang/>
              </w:rPr>
            </w:pPr>
          </w:p>
          <w:p w:rsidR="00E638BC" w:rsidRPr="004E44EE" w:rsidRDefault="00E638BC" w:rsidP="00BF4EC7">
            <w:pPr>
              <w:spacing w:before="60" w:after="60"/>
              <w:jc w:val="center"/>
              <w:rPr>
                <w:sz w:val="20"/>
                <w:szCs w:val="20"/>
                <w:lang/>
              </w:rPr>
            </w:pPr>
            <w:r>
              <w:rPr>
                <w:sz w:val="20"/>
                <w:szCs w:val="20"/>
                <w:lang/>
              </w:rPr>
              <w:t>2018</w:t>
            </w:r>
          </w:p>
        </w:tc>
        <w:tc>
          <w:tcPr>
            <w:tcW w:w="1016" w:type="dxa"/>
            <w:gridSpan w:val="3"/>
            <w:vAlign w:val="center"/>
          </w:tcPr>
          <w:p w:rsidR="00BF4EC7" w:rsidRPr="003F4F0C" w:rsidRDefault="00562146" w:rsidP="00BF4EC7">
            <w:pPr>
              <w:spacing w:before="60" w:after="60"/>
              <w:jc w:val="center"/>
              <w:rPr>
                <w:sz w:val="20"/>
                <w:szCs w:val="20"/>
                <w:lang/>
              </w:rPr>
            </w:pPr>
            <w:r w:rsidRPr="003F4F0C">
              <w:rPr>
                <w:sz w:val="20"/>
                <w:szCs w:val="20"/>
                <w:lang/>
              </w:rPr>
              <w:t>0</w:t>
            </w: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r w:rsidRPr="003F4F0C">
              <w:rPr>
                <w:sz w:val="20"/>
                <w:szCs w:val="20"/>
                <w:lang/>
              </w:rPr>
              <w:t>0</w:t>
            </w:r>
          </w:p>
        </w:tc>
        <w:tc>
          <w:tcPr>
            <w:tcW w:w="957" w:type="dxa"/>
            <w:gridSpan w:val="3"/>
            <w:vAlign w:val="center"/>
          </w:tcPr>
          <w:p w:rsidR="00BF4EC7" w:rsidRPr="003F4F0C" w:rsidRDefault="00562146" w:rsidP="00BF4EC7">
            <w:pPr>
              <w:spacing w:before="60" w:after="60"/>
              <w:jc w:val="center"/>
              <w:rPr>
                <w:sz w:val="20"/>
                <w:szCs w:val="20"/>
                <w:lang/>
              </w:rPr>
            </w:pPr>
            <w:r w:rsidRPr="003F4F0C">
              <w:rPr>
                <w:sz w:val="20"/>
                <w:szCs w:val="20"/>
                <w:lang/>
              </w:rPr>
              <w:t>30</w:t>
            </w: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r w:rsidRPr="003F4F0C">
              <w:rPr>
                <w:sz w:val="20"/>
                <w:szCs w:val="20"/>
                <w:lang/>
              </w:rPr>
              <w:t>100</w:t>
            </w:r>
          </w:p>
        </w:tc>
        <w:tc>
          <w:tcPr>
            <w:tcW w:w="965" w:type="dxa"/>
            <w:gridSpan w:val="2"/>
            <w:vAlign w:val="center"/>
          </w:tcPr>
          <w:p w:rsidR="00BF4EC7" w:rsidRPr="003F4F0C" w:rsidRDefault="00562146" w:rsidP="00BF4EC7">
            <w:pPr>
              <w:spacing w:before="60" w:after="60"/>
              <w:jc w:val="center"/>
              <w:rPr>
                <w:sz w:val="20"/>
                <w:szCs w:val="20"/>
                <w:lang/>
              </w:rPr>
            </w:pPr>
            <w:r w:rsidRPr="003F4F0C">
              <w:rPr>
                <w:sz w:val="20"/>
                <w:szCs w:val="20"/>
                <w:lang/>
              </w:rPr>
              <w:t>0</w:t>
            </w: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r w:rsidRPr="003F4F0C">
              <w:rPr>
                <w:sz w:val="20"/>
                <w:szCs w:val="20"/>
                <w:lang/>
              </w:rPr>
              <w:t>0</w:t>
            </w:r>
          </w:p>
        </w:tc>
        <w:tc>
          <w:tcPr>
            <w:tcW w:w="959" w:type="dxa"/>
            <w:gridSpan w:val="4"/>
            <w:vAlign w:val="center"/>
          </w:tcPr>
          <w:p w:rsidR="00BF4EC7" w:rsidRPr="003F4F0C" w:rsidRDefault="00562146" w:rsidP="00BF4EC7">
            <w:pPr>
              <w:spacing w:before="60" w:after="60"/>
              <w:jc w:val="center"/>
              <w:rPr>
                <w:sz w:val="20"/>
                <w:szCs w:val="20"/>
                <w:lang/>
              </w:rPr>
            </w:pPr>
            <w:r w:rsidRPr="003F4F0C">
              <w:rPr>
                <w:sz w:val="20"/>
                <w:szCs w:val="20"/>
                <w:lang/>
              </w:rPr>
              <w:t>0</w:t>
            </w:r>
          </w:p>
          <w:p w:rsidR="00562146" w:rsidRPr="003F4F0C" w:rsidRDefault="00562146" w:rsidP="00562146">
            <w:pPr>
              <w:spacing w:before="60" w:after="60"/>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p>
          <w:p w:rsidR="00562146" w:rsidRPr="003F4F0C" w:rsidRDefault="00562146" w:rsidP="00BF4EC7">
            <w:pPr>
              <w:spacing w:before="60" w:after="60"/>
              <w:jc w:val="center"/>
              <w:rPr>
                <w:sz w:val="20"/>
                <w:szCs w:val="20"/>
                <w:lang/>
              </w:rPr>
            </w:pPr>
            <w:r w:rsidRPr="003F4F0C">
              <w:rPr>
                <w:sz w:val="20"/>
                <w:szCs w:val="20"/>
                <w:lang/>
              </w:rPr>
              <w:t>0</w:t>
            </w:r>
          </w:p>
        </w:tc>
        <w:tc>
          <w:tcPr>
            <w:tcW w:w="1777" w:type="dxa"/>
            <w:gridSpan w:val="3"/>
            <w:vAlign w:val="center"/>
          </w:tcPr>
          <w:p w:rsidR="00BF4EC7" w:rsidRPr="004E44EE" w:rsidRDefault="00562146" w:rsidP="00BF4EC7">
            <w:pPr>
              <w:spacing w:before="60" w:after="60"/>
              <w:jc w:val="left"/>
              <w:rPr>
                <w:sz w:val="20"/>
                <w:szCs w:val="20"/>
                <w:lang/>
              </w:rPr>
            </w:pPr>
            <w:r>
              <w:rPr>
                <w:sz w:val="20"/>
                <w:szCs w:val="20"/>
                <w:lang/>
              </w:rPr>
              <w:t xml:space="preserve">Извештаји НСЗ и ромских удружења </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3.2.3</w:t>
            </w:r>
          </w:p>
        </w:tc>
        <w:tc>
          <w:tcPr>
            <w:tcW w:w="2127" w:type="dxa"/>
            <w:gridSpan w:val="3"/>
            <w:vAlign w:val="center"/>
          </w:tcPr>
          <w:p w:rsidR="00BF4EC7" w:rsidRPr="004E44EE" w:rsidRDefault="003A46CA" w:rsidP="00BF4EC7">
            <w:pPr>
              <w:spacing w:before="60" w:after="60"/>
              <w:jc w:val="left"/>
              <w:rPr>
                <w:sz w:val="20"/>
                <w:szCs w:val="20"/>
                <w:lang/>
              </w:rPr>
            </w:pPr>
            <w:r w:rsidRPr="00A97467">
              <w:rPr>
                <w:sz w:val="20"/>
                <w:szCs w:val="20"/>
                <w:lang/>
              </w:rPr>
              <w:t>Обуке за тржиште рада</w:t>
            </w:r>
            <w:r>
              <w:rPr>
                <w:sz w:val="20"/>
                <w:szCs w:val="20"/>
                <w:lang/>
              </w:rPr>
              <w:t>- ЛАПЗ</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t>Омогућити преквалификацију за занимања за која постоји потреба на локалном тржишту рада</w:t>
            </w:r>
          </w:p>
        </w:tc>
        <w:tc>
          <w:tcPr>
            <w:tcW w:w="1789" w:type="dxa"/>
            <w:gridSpan w:val="6"/>
            <w:vAlign w:val="center"/>
          </w:tcPr>
          <w:p w:rsidR="00BF4EC7" w:rsidRPr="004E44EE" w:rsidRDefault="003A46CA" w:rsidP="00BF4EC7">
            <w:pPr>
              <w:spacing w:before="60" w:after="60"/>
              <w:jc w:val="left"/>
              <w:rPr>
                <w:sz w:val="20"/>
                <w:szCs w:val="20"/>
                <w:lang/>
              </w:rPr>
            </w:pPr>
            <w:r>
              <w:rPr>
                <w:sz w:val="20"/>
                <w:szCs w:val="20"/>
                <w:lang/>
              </w:rPr>
              <w:t>Број лица ромске националности који су завршили неку од обука НСЗ</w:t>
            </w:r>
          </w:p>
        </w:tc>
        <w:tc>
          <w:tcPr>
            <w:tcW w:w="643" w:type="dxa"/>
            <w:gridSpan w:val="2"/>
            <w:vAlign w:val="center"/>
          </w:tcPr>
          <w:p w:rsidR="00BF4EC7" w:rsidRPr="004E44EE" w:rsidRDefault="00E638B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62146"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562146" w:rsidP="00BF4EC7">
            <w:pPr>
              <w:spacing w:before="60" w:after="60"/>
              <w:jc w:val="center"/>
              <w:rPr>
                <w:sz w:val="20"/>
                <w:szCs w:val="20"/>
                <w:lang/>
              </w:rPr>
            </w:pPr>
            <w:r>
              <w:rPr>
                <w:sz w:val="20"/>
                <w:szCs w:val="20"/>
                <w:lang/>
              </w:rPr>
              <w:t>0</w:t>
            </w:r>
          </w:p>
        </w:tc>
        <w:tc>
          <w:tcPr>
            <w:tcW w:w="965" w:type="dxa"/>
            <w:gridSpan w:val="2"/>
            <w:vAlign w:val="center"/>
          </w:tcPr>
          <w:p w:rsidR="00BF4EC7" w:rsidRPr="004E44EE" w:rsidRDefault="00562146" w:rsidP="00BF4EC7">
            <w:pPr>
              <w:spacing w:before="60" w:after="60"/>
              <w:jc w:val="center"/>
              <w:rPr>
                <w:sz w:val="20"/>
                <w:szCs w:val="20"/>
                <w:lang/>
              </w:rPr>
            </w:pPr>
            <w:r>
              <w:rPr>
                <w:sz w:val="20"/>
                <w:szCs w:val="20"/>
                <w:lang/>
              </w:rPr>
              <w:t>1</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1</w:t>
            </w:r>
          </w:p>
        </w:tc>
        <w:tc>
          <w:tcPr>
            <w:tcW w:w="1777" w:type="dxa"/>
            <w:gridSpan w:val="3"/>
            <w:vAlign w:val="center"/>
          </w:tcPr>
          <w:p w:rsidR="00BF4EC7" w:rsidRPr="004E44EE" w:rsidRDefault="00562146" w:rsidP="00BF4EC7">
            <w:pPr>
              <w:spacing w:before="60" w:after="60"/>
              <w:jc w:val="left"/>
              <w:rPr>
                <w:sz w:val="20"/>
                <w:szCs w:val="20"/>
                <w:lang/>
              </w:rPr>
            </w:pPr>
            <w:r>
              <w:rPr>
                <w:sz w:val="20"/>
                <w:szCs w:val="20"/>
                <w:lang/>
              </w:rPr>
              <w:t>Извештаји НСЗ</w:t>
            </w:r>
          </w:p>
        </w:tc>
      </w:tr>
      <w:tr w:rsidR="00BF4EC7" w:rsidRPr="004E44EE" w:rsidTr="00BF4EC7">
        <w:tc>
          <w:tcPr>
            <w:tcW w:w="704" w:type="dxa"/>
            <w:vAlign w:val="center"/>
          </w:tcPr>
          <w:p w:rsidR="00BF4EC7" w:rsidRPr="004E44EE" w:rsidRDefault="003A46CA" w:rsidP="00BF4EC7">
            <w:pPr>
              <w:spacing w:before="60" w:after="60"/>
              <w:jc w:val="right"/>
              <w:rPr>
                <w:sz w:val="20"/>
                <w:szCs w:val="20"/>
                <w:lang/>
              </w:rPr>
            </w:pPr>
            <w:r>
              <w:rPr>
                <w:sz w:val="20"/>
                <w:szCs w:val="20"/>
                <w:lang/>
              </w:rPr>
              <w:t>3.2.4</w:t>
            </w:r>
          </w:p>
        </w:tc>
        <w:tc>
          <w:tcPr>
            <w:tcW w:w="2127" w:type="dxa"/>
            <w:gridSpan w:val="3"/>
            <w:vAlign w:val="center"/>
          </w:tcPr>
          <w:p w:rsidR="00BF4EC7" w:rsidRPr="004E44EE" w:rsidRDefault="003A46CA" w:rsidP="00BF4EC7">
            <w:pPr>
              <w:spacing w:before="60" w:after="60"/>
              <w:jc w:val="left"/>
              <w:rPr>
                <w:sz w:val="20"/>
                <w:szCs w:val="20"/>
                <w:lang/>
              </w:rPr>
            </w:pPr>
            <w:r>
              <w:rPr>
                <w:sz w:val="20"/>
                <w:szCs w:val="20"/>
                <w:lang/>
              </w:rPr>
              <w:t>Спровођење ј</w:t>
            </w:r>
            <w:r w:rsidRPr="00A97467">
              <w:rPr>
                <w:sz w:val="20"/>
                <w:szCs w:val="20"/>
                <w:lang/>
              </w:rPr>
              <w:t>авни</w:t>
            </w:r>
            <w:r>
              <w:rPr>
                <w:sz w:val="20"/>
                <w:szCs w:val="20"/>
                <w:lang/>
              </w:rPr>
              <w:t>х радова-</w:t>
            </w:r>
            <w:r w:rsidRPr="00A97467">
              <w:rPr>
                <w:sz w:val="20"/>
                <w:szCs w:val="20"/>
                <w:lang/>
              </w:rPr>
              <w:t xml:space="preserve"> ЛАПЗ</w:t>
            </w:r>
          </w:p>
        </w:tc>
        <w:tc>
          <w:tcPr>
            <w:tcW w:w="2243" w:type="dxa"/>
            <w:gridSpan w:val="2"/>
            <w:vAlign w:val="center"/>
          </w:tcPr>
          <w:p w:rsidR="00BF4EC7" w:rsidRPr="004E44EE" w:rsidRDefault="003A46CA" w:rsidP="00BF4EC7">
            <w:pPr>
              <w:spacing w:before="60" w:after="60"/>
              <w:jc w:val="left"/>
              <w:rPr>
                <w:sz w:val="20"/>
                <w:szCs w:val="20"/>
                <w:lang/>
              </w:rPr>
            </w:pPr>
            <w:r>
              <w:rPr>
                <w:sz w:val="20"/>
                <w:szCs w:val="20"/>
                <w:lang/>
              </w:rPr>
              <w:t>Повећање радног ангажовања лица ромске националности</w:t>
            </w:r>
          </w:p>
        </w:tc>
        <w:tc>
          <w:tcPr>
            <w:tcW w:w="1789" w:type="dxa"/>
            <w:gridSpan w:val="6"/>
            <w:vAlign w:val="center"/>
          </w:tcPr>
          <w:p w:rsidR="00BF4EC7" w:rsidRPr="004E44EE" w:rsidRDefault="003A46CA" w:rsidP="003A46CA">
            <w:pPr>
              <w:spacing w:before="60" w:after="60"/>
              <w:jc w:val="left"/>
              <w:rPr>
                <w:sz w:val="20"/>
                <w:szCs w:val="20"/>
                <w:lang/>
              </w:rPr>
            </w:pPr>
            <w:r>
              <w:rPr>
                <w:sz w:val="20"/>
                <w:szCs w:val="20"/>
                <w:lang/>
              </w:rPr>
              <w:t>Број лица ромске националности радно ангажованих кроз јавне радове</w:t>
            </w:r>
            <w:r w:rsidR="00562146">
              <w:rPr>
                <w:sz w:val="20"/>
                <w:szCs w:val="20"/>
                <w:lang/>
              </w:rPr>
              <w:t xml:space="preserve"> на годишњем нивоу</w:t>
            </w:r>
          </w:p>
        </w:tc>
        <w:tc>
          <w:tcPr>
            <w:tcW w:w="643" w:type="dxa"/>
            <w:gridSpan w:val="2"/>
            <w:vAlign w:val="center"/>
          </w:tcPr>
          <w:p w:rsidR="00BF4EC7" w:rsidRPr="004E44EE" w:rsidRDefault="00E638B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62146" w:rsidP="00BF4EC7">
            <w:pPr>
              <w:spacing w:before="60" w:after="60"/>
              <w:jc w:val="center"/>
              <w:rPr>
                <w:sz w:val="20"/>
                <w:szCs w:val="20"/>
                <w:lang/>
              </w:rPr>
            </w:pPr>
            <w:r>
              <w:rPr>
                <w:sz w:val="20"/>
                <w:szCs w:val="20"/>
                <w:lang/>
              </w:rPr>
              <w:t>5</w:t>
            </w:r>
          </w:p>
        </w:tc>
        <w:tc>
          <w:tcPr>
            <w:tcW w:w="957" w:type="dxa"/>
            <w:gridSpan w:val="3"/>
            <w:vAlign w:val="center"/>
          </w:tcPr>
          <w:p w:rsidR="00BF4EC7" w:rsidRPr="004E44EE" w:rsidRDefault="00562146" w:rsidP="00BF4EC7">
            <w:pPr>
              <w:spacing w:before="60" w:after="60"/>
              <w:jc w:val="center"/>
              <w:rPr>
                <w:sz w:val="20"/>
                <w:szCs w:val="20"/>
                <w:lang/>
              </w:rPr>
            </w:pPr>
            <w:r>
              <w:rPr>
                <w:sz w:val="20"/>
                <w:szCs w:val="20"/>
                <w:lang/>
              </w:rPr>
              <w:t>3</w:t>
            </w:r>
          </w:p>
        </w:tc>
        <w:tc>
          <w:tcPr>
            <w:tcW w:w="965" w:type="dxa"/>
            <w:gridSpan w:val="2"/>
            <w:vAlign w:val="center"/>
          </w:tcPr>
          <w:p w:rsidR="00BF4EC7" w:rsidRPr="004E44EE" w:rsidRDefault="00562146" w:rsidP="00BF4EC7">
            <w:pPr>
              <w:spacing w:before="60" w:after="60"/>
              <w:jc w:val="center"/>
              <w:rPr>
                <w:sz w:val="20"/>
                <w:szCs w:val="20"/>
                <w:lang/>
              </w:rPr>
            </w:pPr>
            <w:r>
              <w:rPr>
                <w:sz w:val="20"/>
                <w:szCs w:val="20"/>
                <w:lang/>
              </w:rPr>
              <w:t>3</w:t>
            </w:r>
          </w:p>
        </w:tc>
        <w:tc>
          <w:tcPr>
            <w:tcW w:w="959" w:type="dxa"/>
            <w:gridSpan w:val="4"/>
            <w:vAlign w:val="center"/>
          </w:tcPr>
          <w:p w:rsidR="00BF4EC7" w:rsidRPr="004E44EE" w:rsidRDefault="00562146" w:rsidP="00BF4EC7">
            <w:pPr>
              <w:spacing w:before="60" w:after="60"/>
              <w:jc w:val="center"/>
              <w:rPr>
                <w:sz w:val="20"/>
                <w:szCs w:val="20"/>
                <w:lang/>
              </w:rPr>
            </w:pPr>
            <w:r>
              <w:rPr>
                <w:sz w:val="20"/>
                <w:szCs w:val="20"/>
                <w:lang/>
              </w:rPr>
              <w:t>3</w:t>
            </w:r>
          </w:p>
        </w:tc>
        <w:tc>
          <w:tcPr>
            <w:tcW w:w="1777" w:type="dxa"/>
            <w:gridSpan w:val="3"/>
            <w:vAlign w:val="center"/>
          </w:tcPr>
          <w:p w:rsidR="00BF4EC7" w:rsidRPr="004E44EE" w:rsidRDefault="00562146" w:rsidP="00BF4EC7">
            <w:pPr>
              <w:spacing w:before="60" w:after="60"/>
              <w:jc w:val="left"/>
              <w:rPr>
                <w:sz w:val="20"/>
                <w:szCs w:val="20"/>
                <w:lang/>
              </w:rPr>
            </w:pPr>
            <w:r>
              <w:rPr>
                <w:sz w:val="20"/>
                <w:szCs w:val="20"/>
                <w:lang/>
              </w:rPr>
              <w:t>Извештаји НСЗ</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lastRenderedPageBreak/>
              <w:t xml:space="preserve">МЕРА 3.3 </w:t>
            </w:r>
            <w:r w:rsidR="000572AD">
              <w:rPr>
                <w:b/>
                <w:sz w:val="20"/>
                <w:szCs w:val="20"/>
                <w:lang/>
              </w:rPr>
              <w:t>Подстицати развој</w:t>
            </w:r>
            <w:r w:rsidRPr="00DC46F4">
              <w:rPr>
                <w:b/>
                <w:sz w:val="20"/>
                <w:szCs w:val="20"/>
                <w:lang/>
              </w:rPr>
              <w:t xml:space="preserve"> ромског предузетништва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3.3.1</w:t>
            </w:r>
          </w:p>
        </w:tc>
        <w:tc>
          <w:tcPr>
            <w:tcW w:w="2127" w:type="dxa"/>
            <w:gridSpan w:val="3"/>
            <w:vAlign w:val="center"/>
          </w:tcPr>
          <w:p w:rsidR="00BF4EC7" w:rsidRPr="004E44EE" w:rsidRDefault="00562146" w:rsidP="00BF4EC7">
            <w:pPr>
              <w:spacing w:before="60" w:after="60"/>
              <w:jc w:val="left"/>
              <w:rPr>
                <w:sz w:val="20"/>
                <w:szCs w:val="20"/>
                <w:lang/>
              </w:rPr>
            </w:pPr>
            <w:r w:rsidRPr="00A97467">
              <w:rPr>
                <w:sz w:val="20"/>
                <w:szCs w:val="20"/>
                <w:lang/>
              </w:rPr>
              <w:t>Обука „Пут до успешног предузетника“</w:t>
            </w:r>
          </w:p>
        </w:tc>
        <w:tc>
          <w:tcPr>
            <w:tcW w:w="2243" w:type="dxa"/>
            <w:gridSpan w:val="2"/>
            <w:vAlign w:val="center"/>
          </w:tcPr>
          <w:p w:rsidR="00BF4EC7" w:rsidRPr="004E44EE" w:rsidRDefault="001B3887" w:rsidP="00BF4EC7">
            <w:pPr>
              <w:spacing w:before="60" w:after="60"/>
              <w:jc w:val="left"/>
              <w:rPr>
                <w:sz w:val="20"/>
                <w:szCs w:val="20"/>
                <w:lang/>
              </w:rPr>
            </w:pPr>
            <w:r>
              <w:rPr>
                <w:sz w:val="20"/>
                <w:szCs w:val="20"/>
                <w:lang/>
              </w:rPr>
              <w:t>Развој вештина за предузетништво</w:t>
            </w:r>
          </w:p>
        </w:tc>
        <w:tc>
          <w:tcPr>
            <w:tcW w:w="1789" w:type="dxa"/>
            <w:gridSpan w:val="6"/>
            <w:vAlign w:val="center"/>
          </w:tcPr>
          <w:p w:rsidR="00BF4EC7" w:rsidRPr="004E44EE" w:rsidRDefault="001B3887" w:rsidP="00BF4EC7">
            <w:pPr>
              <w:spacing w:before="60" w:after="60"/>
              <w:jc w:val="left"/>
              <w:rPr>
                <w:sz w:val="20"/>
                <w:szCs w:val="20"/>
                <w:lang/>
              </w:rPr>
            </w:pPr>
            <w:r>
              <w:rPr>
                <w:sz w:val="20"/>
                <w:szCs w:val="20"/>
                <w:lang/>
              </w:rPr>
              <w:t>Број лица ромске националности која су завршила обуку</w:t>
            </w:r>
          </w:p>
        </w:tc>
        <w:tc>
          <w:tcPr>
            <w:tcW w:w="643" w:type="dxa"/>
            <w:gridSpan w:val="2"/>
            <w:vAlign w:val="center"/>
          </w:tcPr>
          <w:p w:rsidR="00BF4EC7" w:rsidRPr="004E44EE" w:rsidRDefault="001B3887"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1B3887" w:rsidP="00BF4EC7">
            <w:pPr>
              <w:spacing w:before="60" w:after="60"/>
              <w:jc w:val="center"/>
              <w:rPr>
                <w:sz w:val="20"/>
                <w:szCs w:val="20"/>
                <w:lang/>
              </w:rPr>
            </w:pPr>
            <w:r>
              <w:rPr>
                <w:sz w:val="20"/>
                <w:szCs w:val="20"/>
                <w:lang/>
              </w:rPr>
              <w:t>2</w:t>
            </w:r>
          </w:p>
        </w:tc>
        <w:tc>
          <w:tcPr>
            <w:tcW w:w="957" w:type="dxa"/>
            <w:gridSpan w:val="3"/>
            <w:vAlign w:val="center"/>
          </w:tcPr>
          <w:p w:rsidR="00BF4EC7" w:rsidRPr="004E44EE" w:rsidRDefault="001B3887" w:rsidP="00BF4EC7">
            <w:pPr>
              <w:spacing w:before="60" w:after="60"/>
              <w:jc w:val="center"/>
              <w:rPr>
                <w:sz w:val="20"/>
                <w:szCs w:val="20"/>
                <w:lang/>
              </w:rPr>
            </w:pPr>
            <w:r>
              <w:rPr>
                <w:sz w:val="20"/>
                <w:szCs w:val="20"/>
                <w:lang/>
              </w:rPr>
              <w:t>2</w:t>
            </w:r>
          </w:p>
        </w:tc>
        <w:tc>
          <w:tcPr>
            <w:tcW w:w="965" w:type="dxa"/>
            <w:gridSpan w:val="2"/>
            <w:vAlign w:val="center"/>
          </w:tcPr>
          <w:p w:rsidR="00BF4EC7" w:rsidRPr="004E44EE" w:rsidRDefault="00B14803" w:rsidP="00BF4EC7">
            <w:pPr>
              <w:spacing w:before="60" w:after="60"/>
              <w:jc w:val="center"/>
              <w:rPr>
                <w:sz w:val="20"/>
                <w:szCs w:val="20"/>
                <w:lang/>
              </w:rPr>
            </w:pPr>
            <w:r>
              <w:rPr>
                <w:sz w:val="20"/>
                <w:szCs w:val="20"/>
                <w:lang/>
              </w:rPr>
              <w:t>4</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4</w:t>
            </w:r>
          </w:p>
        </w:tc>
        <w:tc>
          <w:tcPr>
            <w:tcW w:w="1777" w:type="dxa"/>
            <w:gridSpan w:val="3"/>
            <w:vAlign w:val="center"/>
          </w:tcPr>
          <w:p w:rsidR="00BF4EC7" w:rsidRPr="004E44EE" w:rsidRDefault="001B3887" w:rsidP="00BF4EC7">
            <w:pPr>
              <w:spacing w:before="60" w:after="60"/>
              <w:jc w:val="left"/>
              <w:rPr>
                <w:sz w:val="20"/>
                <w:szCs w:val="20"/>
                <w:lang/>
              </w:rPr>
            </w:pPr>
            <w:r>
              <w:rPr>
                <w:sz w:val="20"/>
                <w:szCs w:val="20"/>
                <w:lang/>
              </w:rPr>
              <w:t>Извештаји НСЗ</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3.3.2</w:t>
            </w:r>
          </w:p>
        </w:tc>
        <w:tc>
          <w:tcPr>
            <w:tcW w:w="2127" w:type="dxa"/>
            <w:gridSpan w:val="3"/>
            <w:vAlign w:val="center"/>
          </w:tcPr>
          <w:p w:rsidR="00BF4EC7" w:rsidRPr="004E44EE" w:rsidRDefault="00562146" w:rsidP="00BF4EC7">
            <w:pPr>
              <w:spacing w:before="60" w:after="60"/>
              <w:jc w:val="left"/>
              <w:rPr>
                <w:sz w:val="20"/>
                <w:szCs w:val="20"/>
                <w:lang/>
              </w:rPr>
            </w:pPr>
            <w:r w:rsidRPr="00A97467">
              <w:rPr>
                <w:sz w:val="20"/>
                <w:szCs w:val="20"/>
                <w:lang/>
              </w:rPr>
              <w:t>Менторинг</w:t>
            </w:r>
            <w:r>
              <w:rPr>
                <w:sz w:val="20"/>
                <w:szCs w:val="20"/>
                <w:lang/>
              </w:rPr>
              <w:t xml:space="preserve"> за предузетништво</w:t>
            </w:r>
          </w:p>
        </w:tc>
        <w:tc>
          <w:tcPr>
            <w:tcW w:w="2243" w:type="dxa"/>
            <w:gridSpan w:val="2"/>
            <w:vAlign w:val="center"/>
          </w:tcPr>
          <w:p w:rsidR="00BF4EC7" w:rsidRPr="004E44EE" w:rsidRDefault="001B3887" w:rsidP="00BF4EC7">
            <w:pPr>
              <w:spacing w:before="60" w:after="60"/>
              <w:jc w:val="left"/>
              <w:rPr>
                <w:sz w:val="20"/>
                <w:szCs w:val="20"/>
                <w:lang/>
              </w:rPr>
            </w:pPr>
            <w:r>
              <w:rPr>
                <w:sz w:val="20"/>
                <w:szCs w:val="20"/>
                <w:lang/>
              </w:rPr>
              <w:t>Стручна подршка у почетној фази започињања приватног посла</w:t>
            </w:r>
          </w:p>
        </w:tc>
        <w:tc>
          <w:tcPr>
            <w:tcW w:w="1789" w:type="dxa"/>
            <w:gridSpan w:val="6"/>
            <w:vAlign w:val="center"/>
          </w:tcPr>
          <w:p w:rsidR="00BF4EC7" w:rsidRPr="004E44EE" w:rsidRDefault="001B3887" w:rsidP="00BF4EC7">
            <w:pPr>
              <w:spacing w:before="60" w:after="60"/>
              <w:jc w:val="left"/>
              <w:rPr>
                <w:sz w:val="20"/>
                <w:szCs w:val="20"/>
                <w:lang/>
              </w:rPr>
            </w:pPr>
            <w:r>
              <w:rPr>
                <w:sz w:val="20"/>
                <w:szCs w:val="20"/>
                <w:lang/>
              </w:rPr>
              <w:t>Број предузетника ромске националности који су обухваћени менторингом</w:t>
            </w:r>
          </w:p>
        </w:tc>
        <w:tc>
          <w:tcPr>
            <w:tcW w:w="643" w:type="dxa"/>
            <w:gridSpan w:val="2"/>
            <w:vAlign w:val="center"/>
          </w:tcPr>
          <w:p w:rsidR="00BF4EC7" w:rsidRPr="004E44EE" w:rsidRDefault="001B3887"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1B3887"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1B3887" w:rsidP="00BF4EC7">
            <w:pPr>
              <w:spacing w:before="60" w:after="60"/>
              <w:jc w:val="center"/>
              <w:rPr>
                <w:sz w:val="20"/>
                <w:szCs w:val="20"/>
                <w:lang/>
              </w:rPr>
            </w:pPr>
            <w:r>
              <w:rPr>
                <w:sz w:val="20"/>
                <w:szCs w:val="20"/>
                <w:lang/>
              </w:rPr>
              <w:t>1</w:t>
            </w:r>
          </w:p>
        </w:tc>
        <w:tc>
          <w:tcPr>
            <w:tcW w:w="965" w:type="dxa"/>
            <w:gridSpan w:val="2"/>
            <w:vAlign w:val="center"/>
          </w:tcPr>
          <w:p w:rsidR="00BF4EC7" w:rsidRPr="004E44EE" w:rsidRDefault="00B14803" w:rsidP="00BF4EC7">
            <w:pPr>
              <w:spacing w:before="60" w:after="60"/>
              <w:jc w:val="center"/>
              <w:rPr>
                <w:sz w:val="20"/>
                <w:szCs w:val="20"/>
                <w:lang/>
              </w:rPr>
            </w:pPr>
            <w:r>
              <w:rPr>
                <w:sz w:val="20"/>
                <w:szCs w:val="20"/>
                <w:lang/>
              </w:rPr>
              <w:t>2</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2</w:t>
            </w:r>
          </w:p>
        </w:tc>
        <w:tc>
          <w:tcPr>
            <w:tcW w:w="1777" w:type="dxa"/>
            <w:gridSpan w:val="3"/>
            <w:vAlign w:val="center"/>
          </w:tcPr>
          <w:p w:rsidR="00BF4EC7" w:rsidRPr="004E44EE" w:rsidRDefault="001B3887" w:rsidP="00BF4EC7">
            <w:pPr>
              <w:spacing w:before="60" w:after="60"/>
              <w:jc w:val="left"/>
              <w:rPr>
                <w:sz w:val="20"/>
                <w:szCs w:val="20"/>
                <w:lang/>
              </w:rPr>
            </w:pPr>
            <w:r>
              <w:rPr>
                <w:sz w:val="20"/>
                <w:szCs w:val="20"/>
                <w:lang/>
              </w:rPr>
              <w:t>Извештаји НСЗ</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3.3.3</w:t>
            </w:r>
          </w:p>
        </w:tc>
        <w:tc>
          <w:tcPr>
            <w:tcW w:w="2127" w:type="dxa"/>
            <w:gridSpan w:val="3"/>
            <w:vAlign w:val="center"/>
          </w:tcPr>
          <w:p w:rsidR="00BF4EC7" w:rsidRPr="004E44EE" w:rsidRDefault="001B3887" w:rsidP="00BF4EC7">
            <w:pPr>
              <w:spacing w:before="60" w:after="60"/>
              <w:jc w:val="left"/>
              <w:rPr>
                <w:sz w:val="20"/>
                <w:szCs w:val="20"/>
                <w:lang/>
              </w:rPr>
            </w:pPr>
            <w:r w:rsidRPr="00A97467">
              <w:rPr>
                <w:sz w:val="20"/>
                <w:szCs w:val="20"/>
                <w:lang/>
              </w:rPr>
              <w:t>Јавни позив за доделу субвенције за самозапошљавање Рома и Ромкиња</w:t>
            </w:r>
          </w:p>
        </w:tc>
        <w:tc>
          <w:tcPr>
            <w:tcW w:w="2243" w:type="dxa"/>
            <w:gridSpan w:val="2"/>
            <w:vAlign w:val="center"/>
          </w:tcPr>
          <w:p w:rsidR="00BF4EC7" w:rsidRPr="004E44EE" w:rsidRDefault="001B3887" w:rsidP="00BF4EC7">
            <w:pPr>
              <w:spacing w:before="60" w:after="60"/>
              <w:jc w:val="left"/>
              <w:rPr>
                <w:sz w:val="20"/>
                <w:szCs w:val="20"/>
                <w:lang/>
              </w:rPr>
            </w:pPr>
            <w:r>
              <w:rPr>
                <w:sz w:val="20"/>
                <w:szCs w:val="20"/>
                <w:lang/>
              </w:rPr>
              <w:t>Материјална подршка за самозапошљавање</w:t>
            </w:r>
          </w:p>
        </w:tc>
        <w:tc>
          <w:tcPr>
            <w:tcW w:w="1789" w:type="dxa"/>
            <w:gridSpan w:val="6"/>
            <w:vAlign w:val="center"/>
          </w:tcPr>
          <w:p w:rsidR="00BF4EC7" w:rsidRPr="004E44EE" w:rsidRDefault="001B3887" w:rsidP="00BF4EC7">
            <w:pPr>
              <w:spacing w:before="60" w:after="60"/>
              <w:jc w:val="left"/>
              <w:rPr>
                <w:sz w:val="20"/>
                <w:szCs w:val="20"/>
                <w:lang/>
              </w:rPr>
            </w:pPr>
            <w:r w:rsidRPr="00A97467">
              <w:rPr>
                <w:sz w:val="20"/>
                <w:szCs w:val="20"/>
                <w:lang/>
              </w:rPr>
              <w:t>Број лица ромске националности којима је одобрена субвенција</w:t>
            </w:r>
          </w:p>
        </w:tc>
        <w:tc>
          <w:tcPr>
            <w:tcW w:w="643" w:type="dxa"/>
            <w:gridSpan w:val="2"/>
            <w:vAlign w:val="center"/>
          </w:tcPr>
          <w:p w:rsidR="00BF4EC7" w:rsidRPr="004E44EE" w:rsidRDefault="001B3887"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1B3887" w:rsidP="00BF4EC7">
            <w:pPr>
              <w:spacing w:before="60" w:after="60"/>
              <w:jc w:val="center"/>
              <w:rPr>
                <w:sz w:val="20"/>
                <w:szCs w:val="20"/>
                <w:lang/>
              </w:rPr>
            </w:pPr>
            <w:r>
              <w:rPr>
                <w:sz w:val="20"/>
                <w:szCs w:val="20"/>
                <w:lang/>
              </w:rPr>
              <w:t>1</w:t>
            </w:r>
          </w:p>
        </w:tc>
        <w:tc>
          <w:tcPr>
            <w:tcW w:w="957" w:type="dxa"/>
            <w:gridSpan w:val="3"/>
            <w:vAlign w:val="center"/>
          </w:tcPr>
          <w:p w:rsidR="00BF4EC7" w:rsidRPr="004E44EE" w:rsidRDefault="001B3887" w:rsidP="00BF4EC7">
            <w:pPr>
              <w:spacing w:before="60" w:after="60"/>
              <w:jc w:val="center"/>
              <w:rPr>
                <w:sz w:val="20"/>
                <w:szCs w:val="20"/>
                <w:lang/>
              </w:rPr>
            </w:pPr>
            <w:r>
              <w:rPr>
                <w:sz w:val="20"/>
                <w:szCs w:val="20"/>
                <w:lang/>
              </w:rPr>
              <w:t>1</w:t>
            </w:r>
          </w:p>
        </w:tc>
        <w:tc>
          <w:tcPr>
            <w:tcW w:w="965" w:type="dxa"/>
            <w:gridSpan w:val="2"/>
            <w:vAlign w:val="center"/>
          </w:tcPr>
          <w:p w:rsidR="00BF4EC7" w:rsidRPr="004E44EE" w:rsidRDefault="00B14803" w:rsidP="00BF4EC7">
            <w:pPr>
              <w:spacing w:before="60" w:after="60"/>
              <w:jc w:val="center"/>
              <w:rPr>
                <w:sz w:val="20"/>
                <w:szCs w:val="20"/>
                <w:lang/>
              </w:rPr>
            </w:pPr>
            <w:r>
              <w:rPr>
                <w:sz w:val="20"/>
                <w:szCs w:val="20"/>
                <w:lang/>
              </w:rPr>
              <w:t>2</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2</w:t>
            </w:r>
          </w:p>
        </w:tc>
        <w:tc>
          <w:tcPr>
            <w:tcW w:w="1777" w:type="dxa"/>
            <w:gridSpan w:val="3"/>
            <w:vAlign w:val="center"/>
          </w:tcPr>
          <w:p w:rsidR="00BF4EC7" w:rsidRPr="004E44EE" w:rsidRDefault="001B3887" w:rsidP="00BF4EC7">
            <w:pPr>
              <w:spacing w:before="60" w:after="60"/>
              <w:jc w:val="left"/>
              <w:rPr>
                <w:sz w:val="20"/>
                <w:szCs w:val="20"/>
                <w:lang/>
              </w:rPr>
            </w:pPr>
            <w:r>
              <w:rPr>
                <w:sz w:val="20"/>
                <w:szCs w:val="20"/>
                <w:lang/>
              </w:rPr>
              <w:t>Извештаји НСЗ</w:t>
            </w:r>
          </w:p>
        </w:tc>
      </w:tr>
      <w:tr w:rsidR="00BF4EC7" w:rsidRPr="004E44EE" w:rsidTr="00DC46F4">
        <w:tc>
          <w:tcPr>
            <w:tcW w:w="13180" w:type="dxa"/>
            <w:gridSpan w:val="29"/>
            <w:shd w:val="clear" w:color="auto" w:fill="FDE9D9" w:themeFill="accent6" w:themeFillTint="33"/>
            <w:vAlign w:val="center"/>
          </w:tcPr>
          <w:p w:rsidR="00BF4EC7" w:rsidRPr="00DC46F4" w:rsidRDefault="00BF4EC7" w:rsidP="00BF4EC7">
            <w:pPr>
              <w:spacing w:before="60" w:after="60"/>
              <w:jc w:val="left"/>
              <w:rPr>
                <w:sz w:val="20"/>
                <w:szCs w:val="20"/>
                <w:lang/>
              </w:rPr>
            </w:pPr>
            <w:r>
              <w:rPr>
                <w:b/>
                <w:sz w:val="20"/>
                <w:szCs w:val="20"/>
                <w:lang/>
              </w:rPr>
              <w:t>МЕРА 3.4</w:t>
            </w:r>
            <w:r>
              <w:rPr>
                <w:b/>
                <w:sz w:val="20"/>
                <w:szCs w:val="20"/>
                <w:lang/>
              </w:rPr>
              <w:t xml:space="preserve"> </w:t>
            </w:r>
            <w:r w:rsidR="000572AD">
              <w:rPr>
                <w:b/>
                <w:sz w:val="20"/>
                <w:szCs w:val="20"/>
                <w:lang/>
              </w:rPr>
              <w:t>Унапредити укључивање</w:t>
            </w:r>
            <w:r w:rsidRPr="00DC46F4">
              <w:rPr>
                <w:b/>
                <w:sz w:val="20"/>
                <w:szCs w:val="20"/>
                <w:lang/>
              </w:rPr>
              <w:t xml:space="preserve"> лица ромске националности у програме функционалног основног образовања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Pr>
                <w:sz w:val="20"/>
                <w:szCs w:val="20"/>
                <w:lang/>
              </w:rPr>
              <w:t>3.4</w:t>
            </w:r>
            <w:r w:rsidRPr="004E44EE">
              <w:rPr>
                <w:sz w:val="20"/>
                <w:szCs w:val="20"/>
                <w:lang/>
              </w:rPr>
              <w:t>.1</w:t>
            </w:r>
          </w:p>
        </w:tc>
        <w:tc>
          <w:tcPr>
            <w:tcW w:w="2127" w:type="dxa"/>
            <w:gridSpan w:val="3"/>
            <w:vAlign w:val="center"/>
          </w:tcPr>
          <w:p w:rsidR="00BF4EC7" w:rsidRPr="004E44EE" w:rsidRDefault="00993897" w:rsidP="00BF4EC7">
            <w:pPr>
              <w:spacing w:before="60" w:after="60"/>
              <w:jc w:val="left"/>
              <w:rPr>
                <w:sz w:val="20"/>
                <w:szCs w:val="20"/>
                <w:lang/>
              </w:rPr>
            </w:pPr>
            <w:r>
              <w:rPr>
                <w:sz w:val="20"/>
                <w:szCs w:val="20"/>
                <w:lang/>
              </w:rPr>
              <w:t>Саветодавни рад на укључивању  лица ромске националности у п</w:t>
            </w:r>
            <w:r w:rsidRPr="00743F1F">
              <w:rPr>
                <w:sz w:val="20"/>
                <w:szCs w:val="20"/>
                <w:lang/>
              </w:rPr>
              <w:t xml:space="preserve">рограм функционалног </w:t>
            </w:r>
            <w:r>
              <w:rPr>
                <w:sz w:val="20"/>
                <w:szCs w:val="20"/>
                <w:lang/>
              </w:rPr>
              <w:t xml:space="preserve">основног </w:t>
            </w:r>
            <w:r w:rsidRPr="00743F1F">
              <w:rPr>
                <w:sz w:val="20"/>
                <w:szCs w:val="20"/>
                <w:lang/>
              </w:rPr>
              <w:t>образовања одраслих</w:t>
            </w:r>
          </w:p>
        </w:tc>
        <w:tc>
          <w:tcPr>
            <w:tcW w:w="2243" w:type="dxa"/>
            <w:gridSpan w:val="2"/>
            <w:vAlign w:val="center"/>
          </w:tcPr>
          <w:p w:rsidR="00BF4EC7" w:rsidRPr="004E44EE" w:rsidRDefault="00993897" w:rsidP="00BF4EC7">
            <w:pPr>
              <w:spacing w:before="60" w:after="60"/>
              <w:jc w:val="left"/>
              <w:rPr>
                <w:sz w:val="20"/>
                <w:szCs w:val="20"/>
                <w:lang/>
              </w:rPr>
            </w:pPr>
            <w:r>
              <w:rPr>
                <w:sz w:val="20"/>
                <w:szCs w:val="20"/>
                <w:lang/>
              </w:rPr>
              <w:t>Унапређење квалификационе структуре незапослених лица ромске националности</w:t>
            </w:r>
          </w:p>
        </w:tc>
        <w:tc>
          <w:tcPr>
            <w:tcW w:w="1789" w:type="dxa"/>
            <w:gridSpan w:val="6"/>
            <w:vAlign w:val="center"/>
          </w:tcPr>
          <w:p w:rsidR="00BF4EC7" w:rsidRPr="004E44EE" w:rsidRDefault="00993897" w:rsidP="00BF4EC7">
            <w:pPr>
              <w:spacing w:before="60" w:after="60"/>
              <w:jc w:val="left"/>
              <w:rPr>
                <w:sz w:val="20"/>
                <w:szCs w:val="20"/>
                <w:lang/>
              </w:rPr>
            </w:pPr>
            <w:r>
              <w:rPr>
                <w:sz w:val="20"/>
                <w:szCs w:val="20"/>
                <w:lang/>
              </w:rPr>
              <w:t>Број лица ромске националности који су завршили функционално основно образовање на годишњем нивоу</w:t>
            </w:r>
          </w:p>
        </w:tc>
        <w:tc>
          <w:tcPr>
            <w:tcW w:w="643" w:type="dxa"/>
            <w:gridSpan w:val="2"/>
            <w:vAlign w:val="center"/>
          </w:tcPr>
          <w:p w:rsidR="00BF4EC7" w:rsidRPr="004E44EE" w:rsidRDefault="00993897"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993897" w:rsidP="00BF4EC7">
            <w:pPr>
              <w:spacing w:before="60" w:after="60"/>
              <w:jc w:val="center"/>
              <w:rPr>
                <w:sz w:val="20"/>
                <w:szCs w:val="20"/>
                <w:lang/>
              </w:rPr>
            </w:pPr>
            <w:r>
              <w:rPr>
                <w:sz w:val="20"/>
                <w:szCs w:val="20"/>
                <w:lang/>
              </w:rPr>
              <w:t>10</w:t>
            </w:r>
          </w:p>
        </w:tc>
        <w:tc>
          <w:tcPr>
            <w:tcW w:w="957" w:type="dxa"/>
            <w:gridSpan w:val="3"/>
            <w:vAlign w:val="center"/>
          </w:tcPr>
          <w:p w:rsidR="00BF4EC7" w:rsidRPr="004E44EE" w:rsidRDefault="00993897" w:rsidP="00BF4EC7">
            <w:pPr>
              <w:spacing w:before="60" w:after="60"/>
              <w:jc w:val="center"/>
              <w:rPr>
                <w:sz w:val="20"/>
                <w:szCs w:val="20"/>
                <w:lang/>
              </w:rPr>
            </w:pPr>
            <w:r>
              <w:rPr>
                <w:sz w:val="20"/>
                <w:szCs w:val="20"/>
                <w:lang/>
              </w:rPr>
              <w:t>15</w:t>
            </w:r>
          </w:p>
        </w:tc>
        <w:tc>
          <w:tcPr>
            <w:tcW w:w="965" w:type="dxa"/>
            <w:gridSpan w:val="2"/>
            <w:vAlign w:val="center"/>
          </w:tcPr>
          <w:p w:rsidR="00BF4EC7" w:rsidRPr="004E44EE" w:rsidRDefault="00993897" w:rsidP="00BF4EC7">
            <w:pPr>
              <w:spacing w:before="60" w:after="60"/>
              <w:jc w:val="center"/>
              <w:rPr>
                <w:sz w:val="20"/>
                <w:szCs w:val="20"/>
                <w:lang/>
              </w:rPr>
            </w:pPr>
            <w:r>
              <w:rPr>
                <w:sz w:val="20"/>
                <w:szCs w:val="20"/>
                <w:lang/>
              </w:rPr>
              <w:t>15</w:t>
            </w:r>
          </w:p>
        </w:tc>
        <w:tc>
          <w:tcPr>
            <w:tcW w:w="959" w:type="dxa"/>
            <w:gridSpan w:val="4"/>
            <w:vAlign w:val="center"/>
          </w:tcPr>
          <w:p w:rsidR="00BF4EC7" w:rsidRPr="004E44EE" w:rsidRDefault="00993897" w:rsidP="00BF4EC7">
            <w:pPr>
              <w:spacing w:before="60" w:after="60"/>
              <w:jc w:val="center"/>
              <w:rPr>
                <w:sz w:val="20"/>
                <w:szCs w:val="20"/>
                <w:lang/>
              </w:rPr>
            </w:pPr>
            <w:r>
              <w:rPr>
                <w:sz w:val="20"/>
                <w:szCs w:val="20"/>
                <w:lang/>
              </w:rPr>
              <w:t>15</w:t>
            </w:r>
          </w:p>
        </w:tc>
        <w:tc>
          <w:tcPr>
            <w:tcW w:w="1777" w:type="dxa"/>
            <w:gridSpan w:val="3"/>
            <w:vAlign w:val="center"/>
          </w:tcPr>
          <w:p w:rsidR="00BF4EC7" w:rsidRPr="004E44EE" w:rsidRDefault="00993897" w:rsidP="00BF4EC7">
            <w:pPr>
              <w:spacing w:before="60" w:after="60"/>
              <w:jc w:val="left"/>
              <w:rPr>
                <w:sz w:val="20"/>
                <w:szCs w:val="20"/>
                <w:lang/>
              </w:rPr>
            </w:pPr>
            <w:r>
              <w:rPr>
                <w:sz w:val="20"/>
                <w:szCs w:val="20"/>
                <w:lang/>
              </w:rPr>
              <w:t>Извештај о раду Школе за основно образовање одраслих</w:t>
            </w:r>
          </w:p>
        </w:tc>
      </w:tr>
      <w:tr w:rsidR="00BF4EC7" w:rsidRPr="004E44EE" w:rsidTr="00BF4EC7">
        <w:tc>
          <w:tcPr>
            <w:tcW w:w="704" w:type="dxa"/>
            <w:vAlign w:val="center"/>
          </w:tcPr>
          <w:p w:rsidR="00BF4EC7" w:rsidRDefault="00BF4EC7" w:rsidP="00BF4EC7">
            <w:pPr>
              <w:spacing w:before="60" w:after="60"/>
              <w:jc w:val="right"/>
              <w:rPr>
                <w:sz w:val="20"/>
                <w:szCs w:val="20"/>
                <w:lang/>
              </w:rPr>
            </w:pPr>
            <w:r>
              <w:rPr>
                <w:sz w:val="20"/>
                <w:szCs w:val="20"/>
                <w:lang/>
              </w:rPr>
              <w:t>3.4.2</w:t>
            </w:r>
          </w:p>
        </w:tc>
        <w:tc>
          <w:tcPr>
            <w:tcW w:w="2127" w:type="dxa"/>
            <w:gridSpan w:val="3"/>
            <w:vAlign w:val="center"/>
          </w:tcPr>
          <w:p w:rsidR="00BF4EC7" w:rsidRPr="004E44EE" w:rsidRDefault="00993897" w:rsidP="00BF4EC7">
            <w:pPr>
              <w:spacing w:before="60" w:after="60"/>
              <w:jc w:val="left"/>
              <w:rPr>
                <w:sz w:val="20"/>
                <w:szCs w:val="20"/>
                <w:lang/>
              </w:rPr>
            </w:pPr>
            <w:r w:rsidRPr="00743F1F">
              <w:rPr>
                <w:sz w:val="20"/>
                <w:szCs w:val="20"/>
                <w:lang/>
              </w:rPr>
              <w:t>Организовање мотивацио</w:t>
            </w:r>
            <w:r>
              <w:rPr>
                <w:sz w:val="20"/>
                <w:szCs w:val="20"/>
                <w:lang/>
              </w:rPr>
              <w:t xml:space="preserve">них инфо сесија за похађање програма </w:t>
            </w:r>
            <w:r w:rsidRPr="00743F1F">
              <w:rPr>
                <w:sz w:val="20"/>
                <w:szCs w:val="20"/>
                <w:lang/>
              </w:rPr>
              <w:lastRenderedPageBreak/>
              <w:t xml:space="preserve">функционалног </w:t>
            </w:r>
            <w:r>
              <w:rPr>
                <w:sz w:val="20"/>
                <w:szCs w:val="20"/>
                <w:lang/>
              </w:rPr>
              <w:t xml:space="preserve">основног </w:t>
            </w:r>
            <w:r w:rsidRPr="00743F1F">
              <w:rPr>
                <w:sz w:val="20"/>
                <w:szCs w:val="20"/>
                <w:lang/>
              </w:rPr>
              <w:t>образовања одраслих</w:t>
            </w:r>
          </w:p>
        </w:tc>
        <w:tc>
          <w:tcPr>
            <w:tcW w:w="2243" w:type="dxa"/>
            <w:gridSpan w:val="2"/>
            <w:vAlign w:val="center"/>
          </w:tcPr>
          <w:p w:rsidR="00BF4EC7" w:rsidRPr="004E44EE" w:rsidRDefault="00993897" w:rsidP="00BF4EC7">
            <w:pPr>
              <w:spacing w:before="60" w:after="60"/>
              <w:jc w:val="left"/>
              <w:rPr>
                <w:sz w:val="20"/>
                <w:szCs w:val="20"/>
                <w:lang/>
              </w:rPr>
            </w:pPr>
            <w:r>
              <w:rPr>
                <w:sz w:val="20"/>
                <w:szCs w:val="20"/>
                <w:lang/>
              </w:rPr>
              <w:lastRenderedPageBreak/>
              <w:t xml:space="preserve">Унапређење квалификационе структуре незапослених лица </w:t>
            </w:r>
            <w:r>
              <w:rPr>
                <w:sz w:val="20"/>
                <w:szCs w:val="20"/>
                <w:lang/>
              </w:rPr>
              <w:lastRenderedPageBreak/>
              <w:t>ромске националности</w:t>
            </w:r>
          </w:p>
        </w:tc>
        <w:tc>
          <w:tcPr>
            <w:tcW w:w="1789" w:type="dxa"/>
            <w:gridSpan w:val="6"/>
            <w:vAlign w:val="center"/>
          </w:tcPr>
          <w:p w:rsidR="00BF4EC7" w:rsidRPr="004E44EE" w:rsidRDefault="00993897" w:rsidP="00BF4EC7">
            <w:pPr>
              <w:spacing w:before="60" w:after="60"/>
              <w:jc w:val="left"/>
              <w:rPr>
                <w:sz w:val="20"/>
                <w:szCs w:val="20"/>
                <w:lang/>
              </w:rPr>
            </w:pPr>
            <w:r w:rsidRPr="00743F1F">
              <w:rPr>
                <w:sz w:val="20"/>
                <w:szCs w:val="20"/>
                <w:lang/>
              </w:rPr>
              <w:lastRenderedPageBreak/>
              <w:t>Број лица ромске националности који</w:t>
            </w:r>
            <w:r>
              <w:rPr>
                <w:sz w:val="20"/>
                <w:szCs w:val="20"/>
                <w:lang/>
              </w:rPr>
              <w:t xml:space="preserve"> су присуствовали </w:t>
            </w:r>
            <w:r>
              <w:rPr>
                <w:sz w:val="20"/>
                <w:szCs w:val="20"/>
                <w:lang/>
              </w:rPr>
              <w:lastRenderedPageBreak/>
              <w:t>инфо сесијама</w:t>
            </w:r>
          </w:p>
        </w:tc>
        <w:tc>
          <w:tcPr>
            <w:tcW w:w="643" w:type="dxa"/>
            <w:gridSpan w:val="2"/>
            <w:vAlign w:val="center"/>
          </w:tcPr>
          <w:p w:rsidR="00BF4EC7" w:rsidRPr="004E44EE" w:rsidRDefault="00993897"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993897"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993897" w:rsidP="00BF4EC7">
            <w:pPr>
              <w:spacing w:before="60" w:after="60"/>
              <w:jc w:val="center"/>
              <w:rPr>
                <w:sz w:val="20"/>
                <w:szCs w:val="20"/>
                <w:lang/>
              </w:rPr>
            </w:pPr>
            <w:r>
              <w:rPr>
                <w:sz w:val="20"/>
                <w:szCs w:val="20"/>
                <w:lang/>
              </w:rPr>
              <w:t>20</w:t>
            </w:r>
          </w:p>
        </w:tc>
        <w:tc>
          <w:tcPr>
            <w:tcW w:w="965" w:type="dxa"/>
            <w:gridSpan w:val="2"/>
            <w:vAlign w:val="center"/>
          </w:tcPr>
          <w:p w:rsidR="00BF4EC7" w:rsidRPr="004E44EE" w:rsidRDefault="00B14803" w:rsidP="00BF4EC7">
            <w:pPr>
              <w:spacing w:before="60" w:after="60"/>
              <w:jc w:val="center"/>
              <w:rPr>
                <w:sz w:val="20"/>
                <w:szCs w:val="20"/>
                <w:lang/>
              </w:rPr>
            </w:pPr>
            <w:r>
              <w:rPr>
                <w:sz w:val="20"/>
                <w:szCs w:val="20"/>
                <w:lang/>
              </w:rPr>
              <w:t>2</w:t>
            </w:r>
            <w:r w:rsidR="00993897">
              <w:rPr>
                <w:sz w:val="20"/>
                <w:szCs w:val="20"/>
                <w:lang/>
              </w:rPr>
              <w:t>0</w:t>
            </w:r>
          </w:p>
        </w:tc>
        <w:tc>
          <w:tcPr>
            <w:tcW w:w="959" w:type="dxa"/>
            <w:gridSpan w:val="4"/>
            <w:vAlign w:val="center"/>
          </w:tcPr>
          <w:p w:rsidR="00BF4EC7" w:rsidRPr="004E44EE" w:rsidRDefault="00B14803" w:rsidP="00BF4EC7">
            <w:pPr>
              <w:spacing w:before="60" w:after="60"/>
              <w:jc w:val="center"/>
              <w:rPr>
                <w:sz w:val="20"/>
                <w:szCs w:val="20"/>
                <w:lang/>
              </w:rPr>
            </w:pPr>
            <w:r>
              <w:rPr>
                <w:sz w:val="20"/>
                <w:szCs w:val="20"/>
                <w:lang/>
              </w:rPr>
              <w:t>2</w:t>
            </w:r>
            <w:r w:rsidR="003F022A">
              <w:rPr>
                <w:sz w:val="20"/>
                <w:szCs w:val="20"/>
                <w:lang/>
              </w:rPr>
              <w:t xml:space="preserve"> </w:t>
            </w:r>
            <w:r w:rsidR="00993897">
              <w:rPr>
                <w:sz w:val="20"/>
                <w:szCs w:val="20"/>
                <w:lang/>
              </w:rPr>
              <w:t>0</w:t>
            </w:r>
          </w:p>
        </w:tc>
        <w:tc>
          <w:tcPr>
            <w:tcW w:w="1777" w:type="dxa"/>
            <w:gridSpan w:val="3"/>
            <w:vAlign w:val="center"/>
          </w:tcPr>
          <w:p w:rsidR="00BF4EC7" w:rsidRPr="004E44EE" w:rsidRDefault="00993897" w:rsidP="00BF4EC7">
            <w:pPr>
              <w:spacing w:before="60" w:after="60"/>
              <w:jc w:val="left"/>
              <w:rPr>
                <w:sz w:val="20"/>
                <w:szCs w:val="20"/>
                <w:lang/>
              </w:rPr>
            </w:pPr>
            <w:r>
              <w:rPr>
                <w:sz w:val="20"/>
                <w:szCs w:val="20"/>
                <w:lang/>
              </w:rPr>
              <w:t>Извештај о раду Школе за основно образовање одраслих и НСЗ</w:t>
            </w:r>
          </w:p>
        </w:tc>
      </w:tr>
      <w:tr w:rsidR="00BF4EC7" w:rsidRPr="004E44EE" w:rsidTr="00543725">
        <w:tc>
          <w:tcPr>
            <w:tcW w:w="1728" w:type="dxa"/>
            <w:gridSpan w:val="2"/>
            <w:vMerge w:val="restart"/>
            <w:shd w:val="clear" w:color="auto" w:fill="E36C0A" w:themeFill="accent6" w:themeFillShade="BF"/>
            <w:vAlign w:val="center"/>
          </w:tcPr>
          <w:p w:rsidR="00BF4EC7" w:rsidRPr="004E44EE" w:rsidRDefault="00BF4EC7" w:rsidP="00BF4EC7">
            <w:pPr>
              <w:spacing w:before="60" w:after="60"/>
              <w:jc w:val="left"/>
              <w:rPr>
                <w:b/>
                <w:sz w:val="20"/>
                <w:szCs w:val="20"/>
                <w:lang/>
              </w:rPr>
            </w:pPr>
            <w:r w:rsidRPr="004E44EE">
              <w:rPr>
                <w:b/>
                <w:sz w:val="20"/>
                <w:szCs w:val="20"/>
                <w:lang/>
              </w:rPr>
              <w:lastRenderedPageBreak/>
              <w:t>ПОСЕБАН ЦИЉ:</w:t>
            </w:r>
          </w:p>
        </w:tc>
        <w:tc>
          <w:tcPr>
            <w:tcW w:w="3780" w:type="dxa"/>
            <w:gridSpan w:val="6"/>
            <w:vMerge w:val="restart"/>
            <w:shd w:val="clear" w:color="auto" w:fill="E36C0A" w:themeFill="accent6" w:themeFillShade="BF"/>
            <w:vAlign w:val="center"/>
          </w:tcPr>
          <w:p w:rsidR="00BF4EC7" w:rsidRDefault="00BF4EC7" w:rsidP="00BF4EC7">
            <w:pPr>
              <w:pStyle w:val="Pasus1"/>
              <w:spacing w:before="0" w:after="0"/>
              <w:jc w:val="left"/>
              <w:rPr>
                <w:b/>
                <w:sz w:val="20"/>
                <w:szCs w:val="20"/>
                <w:lang/>
              </w:rPr>
            </w:pPr>
            <w:r>
              <w:rPr>
                <w:b/>
                <w:sz w:val="20"/>
                <w:szCs w:val="20"/>
                <w:lang/>
              </w:rPr>
              <w:t xml:space="preserve">4. </w:t>
            </w:r>
            <w:r w:rsidRPr="00FE5260">
              <w:rPr>
                <w:b/>
                <w:sz w:val="20"/>
                <w:szCs w:val="20"/>
                <w:lang/>
              </w:rPr>
              <w:t>Унапређење здравља и приступа здравственим услугама деце и младих из ромске популације</w:t>
            </w:r>
          </w:p>
          <w:p w:rsidR="005E51F2" w:rsidRDefault="005E51F2" w:rsidP="00BF4EC7">
            <w:pPr>
              <w:pStyle w:val="Pasus1"/>
              <w:spacing w:before="0" w:after="0"/>
              <w:jc w:val="left"/>
              <w:rPr>
                <w:b/>
                <w:sz w:val="20"/>
                <w:szCs w:val="20"/>
                <w:lang/>
              </w:rPr>
            </w:pPr>
          </w:p>
          <w:p w:rsidR="005E51F2" w:rsidRPr="00FE5260" w:rsidRDefault="005E51F2" w:rsidP="00BF4EC7">
            <w:pPr>
              <w:pStyle w:val="Pasus1"/>
              <w:spacing w:before="0" w:after="0"/>
              <w:jc w:val="left"/>
              <w:rPr>
                <w:b/>
                <w:lang/>
              </w:rPr>
            </w:pPr>
          </w:p>
        </w:tc>
        <w:tc>
          <w:tcPr>
            <w:tcW w:w="2520" w:type="dxa"/>
            <w:gridSpan w:val="8"/>
            <w:vMerge w:val="restart"/>
            <w:shd w:val="clear" w:color="auto" w:fill="E36C0A" w:themeFill="accent6" w:themeFillShade="BF"/>
            <w:vAlign w:val="center"/>
          </w:tcPr>
          <w:p w:rsidR="00BF4EC7" w:rsidRPr="004E44EE" w:rsidRDefault="00BF4EC7" w:rsidP="00BF4EC7">
            <w:pPr>
              <w:spacing w:before="60" w:after="60"/>
              <w:jc w:val="right"/>
              <w:rPr>
                <w:b/>
                <w:sz w:val="20"/>
                <w:szCs w:val="20"/>
                <w:lang/>
              </w:rPr>
            </w:pPr>
            <w:r w:rsidRPr="004E44EE">
              <w:rPr>
                <w:b/>
                <w:sz w:val="20"/>
                <w:szCs w:val="20"/>
                <w:lang/>
              </w:rPr>
              <w:t>Укупно за посебан циљ 4 (РСД):</w:t>
            </w:r>
          </w:p>
        </w:tc>
        <w:tc>
          <w:tcPr>
            <w:tcW w:w="1323" w:type="dxa"/>
            <w:gridSpan w:val="3"/>
            <w:vMerge w:val="restart"/>
            <w:shd w:val="clear" w:color="auto" w:fill="E36C0A" w:themeFill="accent6" w:themeFillShade="BF"/>
            <w:vAlign w:val="center"/>
          </w:tcPr>
          <w:p w:rsidR="00BF4EC7" w:rsidRDefault="00BF4EC7" w:rsidP="00BF4EC7">
            <w:pPr>
              <w:spacing w:before="60" w:after="60"/>
              <w:jc w:val="left"/>
              <w:rPr>
                <w:b/>
                <w:sz w:val="20"/>
                <w:szCs w:val="20"/>
                <w:lang/>
              </w:rPr>
            </w:pPr>
          </w:p>
          <w:p w:rsidR="004C0FA3" w:rsidRPr="004C0FA3" w:rsidRDefault="004C0FA3" w:rsidP="00BF4EC7">
            <w:pPr>
              <w:spacing w:before="60" w:after="60"/>
              <w:jc w:val="left"/>
              <w:rPr>
                <w:b/>
                <w:sz w:val="20"/>
                <w:szCs w:val="20"/>
                <w:lang/>
              </w:rPr>
            </w:pPr>
            <w:r>
              <w:rPr>
                <w:b/>
                <w:sz w:val="20"/>
                <w:szCs w:val="20"/>
                <w:lang/>
              </w:rPr>
              <w:t>826.000,00</w:t>
            </w: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Буџет ЈЛС (РСД):</w:t>
            </w:r>
          </w:p>
        </w:tc>
        <w:tc>
          <w:tcPr>
            <w:tcW w:w="1642" w:type="dxa"/>
            <w:shd w:val="clear" w:color="auto" w:fill="E36C0A" w:themeFill="accent6" w:themeFillShade="BF"/>
          </w:tcPr>
          <w:p w:rsidR="00BF4EC7" w:rsidRPr="004E44EE" w:rsidRDefault="004C0FA3" w:rsidP="00BF4EC7">
            <w:pPr>
              <w:spacing w:before="60" w:after="60"/>
              <w:jc w:val="left"/>
              <w:rPr>
                <w:b/>
                <w:sz w:val="20"/>
                <w:szCs w:val="20"/>
                <w:lang/>
              </w:rPr>
            </w:pPr>
            <w:r>
              <w:rPr>
                <w:b/>
                <w:sz w:val="20"/>
                <w:szCs w:val="20"/>
                <w:lang/>
              </w:rPr>
              <w:t xml:space="preserve"> 796.000,00</w:t>
            </w:r>
          </w:p>
        </w:tc>
      </w:tr>
      <w:tr w:rsidR="00BF4EC7" w:rsidRPr="004E44EE" w:rsidTr="00543725">
        <w:tc>
          <w:tcPr>
            <w:tcW w:w="1728" w:type="dxa"/>
            <w:gridSpan w:val="2"/>
            <w:vMerge/>
            <w:shd w:val="clear" w:color="auto" w:fill="E36C0A" w:themeFill="accent6" w:themeFillShade="BF"/>
          </w:tcPr>
          <w:p w:rsidR="00BF4EC7" w:rsidRPr="004E44EE" w:rsidRDefault="00BF4EC7" w:rsidP="00BF4EC7">
            <w:pPr>
              <w:spacing w:before="60" w:after="60"/>
              <w:rPr>
                <w:b/>
                <w:sz w:val="20"/>
                <w:szCs w:val="20"/>
                <w:lang/>
              </w:rPr>
            </w:pPr>
          </w:p>
        </w:tc>
        <w:tc>
          <w:tcPr>
            <w:tcW w:w="3780" w:type="dxa"/>
            <w:gridSpan w:val="6"/>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520" w:type="dxa"/>
            <w:gridSpan w:val="8"/>
            <w:vMerge/>
            <w:shd w:val="clear" w:color="auto" w:fill="E36C0A" w:themeFill="accent6" w:themeFillShade="BF"/>
          </w:tcPr>
          <w:p w:rsidR="00BF4EC7" w:rsidRPr="004E44EE" w:rsidRDefault="00BF4EC7" w:rsidP="00BF4EC7">
            <w:pPr>
              <w:spacing w:before="60" w:after="60"/>
              <w:jc w:val="left"/>
              <w:rPr>
                <w:b/>
                <w:sz w:val="20"/>
                <w:szCs w:val="20"/>
                <w:lang/>
              </w:rPr>
            </w:pPr>
          </w:p>
        </w:tc>
        <w:tc>
          <w:tcPr>
            <w:tcW w:w="1323" w:type="dxa"/>
            <w:gridSpan w:val="3"/>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Остали извори (РСД):</w:t>
            </w:r>
          </w:p>
        </w:tc>
        <w:tc>
          <w:tcPr>
            <w:tcW w:w="1642" w:type="dxa"/>
            <w:shd w:val="clear" w:color="auto" w:fill="E36C0A" w:themeFill="accent6" w:themeFillShade="BF"/>
          </w:tcPr>
          <w:p w:rsidR="00BF4EC7" w:rsidRPr="004E44EE" w:rsidRDefault="00543725" w:rsidP="00BF4EC7">
            <w:pPr>
              <w:spacing w:before="60" w:after="60"/>
              <w:jc w:val="left"/>
              <w:rPr>
                <w:b/>
                <w:sz w:val="20"/>
                <w:szCs w:val="20"/>
                <w:lang/>
              </w:rPr>
            </w:pPr>
            <w:r>
              <w:rPr>
                <w:b/>
                <w:sz w:val="20"/>
                <w:szCs w:val="20"/>
                <w:lang/>
              </w:rPr>
              <w:t>30.000,00</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1:</w:t>
            </w:r>
          </w:p>
        </w:tc>
        <w:tc>
          <w:tcPr>
            <w:tcW w:w="2340" w:type="dxa"/>
            <w:gridSpan w:val="3"/>
            <w:vMerge w:val="restart"/>
            <w:shd w:val="clear" w:color="auto" w:fill="FABF8F" w:themeFill="accent6" w:themeFillTint="99"/>
            <w:vAlign w:val="center"/>
          </w:tcPr>
          <w:p w:rsidR="00BF4EC7" w:rsidRPr="004E44EE" w:rsidRDefault="005E51F2" w:rsidP="00BF4EC7">
            <w:pPr>
              <w:spacing w:before="60" w:after="60"/>
              <w:jc w:val="left"/>
              <w:rPr>
                <w:sz w:val="20"/>
                <w:szCs w:val="20"/>
                <w:lang/>
              </w:rPr>
            </w:pPr>
            <w:r>
              <w:rPr>
                <w:sz w:val="20"/>
                <w:szCs w:val="20"/>
                <w:lang/>
              </w:rPr>
              <w:t>Проценат деце узраста 24-35 месеци која су примила све препоручене вакцине из националног календара имунизације</w:t>
            </w:r>
          </w:p>
        </w:tc>
        <w:tc>
          <w:tcPr>
            <w:tcW w:w="1440" w:type="dxa"/>
            <w:gridSpan w:val="3"/>
            <w:shd w:val="clear" w:color="auto" w:fill="FABF8F" w:themeFill="accent6" w:themeFillTint="99"/>
          </w:tcPr>
          <w:p w:rsidR="00BF4EC7" w:rsidRDefault="00BF4EC7" w:rsidP="00BF4EC7">
            <w:pPr>
              <w:spacing w:before="60" w:after="60"/>
              <w:rPr>
                <w:sz w:val="20"/>
                <w:szCs w:val="20"/>
                <w:lang/>
              </w:rPr>
            </w:pPr>
            <w:r w:rsidRPr="004E44EE">
              <w:rPr>
                <w:sz w:val="20"/>
                <w:szCs w:val="20"/>
                <w:lang/>
              </w:rPr>
              <w:t>Базна год.:</w:t>
            </w:r>
          </w:p>
          <w:p w:rsidR="005E51F2" w:rsidRPr="004E44EE" w:rsidRDefault="005E51F2" w:rsidP="00BF4EC7">
            <w:pPr>
              <w:spacing w:before="60" w:after="60"/>
              <w:rPr>
                <w:sz w:val="20"/>
                <w:szCs w:val="20"/>
                <w:lang/>
              </w:rPr>
            </w:pPr>
          </w:p>
        </w:tc>
        <w:tc>
          <w:tcPr>
            <w:tcW w:w="720" w:type="dxa"/>
            <w:shd w:val="clear" w:color="auto" w:fill="FABF8F" w:themeFill="accent6" w:themeFillTint="99"/>
          </w:tcPr>
          <w:p w:rsidR="00BF4EC7" w:rsidRPr="004E44EE" w:rsidRDefault="005E51F2"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5E51F2" w:rsidP="005E51F2">
            <w:pPr>
              <w:spacing w:before="60" w:after="60"/>
              <w:jc w:val="center"/>
              <w:rPr>
                <w:sz w:val="20"/>
                <w:szCs w:val="20"/>
                <w:lang/>
              </w:rPr>
            </w:pPr>
            <w:r>
              <w:rPr>
                <w:sz w:val="20"/>
                <w:szCs w:val="20"/>
                <w:lang/>
              </w:rPr>
              <w:t>80%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vMerge w:val="restart"/>
            <w:shd w:val="clear" w:color="auto" w:fill="FABF8F" w:themeFill="accent6" w:themeFillTint="99"/>
            <w:vAlign w:val="center"/>
          </w:tcPr>
          <w:p w:rsidR="00BF4EC7" w:rsidRPr="004E44EE" w:rsidRDefault="005E51F2" w:rsidP="00BF4EC7">
            <w:pPr>
              <w:spacing w:before="60" w:after="60"/>
              <w:jc w:val="left"/>
              <w:rPr>
                <w:sz w:val="20"/>
                <w:szCs w:val="20"/>
                <w:lang/>
              </w:rPr>
            </w:pPr>
            <w:r>
              <w:rPr>
                <w:sz w:val="20"/>
                <w:szCs w:val="20"/>
                <w:lang w:val="sr-Cyrl-CS"/>
              </w:rPr>
              <w:t>Извештај ДЗ Младеновац и Мобилног тима</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5E51F2"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5E51F2" w:rsidP="005E51F2">
            <w:pPr>
              <w:spacing w:before="60" w:after="60"/>
              <w:jc w:val="center"/>
              <w:rPr>
                <w:sz w:val="20"/>
                <w:szCs w:val="20"/>
                <w:lang/>
              </w:rPr>
            </w:pPr>
            <w:r>
              <w:rPr>
                <w:sz w:val="20"/>
                <w:szCs w:val="20"/>
                <w:lang/>
              </w:rPr>
              <w:t>90%</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vMerge/>
            <w:shd w:val="clear" w:color="auto" w:fill="FABF8F" w:themeFill="accent6" w:themeFillTint="99"/>
          </w:tcPr>
          <w:p w:rsidR="00BF4EC7" w:rsidRPr="004E44EE" w:rsidRDefault="00BF4EC7" w:rsidP="00BF4EC7">
            <w:pPr>
              <w:spacing w:before="60" w:after="60"/>
              <w:rPr>
                <w:sz w:val="20"/>
                <w:szCs w:val="20"/>
                <w:lang/>
              </w:rPr>
            </w:pP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2:</w:t>
            </w:r>
          </w:p>
        </w:tc>
        <w:tc>
          <w:tcPr>
            <w:tcW w:w="2340" w:type="dxa"/>
            <w:gridSpan w:val="3"/>
            <w:vMerge w:val="restart"/>
            <w:shd w:val="clear" w:color="auto" w:fill="FABF8F" w:themeFill="accent6" w:themeFillTint="99"/>
            <w:vAlign w:val="center"/>
          </w:tcPr>
          <w:p w:rsidR="00BF4EC7" w:rsidRPr="004E44EE" w:rsidRDefault="005E51F2" w:rsidP="00BF4EC7">
            <w:pPr>
              <w:spacing w:before="60" w:after="60"/>
              <w:jc w:val="left"/>
              <w:rPr>
                <w:sz w:val="20"/>
                <w:szCs w:val="20"/>
                <w:lang/>
              </w:rPr>
            </w:pPr>
            <w:r>
              <w:rPr>
                <w:sz w:val="20"/>
                <w:szCs w:val="20"/>
                <w:lang/>
              </w:rPr>
              <w:t>Проценат мајки и деце обухваћених патронажним посетама (пре и постнатално)</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5E51F2"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5E51F2" w:rsidP="005E51F2">
            <w:pPr>
              <w:spacing w:before="60" w:after="60"/>
              <w:jc w:val="center"/>
              <w:rPr>
                <w:sz w:val="20"/>
                <w:szCs w:val="20"/>
                <w:lang/>
              </w:rPr>
            </w:pPr>
            <w:r>
              <w:rPr>
                <w:sz w:val="20"/>
                <w:szCs w:val="20"/>
                <w:lang/>
              </w:rPr>
              <w:t>60%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0B5AD1" w:rsidP="000B5AD1">
            <w:pPr>
              <w:spacing w:before="60" w:after="60"/>
              <w:jc w:val="left"/>
              <w:rPr>
                <w:sz w:val="20"/>
                <w:szCs w:val="20"/>
                <w:lang/>
              </w:rPr>
            </w:pPr>
            <w:r>
              <w:rPr>
                <w:sz w:val="20"/>
                <w:szCs w:val="20"/>
                <w:lang w:val="sr-Cyrl-CS"/>
              </w:rPr>
              <w:t>Извештај ДЗ Младеновац</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b/>
                <w:sz w:val="20"/>
                <w:szCs w:val="20"/>
                <w:lang/>
              </w:rPr>
            </w:pPr>
          </w:p>
        </w:tc>
        <w:tc>
          <w:tcPr>
            <w:tcW w:w="2340" w:type="dxa"/>
            <w:gridSpan w:val="3"/>
            <w:vMerge/>
            <w:shd w:val="clear" w:color="auto" w:fill="FABF8F" w:themeFill="accent6" w:themeFillTint="99"/>
          </w:tcPr>
          <w:p w:rsidR="00BF4EC7" w:rsidRPr="004E44EE" w:rsidRDefault="00BF4EC7" w:rsidP="00BF4EC7">
            <w:pPr>
              <w:spacing w:before="60" w:after="60"/>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5E51F2"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5E51F2" w:rsidP="005E51F2">
            <w:pPr>
              <w:spacing w:before="60" w:after="60"/>
              <w:jc w:val="center"/>
              <w:rPr>
                <w:sz w:val="20"/>
                <w:szCs w:val="20"/>
                <w:lang/>
              </w:rPr>
            </w:pPr>
            <w:r>
              <w:rPr>
                <w:sz w:val="20"/>
                <w:szCs w:val="20"/>
                <w:lang/>
              </w:rPr>
              <w:t>95%</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4E44EE" w:rsidRDefault="000B5AD1" w:rsidP="000B5AD1">
            <w:pPr>
              <w:spacing w:before="60" w:after="60"/>
              <w:rPr>
                <w:sz w:val="20"/>
                <w:szCs w:val="20"/>
                <w:lang/>
              </w:rPr>
            </w:pPr>
            <w:r>
              <w:rPr>
                <w:sz w:val="20"/>
                <w:szCs w:val="20"/>
                <w:lang w:val="sr-Cyrl-CS"/>
              </w:rPr>
              <w:t>Извештај Мобилног тима</w:t>
            </w:r>
          </w:p>
        </w:tc>
      </w:tr>
      <w:tr w:rsidR="00BF4EC7" w:rsidRPr="004E44EE" w:rsidTr="00543725">
        <w:tc>
          <w:tcPr>
            <w:tcW w:w="1728" w:type="dxa"/>
            <w:gridSpan w:val="2"/>
            <w:vMerge w:val="restart"/>
            <w:shd w:val="clear" w:color="auto" w:fill="FABF8F" w:themeFill="accent6" w:themeFillTint="99"/>
            <w:vAlign w:val="center"/>
          </w:tcPr>
          <w:p w:rsidR="00BF4EC7" w:rsidRPr="004E44EE" w:rsidRDefault="00BF4EC7" w:rsidP="00BF4EC7">
            <w:pPr>
              <w:spacing w:before="60" w:after="60"/>
              <w:jc w:val="left"/>
              <w:rPr>
                <w:b/>
                <w:sz w:val="20"/>
                <w:szCs w:val="20"/>
                <w:lang/>
              </w:rPr>
            </w:pPr>
            <w:r w:rsidRPr="004E44EE">
              <w:rPr>
                <w:b/>
                <w:sz w:val="20"/>
                <w:szCs w:val="20"/>
                <w:lang/>
              </w:rPr>
              <w:t>Индикатор 3:</w:t>
            </w:r>
          </w:p>
        </w:tc>
        <w:tc>
          <w:tcPr>
            <w:tcW w:w="2340" w:type="dxa"/>
            <w:gridSpan w:val="3"/>
            <w:vMerge w:val="restart"/>
            <w:shd w:val="clear" w:color="auto" w:fill="FABF8F" w:themeFill="accent6" w:themeFillTint="99"/>
            <w:vAlign w:val="center"/>
          </w:tcPr>
          <w:p w:rsidR="00BF4EC7" w:rsidRPr="004E44EE" w:rsidRDefault="0065567C" w:rsidP="00BF4EC7">
            <w:pPr>
              <w:spacing w:before="60" w:after="60"/>
              <w:jc w:val="left"/>
              <w:rPr>
                <w:sz w:val="20"/>
                <w:szCs w:val="20"/>
                <w:lang/>
              </w:rPr>
            </w:pPr>
            <w:r>
              <w:rPr>
                <w:sz w:val="20"/>
                <w:szCs w:val="20"/>
                <w:lang/>
              </w:rPr>
              <w:t>Проценат младих</w:t>
            </w:r>
            <w:r w:rsidR="00697555">
              <w:rPr>
                <w:sz w:val="20"/>
                <w:szCs w:val="20"/>
                <w:lang/>
              </w:rPr>
              <w:t xml:space="preserve"> узраста од 12 до 16 године</w:t>
            </w:r>
            <w:r>
              <w:rPr>
                <w:sz w:val="20"/>
                <w:szCs w:val="20"/>
                <w:lang/>
              </w:rPr>
              <w:t xml:space="preserve"> из ромске популације који су укључени у рад Саветовалишта за младе</w:t>
            </w: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ABF8F" w:themeFill="accent6" w:themeFillTint="99"/>
          </w:tcPr>
          <w:p w:rsidR="00BF4EC7" w:rsidRPr="004E44EE" w:rsidRDefault="0065567C" w:rsidP="00BF4EC7">
            <w:pPr>
              <w:spacing w:before="60" w:after="60"/>
              <w:rPr>
                <w:sz w:val="20"/>
                <w:szCs w:val="20"/>
                <w:lang/>
              </w:rPr>
            </w:pPr>
            <w:r>
              <w:rPr>
                <w:sz w:val="20"/>
                <w:szCs w:val="20"/>
                <w:lang/>
              </w:rPr>
              <w:t>2018</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ABF8F" w:themeFill="accent6" w:themeFillTint="99"/>
          </w:tcPr>
          <w:p w:rsidR="00BF4EC7" w:rsidRPr="004E44EE" w:rsidRDefault="0065567C" w:rsidP="0065567C">
            <w:pPr>
              <w:spacing w:before="60" w:after="60"/>
              <w:jc w:val="center"/>
              <w:rPr>
                <w:sz w:val="20"/>
                <w:szCs w:val="20"/>
                <w:lang/>
              </w:rPr>
            </w:pPr>
            <w:r>
              <w:rPr>
                <w:sz w:val="20"/>
                <w:szCs w:val="20"/>
                <w:lang/>
              </w:rPr>
              <w:t>10%</w:t>
            </w:r>
          </w:p>
        </w:tc>
        <w:tc>
          <w:tcPr>
            <w:tcW w:w="1467" w:type="dxa"/>
            <w:gridSpan w:val="6"/>
            <w:vMerge w:val="restart"/>
            <w:shd w:val="clear" w:color="auto" w:fill="FABF8F" w:themeFill="accent6" w:themeFillTint="99"/>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ABF8F" w:themeFill="accent6" w:themeFillTint="99"/>
          </w:tcPr>
          <w:p w:rsidR="00BF4EC7" w:rsidRPr="004E44EE" w:rsidRDefault="0065567C" w:rsidP="0065567C">
            <w:pPr>
              <w:spacing w:before="60" w:after="60"/>
              <w:jc w:val="left"/>
              <w:rPr>
                <w:sz w:val="20"/>
                <w:szCs w:val="20"/>
                <w:lang/>
              </w:rPr>
            </w:pPr>
            <w:r>
              <w:rPr>
                <w:sz w:val="20"/>
                <w:szCs w:val="20"/>
                <w:lang w:val="sr-Cyrl-CS"/>
              </w:rPr>
              <w:t>Извештај ДЗ Младеновац</w:t>
            </w:r>
          </w:p>
        </w:tc>
      </w:tr>
      <w:tr w:rsidR="00BF4EC7" w:rsidRPr="004E44EE" w:rsidTr="00543725">
        <w:tc>
          <w:tcPr>
            <w:tcW w:w="1728" w:type="dxa"/>
            <w:gridSpan w:val="2"/>
            <w:vMerge/>
            <w:shd w:val="clear" w:color="auto" w:fill="FABF8F" w:themeFill="accent6" w:themeFillTint="99"/>
          </w:tcPr>
          <w:p w:rsidR="00BF4EC7" w:rsidRPr="004E44EE" w:rsidRDefault="00BF4EC7" w:rsidP="00BF4EC7">
            <w:pPr>
              <w:spacing w:before="60" w:after="60"/>
              <w:rPr>
                <w:sz w:val="20"/>
                <w:szCs w:val="20"/>
                <w:lang/>
              </w:rPr>
            </w:pPr>
          </w:p>
        </w:tc>
        <w:tc>
          <w:tcPr>
            <w:tcW w:w="2340" w:type="dxa"/>
            <w:gridSpan w:val="3"/>
            <w:vMerge/>
            <w:shd w:val="clear" w:color="auto" w:fill="FABF8F" w:themeFill="accent6" w:themeFillTint="99"/>
            <w:vAlign w:val="center"/>
          </w:tcPr>
          <w:p w:rsidR="00BF4EC7" w:rsidRPr="004E44EE" w:rsidRDefault="00BF4EC7" w:rsidP="00BF4EC7">
            <w:pPr>
              <w:spacing w:before="60" w:after="60"/>
              <w:jc w:val="left"/>
              <w:rPr>
                <w:sz w:val="20"/>
                <w:szCs w:val="20"/>
                <w:lang/>
              </w:rPr>
            </w:pPr>
          </w:p>
        </w:tc>
        <w:tc>
          <w:tcPr>
            <w:tcW w:w="1440" w:type="dxa"/>
            <w:gridSpan w:val="3"/>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ABF8F" w:themeFill="accent6" w:themeFillTint="99"/>
          </w:tcPr>
          <w:p w:rsidR="00BF4EC7" w:rsidRPr="004E44EE" w:rsidRDefault="0065567C" w:rsidP="00BF4EC7">
            <w:pPr>
              <w:spacing w:before="60" w:after="60"/>
              <w:rPr>
                <w:sz w:val="20"/>
                <w:szCs w:val="20"/>
                <w:lang/>
              </w:rPr>
            </w:pPr>
            <w:r>
              <w:rPr>
                <w:sz w:val="20"/>
                <w:szCs w:val="20"/>
                <w:lang/>
              </w:rPr>
              <w:t>2021</w:t>
            </w:r>
          </w:p>
        </w:tc>
        <w:tc>
          <w:tcPr>
            <w:tcW w:w="1800" w:type="dxa"/>
            <w:gridSpan w:val="7"/>
            <w:shd w:val="clear" w:color="auto" w:fill="FABF8F" w:themeFill="accent6" w:themeFillTint="99"/>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ABF8F" w:themeFill="accent6" w:themeFillTint="99"/>
          </w:tcPr>
          <w:p w:rsidR="00BF4EC7" w:rsidRPr="004E44EE" w:rsidRDefault="0065567C" w:rsidP="0065567C">
            <w:pPr>
              <w:spacing w:before="60" w:after="60"/>
              <w:jc w:val="center"/>
              <w:rPr>
                <w:sz w:val="20"/>
                <w:szCs w:val="20"/>
                <w:lang/>
              </w:rPr>
            </w:pPr>
            <w:r>
              <w:rPr>
                <w:sz w:val="20"/>
                <w:szCs w:val="20"/>
                <w:lang/>
              </w:rPr>
              <w:t>25%</w:t>
            </w:r>
          </w:p>
        </w:tc>
        <w:tc>
          <w:tcPr>
            <w:tcW w:w="1467" w:type="dxa"/>
            <w:gridSpan w:val="6"/>
            <w:vMerge/>
            <w:shd w:val="clear" w:color="auto" w:fill="FABF8F" w:themeFill="accent6" w:themeFillTint="99"/>
          </w:tcPr>
          <w:p w:rsidR="00BF4EC7" w:rsidRPr="004E44EE" w:rsidRDefault="00BF4EC7" w:rsidP="00BF4EC7">
            <w:pPr>
              <w:spacing w:before="60" w:after="60"/>
              <w:rPr>
                <w:sz w:val="20"/>
                <w:szCs w:val="20"/>
                <w:lang/>
              </w:rPr>
            </w:pPr>
          </w:p>
        </w:tc>
        <w:tc>
          <w:tcPr>
            <w:tcW w:w="2362" w:type="dxa"/>
            <w:gridSpan w:val="4"/>
            <w:shd w:val="clear" w:color="auto" w:fill="FABF8F" w:themeFill="accent6" w:themeFillTint="99"/>
          </w:tcPr>
          <w:p w:rsidR="00BF4EC7" w:rsidRPr="004E44EE" w:rsidRDefault="00BF4EC7" w:rsidP="00BF4EC7">
            <w:pPr>
              <w:spacing w:before="60" w:after="60"/>
              <w:rPr>
                <w:sz w:val="20"/>
                <w:szCs w:val="20"/>
                <w:lang/>
              </w:rPr>
            </w:pPr>
          </w:p>
        </w:tc>
      </w:tr>
      <w:tr w:rsidR="00BF4EC7" w:rsidRPr="00FE5260" w:rsidTr="004E44EE">
        <w:tc>
          <w:tcPr>
            <w:tcW w:w="13180" w:type="dxa"/>
            <w:gridSpan w:val="29"/>
            <w:shd w:val="clear" w:color="auto" w:fill="FDE9D9" w:themeFill="accent6" w:themeFillTint="33"/>
            <w:vAlign w:val="center"/>
          </w:tcPr>
          <w:p w:rsidR="00BF4EC7" w:rsidRPr="00FE5260" w:rsidRDefault="00BF4EC7" w:rsidP="00BF4EC7">
            <w:pPr>
              <w:pStyle w:val="Pasus1"/>
              <w:spacing w:before="0" w:after="0"/>
              <w:rPr>
                <w:rFonts w:asciiTheme="minorHAnsi" w:hAnsiTheme="minorHAnsi" w:cstheme="minorHAnsi"/>
                <w:b/>
                <w:sz w:val="20"/>
                <w:szCs w:val="20"/>
                <w:lang/>
              </w:rPr>
            </w:pPr>
            <w:r w:rsidRPr="00FE5260">
              <w:rPr>
                <w:b/>
                <w:sz w:val="20"/>
                <w:szCs w:val="20"/>
                <w:lang/>
              </w:rPr>
              <w:t>МЕРА 4.1</w:t>
            </w:r>
            <w:r w:rsidRPr="00FE5260">
              <w:rPr>
                <w:b/>
                <w:sz w:val="20"/>
                <w:szCs w:val="20"/>
                <w:lang/>
              </w:rPr>
              <w:t xml:space="preserve"> </w:t>
            </w:r>
            <w:r>
              <w:rPr>
                <w:b/>
                <w:sz w:val="20"/>
                <w:szCs w:val="20"/>
                <w:lang/>
              </w:rPr>
              <w:t xml:space="preserve"> </w:t>
            </w:r>
            <w:r w:rsidRPr="00FE5260">
              <w:rPr>
                <w:rFonts w:asciiTheme="minorHAnsi" w:hAnsiTheme="minorHAnsi" w:cstheme="minorHAnsi"/>
                <w:b/>
                <w:sz w:val="20"/>
                <w:szCs w:val="20"/>
                <w:lang/>
              </w:rPr>
              <w:t>Обезбедити потпун обухват трудница и новорођенчади из ромске популације услугама здравствене заштите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4.1.1</w:t>
            </w:r>
          </w:p>
        </w:tc>
        <w:tc>
          <w:tcPr>
            <w:tcW w:w="2127" w:type="dxa"/>
            <w:gridSpan w:val="3"/>
            <w:vAlign w:val="center"/>
          </w:tcPr>
          <w:p w:rsidR="00BF4EC7" w:rsidRPr="004E44EE" w:rsidRDefault="00293F0E" w:rsidP="00BF4EC7">
            <w:pPr>
              <w:spacing w:before="60" w:after="60"/>
              <w:jc w:val="left"/>
              <w:rPr>
                <w:sz w:val="20"/>
                <w:szCs w:val="20"/>
                <w:lang/>
              </w:rPr>
            </w:pPr>
            <w:r w:rsidRPr="00743F1F">
              <w:rPr>
                <w:sz w:val="20"/>
                <w:szCs w:val="20"/>
              </w:rPr>
              <w:t>E</w:t>
            </w:r>
            <w:r w:rsidRPr="00743F1F">
              <w:rPr>
                <w:sz w:val="20"/>
                <w:szCs w:val="20"/>
                <w:lang w:val="sr-Cyrl-CS"/>
              </w:rPr>
              <w:t>виденција трудница ромске националности</w:t>
            </w:r>
            <w:r>
              <w:rPr>
                <w:sz w:val="20"/>
                <w:szCs w:val="20"/>
                <w:lang w:val="sr-Cyrl-CS"/>
              </w:rPr>
              <w:t xml:space="preserve"> и упућивање на гинеколошке прегледе</w:t>
            </w:r>
          </w:p>
        </w:tc>
        <w:tc>
          <w:tcPr>
            <w:tcW w:w="2243" w:type="dxa"/>
            <w:gridSpan w:val="2"/>
            <w:vAlign w:val="center"/>
          </w:tcPr>
          <w:p w:rsidR="00BF4EC7" w:rsidRPr="00243A31" w:rsidRDefault="00243A31" w:rsidP="00BF4EC7">
            <w:pPr>
              <w:spacing w:before="60" w:after="60"/>
              <w:jc w:val="left"/>
              <w:rPr>
                <w:sz w:val="20"/>
                <w:szCs w:val="20"/>
                <w:lang/>
              </w:rPr>
            </w:pPr>
            <w:r>
              <w:rPr>
                <w:sz w:val="20"/>
                <w:szCs w:val="20"/>
                <w:lang/>
              </w:rPr>
              <w:t>Повећати обухват ромских трудница редовним гинеколошким прегледима</w:t>
            </w:r>
          </w:p>
        </w:tc>
        <w:tc>
          <w:tcPr>
            <w:tcW w:w="1789" w:type="dxa"/>
            <w:gridSpan w:val="6"/>
            <w:vAlign w:val="center"/>
          </w:tcPr>
          <w:p w:rsidR="00BF4EC7" w:rsidRPr="004E44EE" w:rsidRDefault="00293F0E" w:rsidP="00BF4EC7">
            <w:pPr>
              <w:spacing w:before="60" w:after="60"/>
              <w:jc w:val="left"/>
              <w:rPr>
                <w:sz w:val="20"/>
                <w:szCs w:val="20"/>
                <w:lang/>
              </w:rPr>
            </w:pPr>
            <w:r>
              <w:rPr>
                <w:sz w:val="20"/>
                <w:szCs w:val="20"/>
                <w:lang w:val="sr-Cyrl-CS"/>
              </w:rPr>
              <w:t xml:space="preserve">Проценат </w:t>
            </w:r>
            <w:r>
              <w:rPr>
                <w:sz w:val="20"/>
                <w:szCs w:val="20"/>
                <w:lang/>
              </w:rPr>
              <w:t xml:space="preserve">трудница </w:t>
            </w:r>
            <w:r>
              <w:rPr>
                <w:sz w:val="20"/>
                <w:szCs w:val="20"/>
                <w:lang w:val="sr-Cyrl-CS"/>
              </w:rPr>
              <w:t xml:space="preserve">ромске националности које су обухваћене гинеколошким </w:t>
            </w:r>
            <w:r>
              <w:rPr>
                <w:sz w:val="20"/>
                <w:szCs w:val="20"/>
                <w:lang w:val="sr-Cyrl-CS"/>
              </w:rPr>
              <w:lastRenderedPageBreak/>
              <w:t>прегледима</w:t>
            </w:r>
          </w:p>
        </w:tc>
        <w:tc>
          <w:tcPr>
            <w:tcW w:w="643" w:type="dxa"/>
            <w:gridSpan w:val="2"/>
            <w:vAlign w:val="center"/>
          </w:tcPr>
          <w:p w:rsidR="00BF4EC7" w:rsidRPr="004E44EE" w:rsidRDefault="00243A31" w:rsidP="00BF4EC7">
            <w:pPr>
              <w:spacing w:before="60" w:after="60"/>
              <w:jc w:val="center"/>
              <w:rPr>
                <w:sz w:val="20"/>
                <w:szCs w:val="20"/>
                <w:lang/>
              </w:rPr>
            </w:pPr>
            <w:r>
              <w:rPr>
                <w:sz w:val="20"/>
                <w:szCs w:val="20"/>
                <w:lang/>
              </w:rPr>
              <w:lastRenderedPageBreak/>
              <w:t>2018</w:t>
            </w:r>
          </w:p>
        </w:tc>
        <w:tc>
          <w:tcPr>
            <w:tcW w:w="1016" w:type="dxa"/>
            <w:gridSpan w:val="3"/>
            <w:vAlign w:val="center"/>
          </w:tcPr>
          <w:p w:rsidR="00BF4EC7" w:rsidRPr="004E44EE" w:rsidRDefault="003903B0" w:rsidP="00BF4EC7">
            <w:pPr>
              <w:spacing w:before="60" w:after="60"/>
              <w:jc w:val="center"/>
              <w:rPr>
                <w:sz w:val="20"/>
                <w:szCs w:val="20"/>
                <w:lang/>
              </w:rPr>
            </w:pPr>
            <w:r>
              <w:rPr>
                <w:sz w:val="20"/>
                <w:szCs w:val="20"/>
                <w:lang/>
              </w:rPr>
              <w:t>60%</w:t>
            </w:r>
          </w:p>
        </w:tc>
        <w:tc>
          <w:tcPr>
            <w:tcW w:w="957" w:type="dxa"/>
            <w:gridSpan w:val="3"/>
            <w:vAlign w:val="center"/>
          </w:tcPr>
          <w:p w:rsidR="00BF4EC7" w:rsidRPr="004E44EE" w:rsidRDefault="003903B0" w:rsidP="00BF4EC7">
            <w:pPr>
              <w:spacing w:before="60" w:after="60"/>
              <w:jc w:val="center"/>
              <w:rPr>
                <w:sz w:val="20"/>
                <w:szCs w:val="20"/>
                <w:lang/>
              </w:rPr>
            </w:pPr>
            <w:r>
              <w:rPr>
                <w:sz w:val="20"/>
                <w:szCs w:val="20"/>
                <w:lang/>
              </w:rPr>
              <w:t>70%</w:t>
            </w:r>
          </w:p>
        </w:tc>
        <w:tc>
          <w:tcPr>
            <w:tcW w:w="965" w:type="dxa"/>
            <w:gridSpan w:val="2"/>
            <w:vAlign w:val="center"/>
          </w:tcPr>
          <w:p w:rsidR="00BF4EC7" w:rsidRPr="004E44EE" w:rsidRDefault="003903B0" w:rsidP="00BF4EC7">
            <w:pPr>
              <w:spacing w:before="60" w:after="60"/>
              <w:jc w:val="center"/>
              <w:rPr>
                <w:sz w:val="20"/>
                <w:szCs w:val="20"/>
                <w:lang/>
              </w:rPr>
            </w:pPr>
            <w:r>
              <w:rPr>
                <w:sz w:val="20"/>
                <w:szCs w:val="20"/>
                <w:lang/>
              </w:rPr>
              <w:t>80%</w:t>
            </w:r>
          </w:p>
        </w:tc>
        <w:tc>
          <w:tcPr>
            <w:tcW w:w="959" w:type="dxa"/>
            <w:gridSpan w:val="4"/>
            <w:vAlign w:val="center"/>
          </w:tcPr>
          <w:p w:rsidR="00BF4EC7" w:rsidRPr="004E44EE" w:rsidRDefault="003903B0" w:rsidP="00BF4EC7">
            <w:pPr>
              <w:spacing w:before="60" w:after="60"/>
              <w:jc w:val="center"/>
              <w:rPr>
                <w:sz w:val="20"/>
                <w:szCs w:val="20"/>
                <w:lang/>
              </w:rPr>
            </w:pPr>
            <w:r>
              <w:rPr>
                <w:sz w:val="20"/>
                <w:szCs w:val="20"/>
                <w:lang/>
              </w:rPr>
              <w:t>95%</w:t>
            </w:r>
          </w:p>
        </w:tc>
        <w:tc>
          <w:tcPr>
            <w:tcW w:w="1777" w:type="dxa"/>
            <w:gridSpan w:val="3"/>
            <w:vAlign w:val="center"/>
          </w:tcPr>
          <w:p w:rsidR="003903B0" w:rsidRDefault="003903B0" w:rsidP="003903B0">
            <w:pPr>
              <w:spacing w:before="60" w:after="60"/>
              <w:jc w:val="left"/>
              <w:rPr>
                <w:sz w:val="20"/>
                <w:szCs w:val="20"/>
                <w:lang w:val="sr-Cyrl-CS"/>
              </w:rPr>
            </w:pPr>
            <w:r>
              <w:rPr>
                <w:sz w:val="20"/>
                <w:szCs w:val="20"/>
                <w:lang w:val="sr-Cyrl-CS"/>
              </w:rPr>
              <w:t>Извештај ДЗ Младеновац,</w:t>
            </w:r>
          </w:p>
          <w:p w:rsidR="00BF4EC7" w:rsidRPr="004E44EE" w:rsidRDefault="003903B0" w:rsidP="003903B0">
            <w:pPr>
              <w:spacing w:before="60" w:after="60"/>
              <w:jc w:val="left"/>
              <w:rPr>
                <w:sz w:val="20"/>
                <w:szCs w:val="20"/>
                <w:lang/>
              </w:rPr>
            </w:pPr>
            <w:r>
              <w:rPr>
                <w:sz w:val="20"/>
                <w:szCs w:val="20"/>
                <w:lang w:val="sr-Cyrl-CS"/>
              </w:rPr>
              <w:t>ромске медијаторке и Мобилног тима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4.1.2</w:t>
            </w:r>
          </w:p>
        </w:tc>
        <w:tc>
          <w:tcPr>
            <w:tcW w:w="2127" w:type="dxa"/>
            <w:gridSpan w:val="3"/>
            <w:vAlign w:val="center"/>
          </w:tcPr>
          <w:p w:rsidR="00BF4EC7" w:rsidRPr="004E44EE" w:rsidRDefault="00293F0E" w:rsidP="00BF4EC7">
            <w:pPr>
              <w:spacing w:before="60" w:after="60"/>
              <w:jc w:val="left"/>
              <w:rPr>
                <w:sz w:val="20"/>
                <w:szCs w:val="20"/>
                <w:lang/>
              </w:rPr>
            </w:pPr>
            <w:r w:rsidRPr="00743F1F">
              <w:rPr>
                <w:sz w:val="20"/>
                <w:szCs w:val="20"/>
                <w:lang w:val="sr-Cyrl-CS"/>
              </w:rPr>
              <w:t>Р</w:t>
            </w:r>
            <w:r>
              <w:rPr>
                <w:sz w:val="20"/>
                <w:szCs w:val="20"/>
                <w:lang w:val="sr-Cyrl-CS"/>
              </w:rPr>
              <w:t>еализација радионица за труднице</w:t>
            </w:r>
            <w:r w:rsidRPr="00743F1F">
              <w:rPr>
                <w:sz w:val="20"/>
                <w:szCs w:val="20"/>
                <w:lang w:val="sr-Cyrl-CS"/>
              </w:rPr>
              <w:t xml:space="preserve"> ромске националности о репродуктивном здрављу и подела хигијенских пакета</w:t>
            </w:r>
          </w:p>
        </w:tc>
        <w:tc>
          <w:tcPr>
            <w:tcW w:w="2243" w:type="dxa"/>
            <w:gridSpan w:val="2"/>
            <w:vAlign w:val="center"/>
          </w:tcPr>
          <w:p w:rsidR="00BF4EC7" w:rsidRPr="004E44EE" w:rsidRDefault="00243A31" w:rsidP="00BF4EC7">
            <w:pPr>
              <w:spacing w:before="60" w:after="60"/>
              <w:jc w:val="left"/>
              <w:rPr>
                <w:sz w:val="20"/>
                <w:szCs w:val="20"/>
                <w:lang/>
              </w:rPr>
            </w:pPr>
            <w:r>
              <w:rPr>
                <w:sz w:val="20"/>
                <w:szCs w:val="20"/>
                <w:lang/>
              </w:rPr>
              <w:t xml:space="preserve">Повећати информисаност ромских трудница о репродуктивном здрављу </w:t>
            </w:r>
          </w:p>
        </w:tc>
        <w:tc>
          <w:tcPr>
            <w:tcW w:w="1789" w:type="dxa"/>
            <w:gridSpan w:val="6"/>
            <w:vAlign w:val="center"/>
          </w:tcPr>
          <w:p w:rsidR="00293F0E" w:rsidRDefault="00293F0E" w:rsidP="00293F0E">
            <w:pPr>
              <w:spacing w:before="60" w:after="60"/>
              <w:jc w:val="left"/>
              <w:rPr>
                <w:sz w:val="20"/>
                <w:szCs w:val="20"/>
                <w:lang w:val="sr-Cyrl-CS"/>
              </w:rPr>
            </w:pPr>
            <w:r w:rsidRPr="00743F1F">
              <w:rPr>
                <w:sz w:val="20"/>
                <w:szCs w:val="20"/>
                <w:lang w:val="sr-Cyrl-CS"/>
              </w:rPr>
              <w:t xml:space="preserve">Број </w:t>
            </w:r>
            <w:r>
              <w:rPr>
                <w:sz w:val="20"/>
                <w:szCs w:val="20"/>
                <w:lang w:val="sr-Cyrl-CS"/>
              </w:rPr>
              <w:t xml:space="preserve">одржаних </w:t>
            </w:r>
            <w:r w:rsidRPr="00743F1F">
              <w:rPr>
                <w:sz w:val="20"/>
                <w:szCs w:val="20"/>
                <w:lang w:val="sr-Cyrl-CS"/>
              </w:rPr>
              <w:t xml:space="preserve">радионица </w:t>
            </w:r>
          </w:p>
          <w:p w:rsidR="00293F0E" w:rsidRDefault="00293F0E" w:rsidP="00293F0E">
            <w:pPr>
              <w:spacing w:before="60" w:after="60"/>
              <w:jc w:val="left"/>
              <w:rPr>
                <w:sz w:val="20"/>
                <w:szCs w:val="20"/>
                <w:lang w:val="sr-Cyrl-CS"/>
              </w:rPr>
            </w:pPr>
          </w:p>
          <w:p w:rsidR="00BF4EC7" w:rsidRPr="00293F0E" w:rsidRDefault="00293F0E" w:rsidP="00BF4EC7">
            <w:pPr>
              <w:spacing w:before="60" w:after="60"/>
              <w:jc w:val="left"/>
              <w:rPr>
                <w:sz w:val="20"/>
                <w:szCs w:val="20"/>
                <w:lang w:val="sr-Cyrl-CS"/>
              </w:rPr>
            </w:pPr>
            <w:r>
              <w:rPr>
                <w:sz w:val="20"/>
                <w:szCs w:val="20"/>
                <w:lang w:val="sr-Cyrl-CS"/>
              </w:rPr>
              <w:t xml:space="preserve">Број учесница које су на излазном тесту освојиле </w:t>
            </w:r>
            <w:r w:rsidRPr="00743F1F">
              <w:rPr>
                <w:sz w:val="20"/>
                <w:szCs w:val="20"/>
                <w:lang w:val="sr-Cyrl-CS"/>
              </w:rPr>
              <w:t>минимум 70%</w:t>
            </w:r>
            <w:r>
              <w:rPr>
                <w:sz w:val="20"/>
                <w:szCs w:val="20"/>
                <w:lang w:val="sr-Cyrl-CS"/>
              </w:rPr>
              <w:t xml:space="preserve"> од укупног броја </w:t>
            </w:r>
            <w:r w:rsidRPr="00743F1F">
              <w:rPr>
                <w:sz w:val="20"/>
                <w:szCs w:val="20"/>
                <w:lang w:val="sr-Cyrl-CS"/>
              </w:rPr>
              <w:t xml:space="preserve"> бодова</w:t>
            </w:r>
          </w:p>
        </w:tc>
        <w:tc>
          <w:tcPr>
            <w:tcW w:w="643" w:type="dxa"/>
            <w:gridSpan w:val="2"/>
            <w:vAlign w:val="center"/>
          </w:tcPr>
          <w:p w:rsidR="00BF4EC7" w:rsidRDefault="00243A31" w:rsidP="00BF4EC7">
            <w:pPr>
              <w:spacing w:before="60" w:after="60"/>
              <w:jc w:val="center"/>
              <w:rPr>
                <w:sz w:val="20"/>
                <w:szCs w:val="20"/>
                <w:lang/>
              </w:rPr>
            </w:pPr>
            <w:r>
              <w:rPr>
                <w:sz w:val="20"/>
                <w:szCs w:val="20"/>
                <w:lang/>
              </w:rPr>
              <w:t>2018</w:t>
            </w:r>
          </w:p>
          <w:p w:rsidR="00243A31" w:rsidRDefault="00243A31" w:rsidP="00BF4EC7">
            <w:pPr>
              <w:spacing w:before="60" w:after="60"/>
              <w:jc w:val="center"/>
              <w:rPr>
                <w:sz w:val="20"/>
                <w:szCs w:val="20"/>
                <w:lang/>
              </w:rPr>
            </w:pPr>
          </w:p>
          <w:p w:rsidR="00243A31" w:rsidRDefault="00243A31" w:rsidP="00BF4EC7">
            <w:pPr>
              <w:spacing w:before="60" w:after="60"/>
              <w:jc w:val="center"/>
              <w:rPr>
                <w:sz w:val="20"/>
                <w:szCs w:val="20"/>
                <w:lang/>
              </w:rPr>
            </w:pPr>
          </w:p>
          <w:p w:rsidR="00E16129" w:rsidRDefault="00E16129" w:rsidP="00BF4EC7">
            <w:pPr>
              <w:spacing w:before="60" w:after="60"/>
              <w:jc w:val="center"/>
              <w:rPr>
                <w:sz w:val="20"/>
                <w:szCs w:val="20"/>
                <w:lang/>
              </w:rPr>
            </w:pPr>
          </w:p>
          <w:p w:rsidR="00E16129" w:rsidRDefault="00E16129" w:rsidP="00BF4EC7">
            <w:pPr>
              <w:spacing w:before="60" w:after="60"/>
              <w:jc w:val="center"/>
              <w:rPr>
                <w:sz w:val="20"/>
                <w:szCs w:val="20"/>
                <w:lang/>
              </w:rPr>
            </w:pPr>
          </w:p>
          <w:p w:rsidR="00243A31" w:rsidRPr="004E44EE" w:rsidRDefault="00243A31" w:rsidP="00BF4EC7">
            <w:pPr>
              <w:spacing w:before="60" w:after="60"/>
              <w:jc w:val="center"/>
              <w:rPr>
                <w:sz w:val="20"/>
                <w:szCs w:val="20"/>
                <w:lang/>
              </w:rPr>
            </w:pPr>
            <w:r>
              <w:rPr>
                <w:sz w:val="20"/>
                <w:szCs w:val="20"/>
                <w:lang/>
              </w:rPr>
              <w:t>2018</w:t>
            </w:r>
          </w:p>
        </w:tc>
        <w:tc>
          <w:tcPr>
            <w:tcW w:w="1016" w:type="dxa"/>
            <w:gridSpan w:val="3"/>
            <w:vAlign w:val="center"/>
          </w:tcPr>
          <w:p w:rsidR="00BF4EC7" w:rsidRDefault="003903B0" w:rsidP="00BF4EC7">
            <w:pPr>
              <w:spacing w:before="60" w:after="60"/>
              <w:jc w:val="center"/>
              <w:rPr>
                <w:sz w:val="20"/>
                <w:szCs w:val="20"/>
                <w:lang/>
              </w:rPr>
            </w:pPr>
            <w:r>
              <w:rPr>
                <w:sz w:val="20"/>
                <w:szCs w:val="20"/>
                <w:lang/>
              </w:rPr>
              <w:t>0</w:t>
            </w:r>
          </w:p>
          <w:p w:rsidR="003903B0" w:rsidRDefault="003903B0" w:rsidP="00BF4EC7">
            <w:pPr>
              <w:spacing w:before="60" w:after="60"/>
              <w:jc w:val="center"/>
              <w:rPr>
                <w:sz w:val="20"/>
                <w:szCs w:val="20"/>
                <w:lang/>
              </w:rPr>
            </w:pPr>
          </w:p>
          <w:p w:rsidR="00E16129" w:rsidRDefault="00E16129" w:rsidP="00BF4EC7">
            <w:pPr>
              <w:spacing w:before="60" w:after="60"/>
              <w:jc w:val="center"/>
              <w:rPr>
                <w:sz w:val="20"/>
                <w:szCs w:val="20"/>
                <w:lang/>
              </w:rPr>
            </w:pPr>
          </w:p>
          <w:p w:rsidR="00E16129" w:rsidRDefault="00E16129" w:rsidP="00BF4EC7">
            <w:pPr>
              <w:spacing w:before="60" w:after="60"/>
              <w:jc w:val="center"/>
              <w:rPr>
                <w:sz w:val="20"/>
                <w:szCs w:val="20"/>
                <w:lang/>
              </w:rPr>
            </w:pPr>
          </w:p>
          <w:p w:rsidR="003903B0" w:rsidRDefault="003903B0" w:rsidP="00BF4EC7">
            <w:pPr>
              <w:spacing w:before="60" w:after="60"/>
              <w:jc w:val="center"/>
              <w:rPr>
                <w:sz w:val="20"/>
                <w:szCs w:val="20"/>
                <w:lang/>
              </w:rPr>
            </w:pPr>
          </w:p>
          <w:p w:rsidR="003903B0" w:rsidRPr="004E44EE" w:rsidRDefault="003903B0" w:rsidP="00BF4EC7">
            <w:pPr>
              <w:spacing w:before="60" w:after="60"/>
              <w:jc w:val="center"/>
              <w:rPr>
                <w:sz w:val="20"/>
                <w:szCs w:val="20"/>
                <w:lang/>
              </w:rPr>
            </w:pPr>
            <w:r>
              <w:rPr>
                <w:sz w:val="20"/>
                <w:szCs w:val="20"/>
                <w:lang/>
              </w:rPr>
              <w:t>0</w:t>
            </w:r>
          </w:p>
        </w:tc>
        <w:tc>
          <w:tcPr>
            <w:tcW w:w="957" w:type="dxa"/>
            <w:gridSpan w:val="3"/>
            <w:vAlign w:val="center"/>
          </w:tcPr>
          <w:p w:rsidR="00BF4EC7" w:rsidRDefault="003903B0" w:rsidP="00BF4EC7">
            <w:pPr>
              <w:spacing w:before="60" w:after="60"/>
              <w:jc w:val="center"/>
              <w:rPr>
                <w:sz w:val="20"/>
                <w:szCs w:val="20"/>
                <w:lang/>
              </w:rPr>
            </w:pPr>
            <w:r>
              <w:rPr>
                <w:sz w:val="20"/>
                <w:szCs w:val="20"/>
                <w:lang/>
              </w:rPr>
              <w:t>4</w:t>
            </w:r>
          </w:p>
          <w:p w:rsidR="003903B0" w:rsidRDefault="003903B0" w:rsidP="00BF4EC7">
            <w:pPr>
              <w:spacing w:before="60" w:after="60"/>
              <w:jc w:val="center"/>
              <w:rPr>
                <w:sz w:val="20"/>
                <w:szCs w:val="20"/>
                <w:lang/>
              </w:rPr>
            </w:pPr>
          </w:p>
          <w:p w:rsidR="00E16129" w:rsidRDefault="00E16129" w:rsidP="00BF4EC7">
            <w:pPr>
              <w:spacing w:before="60" w:after="60"/>
              <w:jc w:val="center"/>
              <w:rPr>
                <w:sz w:val="20"/>
                <w:szCs w:val="20"/>
                <w:lang/>
              </w:rPr>
            </w:pPr>
          </w:p>
          <w:p w:rsidR="00E16129" w:rsidRDefault="00E16129" w:rsidP="00BF4EC7">
            <w:pPr>
              <w:spacing w:before="60" w:after="60"/>
              <w:jc w:val="center"/>
              <w:rPr>
                <w:sz w:val="20"/>
                <w:szCs w:val="20"/>
                <w:lang/>
              </w:rPr>
            </w:pPr>
          </w:p>
          <w:p w:rsidR="003903B0" w:rsidRDefault="003903B0" w:rsidP="00BF4EC7">
            <w:pPr>
              <w:spacing w:before="60" w:after="60"/>
              <w:jc w:val="center"/>
              <w:rPr>
                <w:sz w:val="20"/>
                <w:szCs w:val="20"/>
                <w:lang/>
              </w:rPr>
            </w:pPr>
          </w:p>
          <w:p w:rsidR="003903B0" w:rsidRPr="004E44EE" w:rsidRDefault="003903B0" w:rsidP="00BF4EC7">
            <w:pPr>
              <w:spacing w:before="60" w:after="60"/>
              <w:jc w:val="center"/>
              <w:rPr>
                <w:sz w:val="20"/>
                <w:szCs w:val="20"/>
                <w:lang/>
              </w:rPr>
            </w:pPr>
            <w:r>
              <w:rPr>
                <w:sz w:val="20"/>
                <w:szCs w:val="20"/>
                <w:lang/>
              </w:rPr>
              <w:t>30%</w:t>
            </w:r>
          </w:p>
        </w:tc>
        <w:tc>
          <w:tcPr>
            <w:tcW w:w="965" w:type="dxa"/>
            <w:gridSpan w:val="2"/>
            <w:vAlign w:val="center"/>
          </w:tcPr>
          <w:p w:rsidR="00BF4EC7" w:rsidRDefault="00E16129" w:rsidP="00BF4EC7">
            <w:pPr>
              <w:spacing w:before="60" w:after="60"/>
              <w:jc w:val="center"/>
              <w:rPr>
                <w:sz w:val="20"/>
                <w:szCs w:val="20"/>
                <w:lang/>
              </w:rPr>
            </w:pPr>
            <w:r>
              <w:rPr>
                <w:sz w:val="20"/>
                <w:szCs w:val="20"/>
                <w:lang/>
              </w:rPr>
              <w:t>4</w:t>
            </w:r>
          </w:p>
          <w:p w:rsidR="003903B0" w:rsidRDefault="003903B0" w:rsidP="00BF4EC7">
            <w:pPr>
              <w:spacing w:before="60" w:after="60"/>
              <w:jc w:val="center"/>
              <w:rPr>
                <w:sz w:val="20"/>
                <w:szCs w:val="20"/>
                <w:lang/>
              </w:rPr>
            </w:pPr>
          </w:p>
          <w:p w:rsidR="00E16129" w:rsidRDefault="00E16129" w:rsidP="00BF4EC7">
            <w:pPr>
              <w:spacing w:before="60" w:after="60"/>
              <w:jc w:val="center"/>
              <w:rPr>
                <w:sz w:val="20"/>
                <w:szCs w:val="20"/>
                <w:lang/>
              </w:rPr>
            </w:pPr>
          </w:p>
          <w:p w:rsidR="00E16129" w:rsidRDefault="00E16129" w:rsidP="00BF4EC7">
            <w:pPr>
              <w:spacing w:before="60" w:after="60"/>
              <w:jc w:val="center"/>
              <w:rPr>
                <w:sz w:val="20"/>
                <w:szCs w:val="20"/>
                <w:lang/>
              </w:rPr>
            </w:pPr>
          </w:p>
          <w:p w:rsidR="003903B0" w:rsidRDefault="003903B0" w:rsidP="00BF4EC7">
            <w:pPr>
              <w:spacing w:before="60" w:after="60"/>
              <w:jc w:val="center"/>
              <w:rPr>
                <w:sz w:val="20"/>
                <w:szCs w:val="20"/>
                <w:lang/>
              </w:rPr>
            </w:pPr>
          </w:p>
          <w:p w:rsidR="003903B0" w:rsidRPr="004E44EE" w:rsidRDefault="003903B0" w:rsidP="00BF4EC7">
            <w:pPr>
              <w:spacing w:before="60" w:after="60"/>
              <w:jc w:val="center"/>
              <w:rPr>
                <w:sz w:val="20"/>
                <w:szCs w:val="20"/>
                <w:lang/>
              </w:rPr>
            </w:pPr>
            <w:r>
              <w:rPr>
                <w:sz w:val="20"/>
                <w:szCs w:val="20"/>
                <w:lang/>
              </w:rPr>
              <w:t>50%</w:t>
            </w:r>
          </w:p>
        </w:tc>
        <w:tc>
          <w:tcPr>
            <w:tcW w:w="959" w:type="dxa"/>
            <w:gridSpan w:val="4"/>
            <w:vAlign w:val="center"/>
          </w:tcPr>
          <w:p w:rsidR="00BF4EC7" w:rsidRDefault="00E16129" w:rsidP="00BF4EC7">
            <w:pPr>
              <w:spacing w:before="60" w:after="60"/>
              <w:jc w:val="center"/>
              <w:rPr>
                <w:sz w:val="20"/>
                <w:szCs w:val="20"/>
                <w:lang/>
              </w:rPr>
            </w:pPr>
            <w:r>
              <w:rPr>
                <w:sz w:val="20"/>
                <w:szCs w:val="20"/>
                <w:lang/>
              </w:rPr>
              <w:t>4</w:t>
            </w:r>
          </w:p>
          <w:p w:rsidR="003903B0" w:rsidRDefault="003903B0" w:rsidP="00BF4EC7">
            <w:pPr>
              <w:spacing w:before="60" w:after="60"/>
              <w:jc w:val="center"/>
              <w:rPr>
                <w:sz w:val="20"/>
                <w:szCs w:val="20"/>
                <w:lang/>
              </w:rPr>
            </w:pPr>
          </w:p>
          <w:p w:rsidR="003903B0" w:rsidRDefault="003903B0" w:rsidP="00BF4EC7">
            <w:pPr>
              <w:spacing w:before="60" w:after="60"/>
              <w:jc w:val="center"/>
              <w:rPr>
                <w:sz w:val="20"/>
                <w:szCs w:val="20"/>
                <w:lang/>
              </w:rPr>
            </w:pPr>
          </w:p>
          <w:p w:rsidR="00E16129" w:rsidRDefault="00E16129" w:rsidP="00BF4EC7">
            <w:pPr>
              <w:spacing w:before="60" w:after="60"/>
              <w:jc w:val="center"/>
              <w:rPr>
                <w:sz w:val="20"/>
                <w:szCs w:val="20"/>
                <w:lang/>
              </w:rPr>
            </w:pPr>
          </w:p>
          <w:p w:rsidR="00E16129" w:rsidRDefault="00E16129" w:rsidP="00BF4EC7">
            <w:pPr>
              <w:spacing w:before="60" w:after="60"/>
              <w:jc w:val="center"/>
              <w:rPr>
                <w:sz w:val="20"/>
                <w:szCs w:val="20"/>
                <w:lang/>
              </w:rPr>
            </w:pPr>
          </w:p>
          <w:p w:rsidR="003903B0" w:rsidRPr="004E44EE" w:rsidRDefault="003903B0" w:rsidP="00BF4EC7">
            <w:pPr>
              <w:spacing w:before="60" w:after="60"/>
              <w:jc w:val="center"/>
              <w:rPr>
                <w:sz w:val="20"/>
                <w:szCs w:val="20"/>
                <w:lang/>
              </w:rPr>
            </w:pPr>
            <w:r>
              <w:rPr>
                <w:sz w:val="20"/>
                <w:szCs w:val="20"/>
                <w:lang/>
              </w:rPr>
              <w:t>60%</w:t>
            </w:r>
          </w:p>
        </w:tc>
        <w:tc>
          <w:tcPr>
            <w:tcW w:w="1777" w:type="dxa"/>
            <w:gridSpan w:val="3"/>
            <w:vAlign w:val="center"/>
          </w:tcPr>
          <w:p w:rsidR="00AF5B5F" w:rsidRDefault="00AF5B5F" w:rsidP="00AF5B5F">
            <w:pPr>
              <w:spacing w:before="60" w:after="60"/>
              <w:jc w:val="left"/>
              <w:rPr>
                <w:sz w:val="20"/>
                <w:szCs w:val="20"/>
                <w:lang w:val="sr-Cyrl-CS"/>
              </w:rPr>
            </w:pPr>
            <w:r>
              <w:rPr>
                <w:sz w:val="20"/>
                <w:szCs w:val="20"/>
                <w:lang w:val="sr-Cyrl-CS"/>
              </w:rPr>
              <w:t>Извештај ДЗ Младеновац,</w:t>
            </w:r>
          </w:p>
          <w:p w:rsidR="00BF4EC7" w:rsidRPr="004E44EE" w:rsidRDefault="00AF5B5F" w:rsidP="00AF5B5F">
            <w:pPr>
              <w:spacing w:before="60" w:after="60"/>
              <w:jc w:val="left"/>
              <w:rPr>
                <w:sz w:val="20"/>
                <w:szCs w:val="20"/>
                <w:lang/>
              </w:rPr>
            </w:pPr>
            <w:r>
              <w:rPr>
                <w:sz w:val="20"/>
                <w:szCs w:val="20"/>
                <w:lang w:val="sr-Cyrl-CS"/>
              </w:rPr>
              <w:t>ромске медијаторке и Мобилног тима</w:t>
            </w:r>
            <w:r w:rsidR="005B4A8C">
              <w:rPr>
                <w:sz w:val="20"/>
                <w:szCs w:val="20"/>
                <w:lang w:val="sr-Cyrl-CS"/>
              </w:rPr>
              <w:t>, фотографије, листе присутних</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4.1.3</w:t>
            </w:r>
          </w:p>
        </w:tc>
        <w:tc>
          <w:tcPr>
            <w:tcW w:w="2127" w:type="dxa"/>
            <w:gridSpan w:val="3"/>
            <w:vAlign w:val="center"/>
          </w:tcPr>
          <w:p w:rsidR="00BF4EC7" w:rsidRPr="00293F0E" w:rsidRDefault="00293F0E" w:rsidP="00BF4EC7">
            <w:pPr>
              <w:spacing w:before="60" w:after="60"/>
              <w:jc w:val="left"/>
              <w:rPr>
                <w:sz w:val="20"/>
                <w:szCs w:val="20"/>
                <w:lang w:val="sr-Cyrl-CS"/>
              </w:rPr>
            </w:pPr>
            <w:r w:rsidRPr="00743F1F">
              <w:rPr>
                <w:sz w:val="20"/>
                <w:szCs w:val="20"/>
                <w:lang w:val="sr-Cyrl-CS"/>
              </w:rPr>
              <w:t>Посета патронажне сестре</w:t>
            </w:r>
            <w:r>
              <w:rPr>
                <w:sz w:val="20"/>
                <w:szCs w:val="20"/>
                <w:lang w:val="sr-Cyrl-CS"/>
              </w:rPr>
              <w:t xml:space="preserve"> ромским породиљама</w:t>
            </w:r>
          </w:p>
        </w:tc>
        <w:tc>
          <w:tcPr>
            <w:tcW w:w="2243" w:type="dxa"/>
            <w:gridSpan w:val="2"/>
            <w:vAlign w:val="center"/>
          </w:tcPr>
          <w:p w:rsidR="00BF4EC7" w:rsidRPr="004E44EE" w:rsidRDefault="00243A31" w:rsidP="00BF4EC7">
            <w:pPr>
              <w:spacing w:before="60" w:after="60"/>
              <w:jc w:val="left"/>
              <w:rPr>
                <w:sz w:val="20"/>
                <w:szCs w:val="20"/>
                <w:lang/>
              </w:rPr>
            </w:pPr>
            <w:r>
              <w:rPr>
                <w:sz w:val="20"/>
                <w:szCs w:val="20"/>
                <w:lang/>
              </w:rPr>
              <w:t>Повећати обухват ромских породиља које су обухваћене патронажним посетама</w:t>
            </w:r>
          </w:p>
        </w:tc>
        <w:tc>
          <w:tcPr>
            <w:tcW w:w="1789" w:type="dxa"/>
            <w:gridSpan w:val="6"/>
            <w:vAlign w:val="center"/>
          </w:tcPr>
          <w:p w:rsidR="00BF4EC7" w:rsidRPr="004E44EE" w:rsidRDefault="00293F0E" w:rsidP="00BF4EC7">
            <w:pPr>
              <w:spacing w:before="60" w:after="60"/>
              <w:jc w:val="left"/>
              <w:rPr>
                <w:sz w:val="20"/>
                <w:szCs w:val="20"/>
                <w:lang/>
              </w:rPr>
            </w:pPr>
            <w:r w:rsidRPr="00743F1F">
              <w:rPr>
                <w:sz w:val="20"/>
                <w:szCs w:val="20"/>
                <w:lang w:val="sr-Cyrl-CS"/>
              </w:rPr>
              <w:t>Проценат породиља ромске националности које је посетила патронажна сестра</w:t>
            </w:r>
          </w:p>
        </w:tc>
        <w:tc>
          <w:tcPr>
            <w:tcW w:w="643" w:type="dxa"/>
            <w:gridSpan w:val="2"/>
            <w:vAlign w:val="center"/>
          </w:tcPr>
          <w:p w:rsidR="00BF4EC7" w:rsidRPr="004E44EE" w:rsidRDefault="00243A31"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E55E05" w:rsidP="00BF4EC7">
            <w:pPr>
              <w:spacing w:before="60" w:after="60"/>
              <w:jc w:val="center"/>
              <w:rPr>
                <w:sz w:val="20"/>
                <w:szCs w:val="20"/>
                <w:lang/>
              </w:rPr>
            </w:pPr>
            <w:r>
              <w:rPr>
                <w:sz w:val="20"/>
                <w:szCs w:val="20"/>
                <w:lang/>
              </w:rPr>
              <w:t>60%</w:t>
            </w:r>
          </w:p>
        </w:tc>
        <w:tc>
          <w:tcPr>
            <w:tcW w:w="957" w:type="dxa"/>
            <w:gridSpan w:val="3"/>
            <w:vAlign w:val="center"/>
          </w:tcPr>
          <w:p w:rsidR="00BF4EC7" w:rsidRPr="004E44EE" w:rsidRDefault="00E55E05" w:rsidP="00BF4EC7">
            <w:pPr>
              <w:spacing w:before="60" w:after="60"/>
              <w:jc w:val="center"/>
              <w:rPr>
                <w:sz w:val="20"/>
                <w:szCs w:val="20"/>
                <w:lang/>
              </w:rPr>
            </w:pPr>
            <w:r>
              <w:rPr>
                <w:sz w:val="20"/>
                <w:szCs w:val="20"/>
                <w:lang/>
              </w:rPr>
              <w:t>70%</w:t>
            </w:r>
          </w:p>
        </w:tc>
        <w:tc>
          <w:tcPr>
            <w:tcW w:w="965" w:type="dxa"/>
            <w:gridSpan w:val="2"/>
            <w:vAlign w:val="center"/>
          </w:tcPr>
          <w:p w:rsidR="00BF4EC7" w:rsidRPr="004E44EE" w:rsidRDefault="00E55E05" w:rsidP="00BF4EC7">
            <w:pPr>
              <w:spacing w:before="60" w:after="60"/>
              <w:jc w:val="center"/>
              <w:rPr>
                <w:sz w:val="20"/>
                <w:szCs w:val="20"/>
                <w:lang/>
              </w:rPr>
            </w:pPr>
            <w:r>
              <w:rPr>
                <w:sz w:val="20"/>
                <w:szCs w:val="20"/>
                <w:lang/>
              </w:rPr>
              <w:t>80%</w:t>
            </w:r>
          </w:p>
        </w:tc>
        <w:tc>
          <w:tcPr>
            <w:tcW w:w="959" w:type="dxa"/>
            <w:gridSpan w:val="4"/>
            <w:vAlign w:val="center"/>
          </w:tcPr>
          <w:p w:rsidR="00BF4EC7" w:rsidRPr="004E44EE" w:rsidRDefault="00E55E05" w:rsidP="00BF4EC7">
            <w:pPr>
              <w:spacing w:before="60" w:after="60"/>
              <w:jc w:val="center"/>
              <w:rPr>
                <w:sz w:val="20"/>
                <w:szCs w:val="20"/>
                <w:lang/>
              </w:rPr>
            </w:pPr>
            <w:r>
              <w:rPr>
                <w:sz w:val="20"/>
                <w:szCs w:val="20"/>
                <w:lang/>
              </w:rPr>
              <w:t>95%</w:t>
            </w:r>
          </w:p>
        </w:tc>
        <w:tc>
          <w:tcPr>
            <w:tcW w:w="1777" w:type="dxa"/>
            <w:gridSpan w:val="3"/>
            <w:vAlign w:val="center"/>
          </w:tcPr>
          <w:p w:rsidR="00E55E05" w:rsidRDefault="00E55E05" w:rsidP="00E55E05">
            <w:pPr>
              <w:spacing w:before="60" w:after="60"/>
              <w:jc w:val="left"/>
              <w:rPr>
                <w:sz w:val="20"/>
                <w:szCs w:val="20"/>
                <w:lang w:val="sr-Cyrl-CS"/>
              </w:rPr>
            </w:pPr>
            <w:r>
              <w:rPr>
                <w:sz w:val="20"/>
                <w:szCs w:val="20"/>
                <w:lang w:val="sr-Cyrl-CS"/>
              </w:rPr>
              <w:t>Извештај ДЗ Младеновац,</w:t>
            </w:r>
          </w:p>
          <w:p w:rsidR="00BF4EC7" w:rsidRPr="004E44EE" w:rsidRDefault="00E55E05" w:rsidP="00E55E05">
            <w:pPr>
              <w:spacing w:before="60" w:after="60"/>
              <w:jc w:val="left"/>
              <w:rPr>
                <w:sz w:val="20"/>
                <w:szCs w:val="20"/>
                <w:lang/>
              </w:rPr>
            </w:pPr>
            <w:r>
              <w:rPr>
                <w:sz w:val="20"/>
                <w:szCs w:val="20"/>
                <w:lang w:val="sr-Cyrl-CS"/>
              </w:rPr>
              <w:t>ромске медијаторке и Мобилног тима</w:t>
            </w:r>
          </w:p>
        </w:tc>
      </w:tr>
      <w:tr w:rsidR="00BF4EC7" w:rsidRPr="004E44EE" w:rsidTr="00BF4EC7">
        <w:tc>
          <w:tcPr>
            <w:tcW w:w="704" w:type="dxa"/>
            <w:vAlign w:val="center"/>
          </w:tcPr>
          <w:p w:rsidR="00BF4EC7" w:rsidRPr="004E44EE" w:rsidRDefault="00293F0E" w:rsidP="00BF4EC7">
            <w:pPr>
              <w:spacing w:before="60" w:after="60"/>
              <w:jc w:val="right"/>
              <w:rPr>
                <w:sz w:val="20"/>
                <w:szCs w:val="20"/>
                <w:lang/>
              </w:rPr>
            </w:pPr>
            <w:r>
              <w:rPr>
                <w:sz w:val="20"/>
                <w:szCs w:val="20"/>
                <w:lang/>
              </w:rPr>
              <w:t>4.1.4</w:t>
            </w:r>
          </w:p>
        </w:tc>
        <w:tc>
          <w:tcPr>
            <w:tcW w:w="2127" w:type="dxa"/>
            <w:gridSpan w:val="3"/>
            <w:vAlign w:val="center"/>
          </w:tcPr>
          <w:p w:rsidR="00BF4EC7" w:rsidRPr="00293F0E" w:rsidRDefault="00293F0E" w:rsidP="00BF4EC7">
            <w:pPr>
              <w:spacing w:before="60" w:after="60"/>
              <w:jc w:val="left"/>
              <w:rPr>
                <w:sz w:val="20"/>
                <w:szCs w:val="20"/>
                <w:lang w:val="sr-Cyrl-CS"/>
              </w:rPr>
            </w:pPr>
            <w:r w:rsidRPr="00743F1F">
              <w:rPr>
                <w:sz w:val="20"/>
                <w:szCs w:val="20"/>
                <w:lang w:val="sr-Cyrl-CS"/>
              </w:rPr>
              <w:t>Посета педијатра новорођенчету/</w:t>
            </w:r>
            <w:r w:rsidR="00D30088">
              <w:rPr>
                <w:sz w:val="20"/>
                <w:szCs w:val="20"/>
                <w:lang w:val="sr-Cyrl-CS"/>
              </w:rPr>
              <w:t xml:space="preserve"> </w:t>
            </w:r>
            <w:r w:rsidRPr="00743F1F">
              <w:rPr>
                <w:sz w:val="20"/>
                <w:szCs w:val="20"/>
                <w:lang w:val="sr-Cyrl-CS"/>
              </w:rPr>
              <w:t>одојчету у стану</w:t>
            </w:r>
          </w:p>
        </w:tc>
        <w:tc>
          <w:tcPr>
            <w:tcW w:w="2243" w:type="dxa"/>
            <w:gridSpan w:val="2"/>
            <w:vAlign w:val="center"/>
          </w:tcPr>
          <w:p w:rsidR="00BF4EC7" w:rsidRPr="004E44EE" w:rsidRDefault="00243A31" w:rsidP="00243A31">
            <w:pPr>
              <w:spacing w:before="60" w:after="60"/>
              <w:jc w:val="left"/>
              <w:rPr>
                <w:sz w:val="20"/>
                <w:szCs w:val="20"/>
                <w:lang/>
              </w:rPr>
            </w:pPr>
            <w:r>
              <w:rPr>
                <w:sz w:val="20"/>
                <w:szCs w:val="20"/>
                <w:lang/>
              </w:rPr>
              <w:t>Унапређење бриге о одојчади</w:t>
            </w:r>
          </w:p>
        </w:tc>
        <w:tc>
          <w:tcPr>
            <w:tcW w:w="1789" w:type="dxa"/>
            <w:gridSpan w:val="6"/>
            <w:vAlign w:val="center"/>
          </w:tcPr>
          <w:p w:rsidR="00BF4EC7" w:rsidRPr="004E44EE" w:rsidRDefault="00243A31" w:rsidP="00BF4EC7">
            <w:pPr>
              <w:spacing w:before="60" w:after="60"/>
              <w:jc w:val="left"/>
              <w:rPr>
                <w:sz w:val="20"/>
                <w:szCs w:val="20"/>
                <w:lang/>
              </w:rPr>
            </w:pPr>
            <w:r>
              <w:rPr>
                <w:sz w:val="20"/>
                <w:szCs w:val="20"/>
                <w:lang w:val="sr-Cyrl-CS"/>
              </w:rPr>
              <w:t>П</w:t>
            </w:r>
            <w:r w:rsidRPr="00743F1F">
              <w:rPr>
                <w:sz w:val="20"/>
                <w:szCs w:val="20"/>
                <w:lang w:val="sr-Cyrl-CS"/>
              </w:rPr>
              <w:t xml:space="preserve">роценат </w:t>
            </w:r>
            <w:r>
              <w:rPr>
                <w:sz w:val="20"/>
                <w:szCs w:val="20"/>
                <w:lang w:val="sr-Cyrl-CS"/>
              </w:rPr>
              <w:t>новорођенчади којима је прва по</w:t>
            </w:r>
            <w:r w:rsidRPr="00743F1F">
              <w:rPr>
                <w:sz w:val="20"/>
                <w:szCs w:val="20"/>
                <w:lang w:val="sr-Cyrl-CS"/>
              </w:rPr>
              <w:t>сета педијатра реализована  у стану</w:t>
            </w:r>
          </w:p>
        </w:tc>
        <w:tc>
          <w:tcPr>
            <w:tcW w:w="643" w:type="dxa"/>
            <w:gridSpan w:val="2"/>
            <w:vAlign w:val="center"/>
          </w:tcPr>
          <w:p w:rsidR="00BF4EC7" w:rsidRPr="004E44EE" w:rsidRDefault="00243A31"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E55E05"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E55E05" w:rsidP="00BF4EC7">
            <w:pPr>
              <w:spacing w:before="60" w:after="60"/>
              <w:jc w:val="center"/>
              <w:rPr>
                <w:sz w:val="20"/>
                <w:szCs w:val="20"/>
                <w:lang/>
              </w:rPr>
            </w:pPr>
            <w:r>
              <w:rPr>
                <w:sz w:val="20"/>
                <w:szCs w:val="20"/>
                <w:lang/>
              </w:rPr>
              <w:t>10%</w:t>
            </w:r>
          </w:p>
        </w:tc>
        <w:tc>
          <w:tcPr>
            <w:tcW w:w="965" w:type="dxa"/>
            <w:gridSpan w:val="2"/>
            <w:vAlign w:val="center"/>
          </w:tcPr>
          <w:p w:rsidR="00BF4EC7" w:rsidRPr="004E44EE" w:rsidRDefault="00E55E05" w:rsidP="00BF4EC7">
            <w:pPr>
              <w:spacing w:before="60" w:after="60"/>
              <w:jc w:val="center"/>
              <w:rPr>
                <w:sz w:val="20"/>
                <w:szCs w:val="20"/>
                <w:lang/>
              </w:rPr>
            </w:pPr>
            <w:r>
              <w:rPr>
                <w:sz w:val="20"/>
                <w:szCs w:val="20"/>
                <w:lang/>
              </w:rPr>
              <w:t>15%</w:t>
            </w:r>
          </w:p>
        </w:tc>
        <w:tc>
          <w:tcPr>
            <w:tcW w:w="959" w:type="dxa"/>
            <w:gridSpan w:val="4"/>
            <w:vAlign w:val="center"/>
          </w:tcPr>
          <w:p w:rsidR="00BF4EC7" w:rsidRPr="004E44EE" w:rsidRDefault="00E55E05" w:rsidP="00BF4EC7">
            <w:pPr>
              <w:spacing w:before="60" w:after="60"/>
              <w:jc w:val="center"/>
              <w:rPr>
                <w:sz w:val="20"/>
                <w:szCs w:val="20"/>
                <w:lang/>
              </w:rPr>
            </w:pPr>
            <w:r>
              <w:rPr>
                <w:sz w:val="20"/>
                <w:szCs w:val="20"/>
                <w:lang/>
              </w:rPr>
              <w:t>20%</w:t>
            </w:r>
          </w:p>
        </w:tc>
        <w:tc>
          <w:tcPr>
            <w:tcW w:w="1777" w:type="dxa"/>
            <w:gridSpan w:val="3"/>
            <w:vAlign w:val="center"/>
          </w:tcPr>
          <w:p w:rsidR="00E55E05" w:rsidRDefault="00E55E05" w:rsidP="00E55E05">
            <w:pPr>
              <w:spacing w:before="60" w:after="60"/>
              <w:jc w:val="left"/>
              <w:rPr>
                <w:sz w:val="20"/>
                <w:szCs w:val="20"/>
                <w:lang w:val="sr-Cyrl-CS"/>
              </w:rPr>
            </w:pPr>
            <w:r>
              <w:rPr>
                <w:sz w:val="20"/>
                <w:szCs w:val="20"/>
                <w:lang w:val="sr-Cyrl-CS"/>
              </w:rPr>
              <w:t>Извештај ДЗ Младеновац,</w:t>
            </w:r>
          </w:p>
          <w:p w:rsidR="00BF4EC7" w:rsidRPr="004E44EE" w:rsidRDefault="00E55E05" w:rsidP="00E55E05">
            <w:pPr>
              <w:spacing w:before="60" w:after="60"/>
              <w:jc w:val="left"/>
              <w:rPr>
                <w:sz w:val="20"/>
                <w:szCs w:val="20"/>
                <w:lang/>
              </w:rPr>
            </w:pPr>
            <w:r>
              <w:rPr>
                <w:sz w:val="20"/>
                <w:szCs w:val="20"/>
                <w:lang w:val="sr-Cyrl-CS"/>
              </w:rPr>
              <w:t>ромске медијаторке и Мобилног тима</w:t>
            </w:r>
          </w:p>
        </w:tc>
      </w:tr>
      <w:tr w:rsidR="00C35EB2" w:rsidRPr="004E44EE" w:rsidTr="00BF4EC7">
        <w:tc>
          <w:tcPr>
            <w:tcW w:w="704" w:type="dxa"/>
            <w:vAlign w:val="center"/>
          </w:tcPr>
          <w:p w:rsidR="00C35EB2" w:rsidRDefault="00C35EB2" w:rsidP="00BF4EC7">
            <w:pPr>
              <w:spacing w:before="60" w:after="60"/>
              <w:jc w:val="right"/>
              <w:rPr>
                <w:sz w:val="20"/>
                <w:szCs w:val="20"/>
                <w:lang/>
              </w:rPr>
            </w:pPr>
            <w:r>
              <w:rPr>
                <w:sz w:val="20"/>
                <w:szCs w:val="20"/>
                <w:lang/>
              </w:rPr>
              <w:t xml:space="preserve">4.1.5 </w:t>
            </w:r>
          </w:p>
        </w:tc>
        <w:tc>
          <w:tcPr>
            <w:tcW w:w="2127" w:type="dxa"/>
            <w:gridSpan w:val="3"/>
            <w:vAlign w:val="center"/>
          </w:tcPr>
          <w:p w:rsidR="00C35EB2" w:rsidRPr="00743F1F" w:rsidRDefault="00C35EB2" w:rsidP="00C35EB2">
            <w:pPr>
              <w:spacing w:before="60" w:after="60"/>
              <w:jc w:val="left"/>
              <w:rPr>
                <w:sz w:val="20"/>
                <w:szCs w:val="20"/>
                <w:lang w:val="sr-Cyrl-CS"/>
              </w:rPr>
            </w:pPr>
            <w:r w:rsidRPr="00C35EB2">
              <w:rPr>
                <w:sz w:val="20"/>
                <w:szCs w:val="20"/>
              </w:rPr>
              <w:t xml:space="preserve">Подршка у </w:t>
            </w:r>
            <w:r>
              <w:rPr>
                <w:sz w:val="20"/>
                <w:szCs w:val="20"/>
                <w:lang/>
              </w:rPr>
              <w:t xml:space="preserve">прикупљању документације за остваривање </w:t>
            </w:r>
            <w:r>
              <w:rPr>
                <w:sz w:val="20"/>
                <w:szCs w:val="20"/>
              </w:rPr>
              <w:t>здравственог осигурања</w:t>
            </w:r>
          </w:p>
        </w:tc>
        <w:tc>
          <w:tcPr>
            <w:tcW w:w="2243" w:type="dxa"/>
            <w:gridSpan w:val="2"/>
            <w:vAlign w:val="center"/>
          </w:tcPr>
          <w:p w:rsidR="00C35EB2" w:rsidRDefault="00C35EB2" w:rsidP="00243A31">
            <w:pPr>
              <w:spacing w:before="60" w:after="60"/>
              <w:jc w:val="left"/>
              <w:rPr>
                <w:sz w:val="20"/>
                <w:szCs w:val="20"/>
                <w:lang/>
              </w:rPr>
            </w:pPr>
            <w:r>
              <w:rPr>
                <w:sz w:val="20"/>
                <w:szCs w:val="20"/>
                <w:lang/>
              </w:rPr>
              <w:t>Повећати приступ здравственој заштити лицима ромске националности</w:t>
            </w:r>
          </w:p>
        </w:tc>
        <w:tc>
          <w:tcPr>
            <w:tcW w:w="1789" w:type="dxa"/>
            <w:gridSpan w:val="6"/>
            <w:vAlign w:val="center"/>
          </w:tcPr>
          <w:p w:rsidR="00C35EB2" w:rsidRDefault="00C35EB2" w:rsidP="00BF4EC7">
            <w:pPr>
              <w:spacing w:before="60" w:after="60"/>
              <w:jc w:val="left"/>
              <w:rPr>
                <w:sz w:val="20"/>
                <w:szCs w:val="20"/>
                <w:lang w:val="sr-Cyrl-CS"/>
              </w:rPr>
            </w:pPr>
            <w:r>
              <w:rPr>
                <w:sz w:val="20"/>
                <w:szCs w:val="20"/>
                <w:lang w:val="sr-Cyrl-CS"/>
              </w:rPr>
              <w:t>Број нових осигураника из  ромске популације</w:t>
            </w:r>
          </w:p>
        </w:tc>
        <w:tc>
          <w:tcPr>
            <w:tcW w:w="643" w:type="dxa"/>
            <w:gridSpan w:val="2"/>
            <w:vAlign w:val="center"/>
          </w:tcPr>
          <w:p w:rsidR="00C35EB2" w:rsidRDefault="00C35EB2" w:rsidP="00BF4EC7">
            <w:pPr>
              <w:spacing w:before="60" w:after="60"/>
              <w:jc w:val="center"/>
              <w:rPr>
                <w:sz w:val="20"/>
                <w:szCs w:val="20"/>
                <w:lang/>
              </w:rPr>
            </w:pPr>
            <w:r>
              <w:rPr>
                <w:sz w:val="20"/>
                <w:szCs w:val="20"/>
                <w:lang/>
              </w:rPr>
              <w:t>2018</w:t>
            </w:r>
          </w:p>
        </w:tc>
        <w:tc>
          <w:tcPr>
            <w:tcW w:w="1016" w:type="dxa"/>
            <w:gridSpan w:val="3"/>
            <w:vAlign w:val="center"/>
          </w:tcPr>
          <w:p w:rsidR="00C35EB2" w:rsidRDefault="00C35EB2" w:rsidP="00BF4EC7">
            <w:pPr>
              <w:spacing w:before="60" w:after="60"/>
              <w:jc w:val="center"/>
              <w:rPr>
                <w:sz w:val="20"/>
                <w:szCs w:val="20"/>
                <w:lang/>
              </w:rPr>
            </w:pPr>
            <w:r>
              <w:rPr>
                <w:sz w:val="20"/>
                <w:szCs w:val="20"/>
                <w:lang/>
              </w:rPr>
              <w:t>950</w:t>
            </w:r>
          </w:p>
        </w:tc>
        <w:tc>
          <w:tcPr>
            <w:tcW w:w="957" w:type="dxa"/>
            <w:gridSpan w:val="3"/>
            <w:vAlign w:val="center"/>
          </w:tcPr>
          <w:p w:rsidR="00C35EB2" w:rsidRDefault="00C35EB2" w:rsidP="00BF4EC7">
            <w:pPr>
              <w:spacing w:before="60" w:after="60"/>
              <w:jc w:val="center"/>
              <w:rPr>
                <w:sz w:val="20"/>
                <w:szCs w:val="20"/>
                <w:lang/>
              </w:rPr>
            </w:pPr>
            <w:r>
              <w:rPr>
                <w:sz w:val="20"/>
                <w:szCs w:val="20"/>
                <w:lang/>
              </w:rPr>
              <w:t>20</w:t>
            </w:r>
          </w:p>
        </w:tc>
        <w:tc>
          <w:tcPr>
            <w:tcW w:w="965" w:type="dxa"/>
            <w:gridSpan w:val="2"/>
            <w:vAlign w:val="center"/>
          </w:tcPr>
          <w:p w:rsidR="00C35EB2" w:rsidRDefault="00C35EB2" w:rsidP="00BF4EC7">
            <w:pPr>
              <w:spacing w:before="60" w:after="60"/>
              <w:jc w:val="center"/>
              <w:rPr>
                <w:sz w:val="20"/>
                <w:szCs w:val="20"/>
                <w:lang/>
              </w:rPr>
            </w:pPr>
            <w:r>
              <w:rPr>
                <w:sz w:val="20"/>
                <w:szCs w:val="20"/>
                <w:lang/>
              </w:rPr>
              <w:t>30</w:t>
            </w:r>
          </w:p>
        </w:tc>
        <w:tc>
          <w:tcPr>
            <w:tcW w:w="959" w:type="dxa"/>
            <w:gridSpan w:val="4"/>
            <w:vAlign w:val="center"/>
          </w:tcPr>
          <w:p w:rsidR="00C35EB2" w:rsidRDefault="00C35EB2" w:rsidP="00BF4EC7">
            <w:pPr>
              <w:spacing w:before="60" w:after="60"/>
              <w:jc w:val="center"/>
              <w:rPr>
                <w:sz w:val="20"/>
                <w:szCs w:val="20"/>
                <w:lang/>
              </w:rPr>
            </w:pPr>
            <w:r>
              <w:rPr>
                <w:sz w:val="20"/>
                <w:szCs w:val="20"/>
                <w:lang/>
              </w:rPr>
              <w:t>30</w:t>
            </w:r>
          </w:p>
        </w:tc>
        <w:tc>
          <w:tcPr>
            <w:tcW w:w="1777" w:type="dxa"/>
            <w:gridSpan w:val="3"/>
            <w:vAlign w:val="center"/>
          </w:tcPr>
          <w:p w:rsidR="00C35EB2" w:rsidRDefault="00C35EB2" w:rsidP="00C35EB2">
            <w:pPr>
              <w:spacing w:before="60" w:after="60"/>
              <w:jc w:val="left"/>
              <w:rPr>
                <w:sz w:val="20"/>
                <w:szCs w:val="20"/>
                <w:lang w:val="sr-Cyrl-CS"/>
              </w:rPr>
            </w:pPr>
            <w:r>
              <w:rPr>
                <w:sz w:val="20"/>
                <w:szCs w:val="20"/>
                <w:lang w:val="sr-Cyrl-CS"/>
              </w:rPr>
              <w:t>Извештај ДЗ Младеновац,</w:t>
            </w:r>
          </w:p>
          <w:p w:rsidR="00C35EB2" w:rsidRDefault="00C35EB2" w:rsidP="00C35EB2">
            <w:pPr>
              <w:spacing w:before="60" w:after="60"/>
              <w:jc w:val="left"/>
              <w:rPr>
                <w:sz w:val="20"/>
                <w:szCs w:val="20"/>
                <w:lang w:val="sr-Cyrl-CS"/>
              </w:rPr>
            </w:pPr>
            <w:r>
              <w:rPr>
                <w:sz w:val="20"/>
                <w:szCs w:val="20"/>
                <w:lang w:val="sr-Cyrl-CS"/>
              </w:rPr>
              <w:t>ромске медијаторке и Мобилног тима</w:t>
            </w:r>
          </w:p>
        </w:tc>
      </w:tr>
      <w:tr w:rsidR="00BF4EC7" w:rsidRPr="004E44EE" w:rsidTr="004E44EE">
        <w:tc>
          <w:tcPr>
            <w:tcW w:w="13180" w:type="dxa"/>
            <w:gridSpan w:val="29"/>
            <w:shd w:val="clear" w:color="auto" w:fill="FDE9D9" w:themeFill="accent6" w:themeFillTint="33"/>
            <w:vAlign w:val="center"/>
          </w:tcPr>
          <w:p w:rsidR="00BF4EC7" w:rsidRPr="00FE5260" w:rsidRDefault="00BF4EC7" w:rsidP="00BF4EC7">
            <w:pPr>
              <w:spacing w:before="60" w:after="60"/>
              <w:jc w:val="left"/>
              <w:rPr>
                <w:b/>
                <w:sz w:val="20"/>
                <w:szCs w:val="20"/>
                <w:lang/>
              </w:rPr>
            </w:pPr>
            <w:r w:rsidRPr="004E44EE">
              <w:rPr>
                <w:b/>
                <w:sz w:val="20"/>
                <w:szCs w:val="20"/>
                <w:lang/>
              </w:rPr>
              <w:t>МЕРА 4.2</w:t>
            </w:r>
            <w:r>
              <w:rPr>
                <w:b/>
                <w:sz w:val="20"/>
                <w:szCs w:val="20"/>
                <w:lang/>
              </w:rPr>
              <w:t xml:space="preserve">  </w:t>
            </w:r>
            <w:r w:rsidRPr="00FE5260">
              <w:rPr>
                <w:b/>
                <w:color w:val="000000"/>
                <w:sz w:val="20"/>
                <w:szCs w:val="20"/>
              </w:rPr>
              <w:t xml:space="preserve">Унапредити развој и здравље </w:t>
            </w:r>
            <w:r w:rsidR="003E610B" w:rsidRPr="003E610B">
              <w:rPr>
                <w:b/>
                <w:color w:val="000000"/>
                <w:sz w:val="20"/>
                <w:szCs w:val="20"/>
              </w:rPr>
              <w:t xml:space="preserve">деце </w:t>
            </w:r>
            <w:r w:rsidR="003E610B" w:rsidRPr="003E610B">
              <w:rPr>
                <w:b/>
                <w:color w:val="000000"/>
                <w:sz w:val="20"/>
                <w:szCs w:val="20"/>
                <w:lang/>
              </w:rPr>
              <w:t xml:space="preserve">ромске националности </w:t>
            </w:r>
            <w:r w:rsidRPr="003E610B">
              <w:rPr>
                <w:b/>
                <w:color w:val="000000"/>
                <w:sz w:val="20"/>
                <w:szCs w:val="20"/>
                <w:lang/>
              </w:rPr>
              <w:t>са</w:t>
            </w:r>
            <w:r w:rsidRPr="00FE5260">
              <w:rPr>
                <w:b/>
                <w:color w:val="000000"/>
                <w:sz w:val="20"/>
                <w:szCs w:val="20"/>
                <w:lang/>
              </w:rPr>
              <w:t xml:space="preserve"> фокусом на потпуну имунизацију и унапређење хигијенских навика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4.2.1</w:t>
            </w:r>
          </w:p>
        </w:tc>
        <w:tc>
          <w:tcPr>
            <w:tcW w:w="2127" w:type="dxa"/>
            <w:gridSpan w:val="3"/>
            <w:vAlign w:val="center"/>
          </w:tcPr>
          <w:p w:rsidR="00BF4EC7" w:rsidRPr="00C01733" w:rsidRDefault="00C01733" w:rsidP="00BF4EC7">
            <w:pPr>
              <w:spacing w:before="60" w:after="60"/>
              <w:jc w:val="left"/>
              <w:rPr>
                <w:sz w:val="20"/>
                <w:szCs w:val="20"/>
                <w:lang w:val="sr-Cyrl-CS"/>
              </w:rPr>
            </w:pPr>
            <w:r w:rsidRPr="00743F1F">
              <w:rPr>
                <w:sz w:val="20"/>
                <w:szCs w:val="20"/>
                <w:lang w:val="sr-Cyrl-CS"/>
              </w:rPr>
              <w:t>Радионице о хигијенским навикама -демонстрација технике прања руку и зуба</w:t>
            </w:r>
            <w:r>
              <w:rPr>
                <w:sz w:val="20"/>
                <w:szCs w:val="20"/>
                <w:lang w:val="sr-Cyrl-CS"/>
              </w:rPr>
              <w:t xml:space="preserve"> за децу узраста 5 и</w:t>
            </w:r>
            <w:r w:rsidRPr="00743F1F">
              <w:rPr>
                <w:sz w:val="20"/>
                <w:szCs w:val="20"/>
                <w:lang w:val="sr-Cyrl-CS"/>
              </w:rPr>
              <w:t xml:space="preserve"> 6 година  и подела хигијенских пакета</w:t>
            </w:r>
          </w:p>
        </w:tc>
        <w:tc>
          <w:tcPr>
            <w:tcW w:w="2243" w:type="dxa"/>
            <w:gridSpan w:val="2"/>
            <w:vAlign w:val="center"/>
          </w:tcPr>
          <w:p w:rsidR="00BF4EC7" w:rsidRPr="004E44EE" w:rsidRDefault="00C01733" w:rsidP="00BF4EC7">
            <w:pPr>
              <w:spacing w:before="60" w:after="60"/>
              <w:jc w:val="left"/>
              <w:rPr>
                <w:sz w:val="20"/>
                <w:szCs w:val="20"/>
                <w:lang/>
              </w:rPr>
            </w:pPr>
            <w:r>
              <w:rPr>
                <w:sz w:val="20"/>
                <w:szCs w:val="20"/>
                <w:lang/>
              </w:rPr>
              <w:t xml:space="preserve">Побољшање хигијенских навика </w:t>
            </w:r>
            <w:r w:rsidR="003E610B" w:rsidRPr="00983D15">
              <w:rPr>
                <w:color w:val="000000"/>
                <w:sz w:val="20"/>
                <w:szCs w:val="20"/>
              </w:rPr>
              <w:t xml:space="preserve">деце </w:t>
            </w:r>
            <w:r w:rsidR="003E610B">
              <w:rPr>
                <w:color w:val="000000"/>
                <w:sz w:val="20"/>
                <w:szCs w:val="20"/>
                <w:lang/>
              </w:rPr>
              <w:t>ромске националности</w:t>
            </w:r>
          </w:p>
        </w:tc>
        <w:tc>
          <w:tcPr>
            <w:tcW w:w="1789" w:type="dxa"/>
            <w:gridSpan w:val="6"/>
            <w:vAlign w:val="center"/>
          </w:tcPr>
          <w:p w:rsidR="00C01733" w:rsidRPr="00743F1F" w:rsidRDefault="00C01733" w:rsidP="00C01733">
            <w:pPr>
              <w:spacing w:before="60" w:after="60"/>
              <w:jc w:val="left"/>
              <w:rPr>
                <w:sz w:val="20"/>
                <w:szCs w:val="20"/>
                <w:lang w:val="sr-Cyrl-CS"/>
              </w:rPr>
            </w:pPr>
            <w:r w:rsidRPr="00743F1F">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743F1F">
              <w:rPr>
                <w:sz w:val="20"/>
                <w:szCs w:val="20"/>
                <w:lang w:val="sr-Cyrl-CS"/>
              </w:rPr>
              <w:t>која су усвој</w:t>
            </w:r>
            <w:r>
              <w:rPr>
                <w:sz w:val="20"/>
                <w:szCs w:val="20"/>
                <w:lang w:val="sr-Cyrl-CS"/>
              </w:rPr>
              <w:t>и</w:t>
            </w:r>
            <w:r w:rsidRPr="00743F1F">
              <w:rPr>
                <w:sz w:val="20"/>
                <w:szCs w:val="20"/>
                <w:lang w:val="sr-Cyrl-CS"/>
              </w:rPr>
              <w:t>ла правилну технику прања руку и зуба  у односу на број учесника</w:t>
            </w:r>
          </w:p>
          <w:p w:rsidR="00BF4EC7" w:rsidRPr="004E44EE" w:rsidRDefault="00C01733" w:rsidP="00C01733">
            <w:pPr>
              <w:spacing w:before="60" w:after="60"/>
              <w:jc w:val="left"/>
              <w:rPr>
                <w:sz w:val="20"/>
                <w:szCs w:val="20"/>
                <w:lang/>
              </w:rPr>
            </w:pPr>
            <w:r w:rsidRPr="00743F1F">
              <w:rPr>
                <w:sz w:val="20"/>
                <w:szCs w:val="20"/>
                <w:lang w:val="sr-Cyrl-CS"/>
              </w:rPr>
              <w:t>Број одржаних радионица</w:t>
            </w:r>
            <w:r w:rsidR="0091684C">
              <w:rPr>
                <w:sz w:val="20"/>
                <w:szCs w:val="20"/>
                <w:lang w:val="sr-Cyrl-CS"/>
              </w:rPr>
              <w:t xml:space="preserve"> на годишњем нивоу</w:t>
            </w:r>
          </w:p>
        </w:tc>
        <w:tc>
          <w:tcPr>
            <w:tcW w:w="643" w:type="dxa"/>
            <w:gridSpan w:val="2"/>
            <w:vAlign w:val="center"/>
          </w:tcPr>
          <w:p w:rsidR="00BF4EC7" w:rsidRDefault="00C01733" w:rsidP="00BF4EC7">
            <w:pPr>
              <w:spacing w:before="60" w:after="60"/>
              <w:jc w:val="center"/>
              <w:rPr>
                <w:sz w:val="20"/>
                <w:szCs w:val="20"/>
                <w:lang/>
              </w:rPr>
            </w:pPr>
            <w:r>
              <w:rPr>
                <w:sz w:val="20"/>
                <w:szCs w:val="20"/>
                <w:lang/>
              </w:rPr>
              <w:t>2018</w:t>
            </w: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Pr="004E44EE" w:rsidRDefault="00C01733" w:rsidP="00BF4EC7">
            <w:pPr>
              <w:spacing w:before="60" w:after="60"/>
              <w:jc w:val="center"/>
              <w:rPr>
                <w:sz w:val="20"/>
                <w:szCs w:val="20"/>
                <w:lang/>
              </w:rPr>
            </w:pPr>
            <w:r>
              <w:rPr>
                <w:sz w:val="20"/>
                <w:szCs w:val="20"/>
                <w:lang/>
              </w:rPr>
              <w:t>2018</w:t>
            </w:r>
          </w:p>
        </w:tc>
        <w:tc>
          <w:tcPr>
            <w:tcW w:w="1016" w:type="dxa"/>
            <w:gridSpan w:val="3"/>
            <w:vAlign w:val="center"/>
          </w:tcPr>
          <w:p w:rsidR="00BF4EC7" w:rsidRDefault="0091684C" w:rsidP="00BF4EC7">
            <w:pPr>
              <w:spacing w:before="60" w:after="60"/>
              <w:jc w:val="center"/>
              <w:rPr>
                <w:sz w:val="20"/>
                <w:szCs w:val="20"/>
                <w:lang/>
              </w:rPr>
            </w:pPr>
            <w:r>
              <w:rPr>
                <w:sz w:val="20"/>
                <w:szCs w:val="20"/>
                <w:lang/>
              </w:rPr>
              <w:t>0</w:t>
            </w: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Pr="004E44EE" w:rsidRDefault="0091684C" w:rsidP="00BF4EC7">
            <w:pPr>
              <w:spacing w:before="60" w:after="60"/>
              <w:jc w:val="center"/>
              <w:rPr>
                <w:sz w:val="20"/>
                <w:szCs w:val="20"/>
                <w:lang/>
              </w:rPr>
            </w:pPr>
            <w:r>
              <w:rPr>
                <w:sz w:val="20"/>
                <w:szCs w:val="20"/>
                <w:lang/>
              </w:rPr>
              <w:t>0</w:t>
            </w:r>
          </w:p>
        </w:tc>
        <w:tc>
          <w:tcPr>
            <w:tcW w:w="957" w:type="dxa"/>
            <w:gridSpan w:val="3"/>
            <w:vAlign w:val="center"/>
          </w:tcPr>
          <w:p w:rsidR="00BF4EC7" w:rsidRDefault="0091684C" w:rsidP="00BF4EC7">
            <w:pPr>
              <w:spacing w:before="60" w:after="60"/>
              <w:jc w:val="center"/>
              <w:rPr>
                <w:sz w:val="20"/>
                <w:szCs w:val="20"/>
                <w:lang/>
              </w:rPr>
            </w:pPr>
            <w:r>
              <w:rPr>
                <w:sz w:val="20"/>
                <w:szCs w:val="20"/>
                <w:lang/>
              </w:rPr>
              <w:t>30%</w:t>
            </w: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Pr="004E44EE" w:rsidRDefault="0091684C" w:rsidP="00BF4EC7">
            <w:pPr>
              <w:spacing w:before="60" w:after="60"/>
              <w:jc w:val="center"/>
              <w:rPr>
                <w:sz w:val="20"/>
                <w:szCs w:val="20"/>
                <w:lang/>
              </w:rPr>
            </w:pPr>
            <w:r>
              <w:rPr>
                <w:sz w:val="20"/>
                <w:szCs w:val="20"/>
                <w:lang/>
              </w:rPr>
              <w:t>8</w:t>
            </w:r>
          </w:p>
        </w:tc>
        <w:tc>
          <w:tcPr>
            <w:tcW w:w="965" w:type="dxa"/>
            <w:gridSpan w:val="2"/>
            <w:vAlign w:val="center"/>
          </w:tcPr>
          <w:p w:rsidR="00BF4EC7" w:rsidRDefault="0091684C" w:rsidP="00BF4EC7">
            <w:pPr>
              <w:spacing w:before="60" w:after="60"/>
              <w:jc w:val="center"/>
              <w:rPr>
                <w:sz w:val="20"/>
                <w:szCs w:val="20"/>
                <w:lang/>
              </w:rPr>
            </w:pPr>
            <w:r>
              <w:rPr>
                <w:sz w:val="20"/>
                <w:szCs w:val="20"/>
                <w:lang/>
              </w:rPr>
              <w:t>40%</w:t>
            </w: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Pr="004E44EE" w:rsidRDefault="0091684C" w:rsidP="00BF4EC7">
            <w:pPr>
              <w:spacing w:before="60" w:after="60"/>
              <w:jc w:val="center"/>
              <w:rPr>
                <w:sz w:val="20"/>
                <w:szCs w:val="20"/>
                <w:lang/>
              </w:rPr>
            </w:pPr>
            <w:r>
              <w:rPr>
                <w:sz w:val="20"/>
                <w:szCs w:val="20"/>
                <w:lang/>
              </w:rPr>
              <w:t>8</w:t>
            </w:r>
          </w:p>
        </w:tc>
        <w:tc>
          <w:tcPr>
            <w:tcW w:w="959" w:type="dxa"/>
            <w:gridSpan w:val="4"/>
            <w:vAlign w:val="center"/>
          </w:tcPr>
          <w:p w:rsidR="00BF4EC7" w:rsidRDefault="0091684C" w:rsidP="00BF4EC7">
            <w:pPr>
              <w:spacing w:before="60" w:after="60"/>
              <w:jc w:val="center"/>
              <w:rPr>
                <w:sz w:val="20"/>
                <w:szCs w:val="20"/>
                <w:lang/>
              </w:rPr>
            </w:pPr>
            <w:r>
              <w:rPr>
                <w:sz w:val="20"/>
                <w:szCs w:val="20"/>
                <w:lang/>
              </w:rPr>
              <w:t>60%</w:t>
            </w: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Default="0091684C" w:rsidP="00BF4EC7">
            <w:pPr>
              <w:spacing w:before="60" w:after="60"/>
              <w:jc w:val="center"/>
              <w:rPr>
                <w:sz w:val="20"/>
                <w:szCs w:val="20"/>
                <w:lang/>
              </w:rPr>
            </w:pPr>
          </w:p>
          <w:p w:rsidR="0091684C" w:rsidRPr="004E44EE" w:rsidRDefault="0091684C" w:rsidP="00BF4EC7">
            <w:pPr>
              <w:spacing w:before="60" w:after="60"/>
              <w:jc w:val="center"/>
              <w:rPr>
                <w:sz w:val="20"/>
                <w:szCs w:val="20"/>
                <w:lang/>
              </w:rPr>
            </w:pPr>
            <w:r>
              <w:rPr>
                <w:sz w:val="20"/>
                <w:szCs w:val="20"/>
                <w:lang/>
              </w:rPr>
              <w:t>8</w:t>
            </w:r>
          </w:p>
        </w:tc>
        <w:tc>
          <w:tcPr>
            <w:tcW w:w="1777" w:type="dxa"/>
            <w:gridSpan w:val="3"/>
            <w:vAlign w:val="center"/>
          </w:tcPr>
          <w:p w:rsidR="004D0563" w:rsidRDefault="004D0563" w:rsidP="004D0563">
            <w:pPr>
              <w:spacing w:before="60" w:after="60"/>
              <w:jc w:val="left"/>
              <w:rPr>
                <w:sz w:val="20"/>
                <w:szCs w:val="20"/>
                <w:lang w:val="sr-Cyrl-CS"/>
              </w:rPr>
            </w:pPr>
            <w:r>
              <w:rPr>
                <w:sz w:val="20"/>
                <w:szCs w:val="20"/>
                <w:lang w:val="sr-Cyrl-CS"/>
              </w:rPr>
              <w:t>Извештај ДЗ Младеновац,</w:t>
            </w:r>
          </w:p>
          <w:p w:rsidR="00BF4EC7" w:rsidRPr="004E44EE" w:rsidRDefault="004D0563" w:rsidP="004D0563">
            <w:pPr>
              <w:spacing w:before="60" w:after="60"/>
              <w:jc w:val="left"/>
              <w:rPr>
                <w:sz w:val="20"/>
                <w:szCs w:val="20"/>
                <w:lang/>
              </w:rPr>
            </w:pPr>
            <w:r>
              <w:rPr>
                <w:sz w:val="20"/>
                <w:szCs w:val="20"/>
                <w:lang w:val="sr-Cyrl-CS"/>
              </w:rPr>
              <w:t>ромске медијаторке и Мобилног тима</w:t>
            </w:r>
            <w:r w:rsidR="005B4A8C">
              <w:rPr>
                <w:sz w:val="20"/>
                <w:szCs w:val="20"/>
                <w:lang w:val="sr-Cyrl-CS"/>
              </w:rPr>
              <w:t>, фотографије, листе присутних</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4.2.2</w:t>
            </w:r>
          </w:p>
        </w:tc>
        <w:tc>
          <w:tcPr>
            <w:tcW w:w="2127" w:type="dxa"/>
            <w:gridSpan w:val="3"/>
            <w:vAlign w:val="center"/>
          </w:tcPr>
          <w:p w:rsidR="00C01733" w:rsidRPr="00743F1F" w:rsidRDefault="00C01733" w:rsidP="00C01733">
            <w:pPr>
              <w:spacing w:before="60" w:after="60"/>
              <w:jc w:val="left"/>
              <w:rPr>
                <w:sz w:val="20"/>
                <w:szCs w:val="20"/>
                <w:lang w:val="sr-Cyrl-CS"/>
              </w:rPr>
            </w:pPr>
            <w:r w:rsidRPr="00743F1F">
              <w:rPr>
                <w:sz w:val="20"/>
                <w:szCs w:val="20"/>
                <w:lang w:val="sr-Cyrl-CS"/>
              </w:rPr>
              <w:t>Радионице о хигијенским навикама -демонстрација технике прања зуба,</w:t>
            </w:r>
            <w:r>
              <w:rPr>
                <w:sz w:val="20"/>
                <w:szCs w:val="20"/>
                <w:lang w:val="sr-Cyrl-CS"/>
              </w:rPr>
              <w:t xml:space="preserve"> </w:t>
            </w:r>
            <w:r w:rsidRPr="00743F1F">
              <w:rPr>
                <w:sz w:val="20"/>
                <w:szCs w:val="20"/>
                <w:lang w:val="sr-Cyrl-CS"/>
              </w:rPr>
              <w:t>предавање о личној хи</w:t>
            </w:r>
            <w:r>
              <w:rPr>
                <w:sz w:val="20"/>
                <w:szCs w:val="20"/>
                <w:lang w:val="sr-Cyrl-CS"/>
              </w:rPr>
              <w:t>гијени и хигијени одећ</w:t>
            </w:r>
            <w:r w:rsidRPr="00743F1F">
              <w:rPr>
                <w:sz w:val="20"/>
                <w:szCs w:val="20"/>
                <w:lang w:val="sr-Cyrl-CS"/>
              </w:rPr>
              <w:t>е и обуће</w:t>
            </w:r>
          </w:p>
          <w:p w:rsidR="00BF4EC7" w:rsidRPr="004E44EE" w:rsidRDefault="00C01733" w:rsidP="00C01733">
            <w:pPr>
              <w:spacing w:before="60" w:after="60"/>
              <w:jc w:val="left"/>
              <w:rPr>
                <w:sz w:val="20"/>
                <w:szCs w:val="20"/>
                <w:lang/>
              </w:rPr>
            </w:pPr>
            <w:r w:rsidRPr="00743F1F">
              <w:rPr>
                <w:sz w:val="20"/>
                <w:szCs w:val="20"/>
                <w:lang w:val="sr-Cyrl-CS"/>
              </w:rPr>
              <w:t>за децу узраста 10 и 11 година  и подела хигијенских пакета</w:t>
            </w:r>
          </w:p>
        </w:tc>
        <w:tc>
          <w:tcPr>
            <w:tcW w:w="2243" w:type="dxa"/>
            <w:gridSpan w:val="2"/>
            <w:vAlign w:val="center"/>
          </w:tcPr>
          <w:p w:rsidR="00BF4EC7" w:rsidRPr="004E44EE" w:rsidRDefault="00C01733" w:rsidP="00BF4EC7">
            <w:pPr>
              <w:spacing w:before="60" w:after="60"/>
              <w:jc w:val="left"/>
              <w:rPr>
                <w:sz w:val="20"/>
                <w:szCs w:val="20"/>
                <w:lang/>
              </w:rPr>
            </w:pPr>
            <w:r>
              <w:rPr>
                <w:sz w:val="20"/>
                <w:szCs w:val="20"/>
                <w:lang/>
              </w:rPr>
              <w:t xml:space="preserve">Побољшање хигијенских навика </w:t>
            </w:r>
            <w:r w:rsidR="003E610B" w:rsidRPr="00983D15">
              <w:rPr>
                <w:color w:val="000000"/>
                <w:sz w:val="20"/>
                <w:szCs w:val="20"/>
              </w:rPr>
              <w:t xml:space="preserve">деце </w:t>
            </w:r>
            <w:r w:rsidR="003E610B">
              <w:rPr>
                <w:color w:val="000000"/>
                <w:sz w:val="20"/>
                <w:szCs w:val="20"/>
                <w:lang/>
              </w:rPr>
              <w:t>ромске националности</w:t>
            </w:r>
          </w:p>
        </w:tc>
        <w:tc>
          <w:tcPr>
            <w:tcW w:w="1789" w:type="dxa"/>
            <w:gridSpan w:val="6"/>
            <w:vAlign w:val="center"/>
          </w:tcPr>
          <w:p w:rsidR="00C01733" w:rsidRDefault="00C01733" w:rsidP="00C01733">
            <w:pPr>
              <w:spacing w:before="60" w:after="60"/>
              <w:jc w:val="left"/>
              <w:rPr>
                <w:sz w:val="20"/>
                <w:szCs w:val="20"/>
                <w:lang w:val="sr-Cyrl-CS"/>
              </w:rPr>
            </w:pPr>
            <w:r w:rsidRPr="00743F1F">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743F1F">
              <w:rPr>
                <w:sz w:val="20"/>
                <w:szCs w:val="20"/>
                <w:lang w:val="sr-Cyrl-CS"/>
              </w:rPr>
              <w:t>која су усвој</w:t>
            </w:r>
            <w:r w:rsidR="004D0563">
              <w:rPr>
                <w:sz w:val="20"/>
                <w:szCs w:val="20"/>
                <w:lang w:val="sr-Cyrl-CS"/>
              </w:rPr>
              <w:t>и</w:t>
            </w:r>
            <w:r w:rsidRPr="00743F1F">
              <w:rPr>
                <w:sz w:val="20"/>
                <w:szCs w:val="20"/>
                <w:lang w:val="sr-Cyrl-CS"/>
              </w:rPr>
              <w:t>ла правилну технику прања руку и зуба  у односу на број учесника</w:t>
            </w:r>
          </w:p>
          <w:p w:rsidR="00C01733" w:rsidRPr="00743F1F" w:rsidRDefault="00C01733" w:rsidP="00C01733">
            <w:pPr>
              <w:spacing w:before="60" w:after="60"/>
              <w:jc w:val="left"/>
              <w:rPr>
                <w:sz w:val="20"/>
                <w:szCs w:val="20"/>
                <w:lang w:val="sr-Cyrl-CS"/>
              </w:rPr>
            </w:pPr>
          </w:p>
          <w:p w:rsidR="00BF4EC7" w:rsidRPr="004E44EE" w:rsidRDefault="00C01733" w:rsidP="00C01733">
            <w:pPr>
              <w:spacing w:before="60" w:after="60"/>
              <w:jc w:val="left"/>
              <w:rPr>
                <w:sz w:val="20"/>
                <w:szCs w:val="20"/>
                <w:lang/>
              </w:rPr>
            </w:pPr>
            <w:r w:rsidRPr="00743F1F">
              <w:rPr>
                <w:sz w:val="20"/>
                <w:szCs w:val="20"/>
                <w:lang w:val="sr-Cyrl-CS"/>
              </w:rPr>
              <w:t>Број одржаних радионица</w:t>
            </w:r>
            <w:r w:rsidR="004D0563">
              <w:rPr>
                <w:sz w:val="20"/>
                <w:szCs w:val="20"/>
                <w:lang w:val="sr-Cyrl-CS"/>
              </w:rPr>
              <w:t xml:space="preserve"> на годишњем нивоу</w:t>
            </w:r>
          </w:p>
        </w:tc>
        <w:tc>
          <w:tcPr>
            <w:tcW w:w="643" w:type="dxa"/>
            <w:gridSpan w:val="2"/>
            <w:vAlign w:val="center"/>
          </w:tcPr>
          <w:p w:rsidR="00C01733" w:rsidRDefault="00C01733" w:rsidP="00BF4EC7">
            <w:pPr>
              <w:spacing w:before="60" w:after="60"/>
              <w:jc w:val="center"/>
              <w:rPr>
                <w:sz w:val="20"/>
                <w:szCs w:val="20"/>
                <w:lang/>
              </w:rPr>
            </w:pPr>
          </w:p>
          <w:p w:rsidR="00BF4EC7" w:rsidRDefault="00C01733" w:rsidP="00BF4EC7">
            <w:pPr>
              <w:spacing w:before="60" w:after="60"/>
              <w:jc w:val="center"/>
              <w:rPr>
                <w:sz w:val="20"/>
                <w:szCs w:val="20"/>
                <w:lang/>
              </w:rPr>
            </w:pPr>
            <w:r>
              <w:rPr>
                <w:sz w:val="20"/>
                <w:szCs w:val="20"/>
                <w:lang/>
              </w:rPr>
              <w:t>2018</w:t>
            </w: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Default="00C01733" w:rsidP="00C01733">
            <w:pPr>
              <w:spacing w:before="60" w:after="60"/>
              <w:rPr>
                <w:sz w:val="20"/>
                <w:szCs w:val="20"/>
                <w:lang/>
              </w:rPr>
            </w:pPr>
          </w:p>
          <w:p w:rsidR="00C01733" w:rsidRDefault="00C01733" w:rsidP="00C01733">
            <w:pPr>
              <w:spacing w:before="60" w:after="60"/>
              <w:rPr>
                <w:sz w:val="20"/>
                <w:szCs w:val="20"/>
                <w:lang/>
              </w:rPr>
            </w:pPr>
          </w:p>
          <w:p w:rsidR="00C01733" w:rsidRPr="004E44EE" w:rsidRDefault="00C01733" w:rsidP="00BF4EC7">
            <w:pPr>
              <w:spacing w:before="60" w:after="60"/>
              <w:jc w:val="center"/>
              <w:rPr>
                <w:sz w:val="20"/>
                <w:szCs w:val="20"/>
                <w:lang/>
              </w:rPr>
            </w:pPr>
            <w:r>
              <w:rPr>
                <w:sz w:val="20"/>
                <w:szCs w:val="20"/>
                <w:lang/>
              </w:rPr>
              <w:t>2018</w:t>
            </w:r>
          </w:p>
        </w:tc>
        <w:tc>
          <w:tcPr>
            <w:tcW w:w="1016" w:type="dxa"/>
            <w:gridSpan w:val="3"/>
            <w:vAlign w:val="center"/>
          </w:tcPr>
          <w:p w:rsidR="004D0563" w:rsidRDefault="004D0563" w:rsidP="00BF4EC7">
            <w:pPr>
              <w:spacing w:before="60" w:after="60"/>
              <w:jc w:val="center"/>
              <w:rPr>
                <w:sz w:val="20"/>
                <w:szCs w:val="20"/>
                <w:lang/>
              </w:rPr>
            </w:pPr>
          </w:p>
          <w:p w:rsidR="00BF4EC7" w:rsidRDefault="004D0563" w:rsidP="00BF4EC7">
            <w:pPr>
              <w:spacing w:before="60" w:after="60"/>
              <w:jc w:val="center"/>
              <w:rPr>
                <w:sz w:val="20"/>
                <w:szCs w:val="20"/>
                <w:lang/>
              </w:rPr>
            </w:pPr>
            <w:r>
              <w:rPr>
                <w:sz w:val="20"/>
                <w:szCs w:val="20"/>
                <w:lang/>
              </w:rPr>
              <w:t>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r>
              <w:rPr>
                <w:sz w:val="20"/>
                <w:szCs w:val="20"/>
                <w:lang/>
              </w:rPr>
              <w:t>0</w:t>
            </w:r>
          </w:p>
          <w:p w:rsidR="004D0563" w:rsidRPr="004E44EE" w:rsidRDefault="004D0563" w:rsidP="004D0563">
            <w:pPr>
              <w:spacing w:before="60" w:after="60"/>
              <w:rPr>
                <w:sz w:val="20"/>
                <w:szCs w:val="20"/>
                <w:lang/>
              </w:rPr>
            </w:pPr>
          </w:p>
        </w:tc>
        <w:tc>
          <w:tcPr>
            <w:tcW w:w="957" w:type="dxa"/>
            <w:gridSpan w:val="3"/>
            <w:vAlign w:val="center"/>
          </w:tcPr>
          <w:p w:rsidR="004D0563" w:rsidRDefault="004D0563" w:rsidP="00BF4EC7">
            <w:pPr>
              <w:spacing w:before="60" w:after="60"/>
              <w:jc w:val="center"/>
              <w:rPr>
                <w:sz w:val="20"/>
                <w:szCs w:val="20"/>
                <w:lang/>
              </w:rPr>
            </w:pPr>
          </w:p>
          <w:p w:rsidR="00BF4EC7" w:rsidRDefault="004D0563" w:rsidP="00BF4EC7">
            <w:pPr>
              <w:spacing w:before="60" w:after="60"/>
              <w:jc w:val="center"/>
              <w:rPr>
                <w:sz w:val="20"/>
                <w:szCs w:val="20"/>
                <w:lang/>
              </w:rPr>
            </w:pPr>
            <w:r>
              <w:rPr>
                <w:sz w:val="20"/>
                <w:szCs w:val="20"/>
                <w:lang/>
              </w:rPr>
              <w:t>30%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8</w:t>
            </w:r>
          </w:p>
        </w:tc>
        <w:tc>
          <w:tcPr>
            <w:tcW w:w="965" w:type="dxa"/>
            <w:gridSpan w:val="2"/>
            <w:vAlign w:val="center"/>
          </w:tcPr>
          <w:p w:rsidR="00BF4EC7" w:rsidRDefault="00BF4EC7" w:rsidP="00BF4EC7">
            <w:pPr>
              <w:spacing w:before="60" w:after="60"/>
              <w:jc w:val="center"/>
              <w:rPr>
                <w:sz w:val="20"/>
                <w:szCs w:val="20"/>
                <w:lang/>
              </w:rPr>
            </w:pPr>
          </w:p>
          <w:p w:rsidR="004D0563" w:rsidRDefault="004D0563" w:rsidP="00BF4EC7">
            <w:pPr>
              <w:spacing w:before="60" w:after="60"/>
              <w:jc w:val="center"/>
              <w:rPr>
                <w:sz w:val="20"/>
                <w:szCs w:val="20"/>
                <w:lang/>
              </w:rPr>
            </w:pPr>
            <w:r>
              <w:rPr>
                <w:sz w:val="20"/>
                <w:szCs w:val="20"/>
                <w:lang/>
              </w:rPr>
              <w:t>40%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8</w:t>
            </w:r>
          </w:p>
        </w:tc>
        <w:tc>
          <w:tcPr>
            <w:tcW w:w="959" w:type="dxa"/>
            <w:gridSpan w:val="4"/>
            <w:vAlign w:val="center"/>
          </w:tcPr>
          <w:p w:rsidR="00BF4EC7" w:rsidRDefault="00BF4EC7" w:rsidP="00BF4EC7">
            <w:pPr>
              <w:spacing w:before="60" w:after="60"/>
              <w:jc w:val="center"/>
              <w:rPr>
                <w:sz w:val="20"/>
                <w:szCs w:val="20"/>
                <w:lang/>
              </w:rPr>
            </w:pPr>
          </w:p>
          <w:p w:rsidR="004D0563" w:rsidRDefault="004D0563" w:rsidP="00BF4EC7">
            <w:pPr>
              <w:spacing w:before="60" w:after="60"/>
              <w:jc w:val="center"/>
              <w:rPr>
                <w:sz w:val="20"/>
                <w:szCs w:val="20"/>
                <w:lang/>
              </w:rPr>
            </w:pPr>
            <w:r>
              <w:rPr>
                <w:sz w:val="20"/>
                <w:szCs w:val="20"/>
                <w:lang/>
              </w:rPr>
              <w:t>50%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8</w:t>
            </w:r>
          </w:p>
        </w:tc>
        <w:tc>
          <w:tcPr>
            <w:tcW w:w="1777" w:type="dxa"/>
            <w:gridSpan w:val="3"/>
            <w:vAlign w:val="center"/>
          </w:tcPr>
          <w:p w:rsidR="004D0563" w:rsidRDefault="004D0563" w:rsidP="004D0563">
            <w:pPr>
              <w:spacing w:before="60" w:after="60"/>
              <w:jc w:val="left"/>
              <w:rPr>
                <w:sz w:val="20"/>
                <w:szCs w:val="20"/>
                <w:lang w:val="sr-Cyrl-CS"/>
              </w:rPr>
            </w:pPr>
            <w:r>
              <w:rPr>
                <w:sz w:val="20"/>
                <w:szCs w:val="20"/>
                <w:lang w:val="sr-Cyrl-CS"/>
              </w:rPr>
              <w:t>Извештај ДЗ Младеновац,</w:t>
            </w:r>
          </w:p>
          <w:p w:rsidR="00BF4EC7" w:rsidRPr="004E44EE" w:rsidRDefault="004D0563" w:rsidP="004D0563">
            <w:pPr>
              <w:spacing w:before="60" w:after="60"/>
              <w:jc w:val="left"/>
              <w:rPr>
                <w:sz w:val="20"/>
                <w:szCs w:val="20"/>
                <w:lang/>
              </w:rPr>
            </w:pPr>
            <w:r>
              <w:rPr>
                <w:sz w:val="20"/>
                <w:szCs w:val="20"/>
                <w:lang w:val="sr-Cyrl-CS"/>
              </w:rPr>
              <w:t>ромске медијаторке и Мобилног тима</w:t>
            </w:r>
            <w:r w:rsidR="005B4A8C">
              <w:rPr>
                <w:sz w:val="20"/>
                <w:szCs w:val="20"/>
                <w:lang w:val="sr-Cyrl-CS"/>
              </w:rPr>
              <w:t>, фотографије, листе присутних</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4.2.3</w:t>
            </w:r>
          </w:p>
        </w:tc>
        <w:tc>
          <w:tcPr>
            <w:tcW w:w="2127" w:type="dxa"/>
            <w:gridSpan w:val="3"/>
            <w:vAlign w:val="center"/>
          </w:tcPr>
          <w:p w:rsidR="00BF4EC7" w:rsidRPr="004E44EE" w:rsidRDefault="00C01733" w:rsidP="00E75940">
            <w:pPr>
              <w:spacing w:before="60" w:after="60"/>
              <w:jc w:val="left"/>
              <w:rPr>
                <w:sz w:val="20"/>
                <w:szCs w:val="20"/>
                <w:lang/>
              </w:rPr>
            </w:pPr>
            <w:r>
              <w:rPr>
                <w:sz w:val="20"/>
                <w:szCs w:val="20"/>
                <w:lang w:val="sr-Cyrl-CS"/>
              </w:rPr>
              <w:t>Провера вакцинално</w:t>
            </w:r>
            <w:r w:rsidRPr="00743F1F">
              <w:rPr>
                <w:sz w:val="20"/>
                <w:szCs w:val="20"/>
                <w:lang w:val="sr-Cyrl-CS"/>
              </w:rPr>
              <w:t xml:space="preserve">г статуса деце ромске националности од стране педијатријске сестре    </w:t>
            </w:r>
          </w:p>
        </w:tc>
        <w:tc>
          <w:tcPr>
            <w:tcW w:w="2243" w:type="dxa"/>
            <w:gridSpan w:val="2"/>
            <w:vAlign w:val="center"/>
          </w:tcPr>
          <w:p w:rsidR="00BF4EC7" w:rsidRPr="004E44EE" w:rsidRDefault="00C01733" w:rsidP="00BF4EC7">
            <w:pPr>
              <w:spacing w:before="60" w:after="60"/>
              <w:jc w:val="left"/>
              <w:rPr>
                <w:sz w:val="20"/>
                <w:szCs w:val="20"/>
                <w:lang/>
              </w:rPr>
            </w:pPr>
            <w:r>
              <w:rPr>
                <w:sz w:val="20"/>
                <w:szCs w:val="20"/>
                <w:lang/>
              </w:rPr>
              <w:t xml:space="preserve">Повећање обухвата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обавезном имунизацијом</w:t>
            </w:r>
          </w:p>
        </w:tc>
        <w:tc>
          <w:tcPr>
            <w:tcW w:w="1789" w:type="dxa"/>
            <w:gridSpan w:val="6"/>
            <w:vAlign w:val="center"/>
          </w:tcPr>
          <w:p w:rsidR="00BF4EC7" w:rsidRPr="004E44EE" w:rsidRDefault="00097865" w:rsidP="00097865">
            <w:pPr>
              <w:spacing w:before="60" w:after="60"/>
              <w:jc w:val="left"/>
              <w:rPr>
                <w:sz w:val="20"/>
                <w:szCs w:val="20"/>
                <w:lang/>
              </w:rPr>
            </w:pPr>
            <w:r>
              <w:rPr>
                <w:sz w:val="20"/>
                <w:szCs w:val="20"/>
                <w:lang w:val="sr-Cyrl-CS"/>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val="sr-Cyrl-CS"/>
              </w:rPr>
              <w:t>која су обухваћена имунизационом након провере вакциналног статуса</w:t>
            </w:r>
          </w:p>
        </w:tc>
        <w:tc>
          <w:tcPr>
            <w:tcW w:w="643" w:type="dxa"/>
            <w:gridSpan w:val="2"/>
            <w:vAlign w:val="center"/>
          </w:tcPr>
          <w:p w:rsidR="00BF4EC7" w:rsidRPr="004E44EE" w:rsidRDefault="00C01733"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D37B7" w:rsidP="00BF4EC7">
            <w:pPr>
              <w:spacing w:before="60" w:after="60"/>
              <w:jc w:val="center"/>
              <w:rPr>
                <w:sz w:val="20"/>
                <w:szCs w:val="20"/>
                <w:lang/>
              </w:rPr>
            </w:pPr>
            <w:r>
              <w:rPr>
                <w:sz w:val="20"/>
                <w:szCs w:val="20"/>
                <w:lang/>
              </w:rPr>
              <w:t>3</w:t>
            </w:r>
          </w:p>
        </w:tc>
        <w:tc>
          <w:tcPr>
            <w:tcW w:w="957" w:type="dxa"/>
            <w:gridSpan w:val="3"/>
            <w:vAlign w:val="center"/>
          </w:tcPr>
          <w:p w:rsidR="00BF4EC7" w:rsidRPr="004E44EE" w:rsidRDefault="005D37B7" w:rsidP="00BF4EC7">
            <w:pPr>
              <w:spacing w:before="60" w:after="60"/>
              <w:jc w:val="center"/>
              <w:rPr>
                <w:sz w:val="20"/>
                <w:szCs w:val="20"/>
                <w:lang/>
              </w:rPr>
            </w:pPr>
            <w:r>
              <w:rPr>
                <w:sz w:val="20"/>
                <w:szCs w:val="20"/>
                <w:lang/>
              </w:rPr>
              <w:t xml:space="preserve">5 </w:t>
            </w:r>
          </w:p>
        </w:tc>
        <w:tc>
          <w:tcPr>
            <w:tcW w:w="965" w:type="dxa"/>
            <w:gridSpan w:val="2"/>
            <w:vAlign w:val="center"/>
          </w:tcPr>
          <w:p w:rsidR="00BF4EC7" w:rsidRPr="004E44EE" w:rsidRDefault="005D37B7" w:rsidP="00BF4EC7">
            <w:pPr>
              <w:spacing w:before="60" w:after="60"/>
              <w:jc w:val="center"/>
              <w:rPr>
                <w:sz w:val="20"/>
                <w:szCs w:val="20"/>
                <w:lang/>
              </w:rPr>
            </w:pPr>
            <w:r>
              <w:rPr>
                <w:sz w:val="20"/>
                <w:szCs w:val="20"/>
                <w:lang/>
              </w:rPr>
              <w:t xml:space="preserve">5 </w:t>
            </w:r>
          </w:p>
        </w:tc>
        <w:tc>
          <w:tcPr>
            <w:tcW w:w="959" w:type="dxa"/>
            <w:gridSpan w:val="4"/>
            <w:vAlign w:val="center"/>
          </w:tcPr>
          <w:p w:rsidR="00BF4EC7" w:rsidRPr="004E44EE" w:rsidRDefault="005D37B7" w:rsidP="00BF4EC7">
            <w:pPr>
              <w:spacing w:before="60" w:after="60"/>
              <w:jc w:val="center"/>
              <w:rPr>
                <w:sz w:val="20"/>
                <w:szCs w:val="20"/>
                <w:lang/>
              </w:rPr>
            </w:pPr>
            <w:r>
              <w:rPr>
                <w:sz w:val="20"/>
                <w:szCs w:val="20"/>
                <w:lang/>
              </w:rPr>
              <w:t xml:space="preserve">8 </w:t>
            </w:r>
          </w:p>
        </w:tc>
        <w:tc>
          <w:tcPr>
            <w:tcW w:w="1777" w:type="dxa"/>
            <w:gridSpan w:val="3"/>
            <w:vAlign w:val="center"/>
          </w:tcPr>
          <w:p w:rsidR="004D0563" w:rsidRDefault="004D0563" w:rsidP="004D0563">
            <w:pPr>
              <w:spacing w:before="60" w:after="60"/>
              <w:jc w:val="left"/>
              <w:rPr>
                <w:sz w:val="20"/>
                <w:szCs w:val="20"/>
                <w:lang w:val="sr-Cyrl-CS"/>
              </w:rPr>
            </w:pPr>
            <w:r>
              <w:rPr>
                <w:sz w:val="20"/>
                <w:szCs w:val="20"/>
                <w:lang w:val="sr-Cyrl-CS"/>
              </w:rPr>
              <w:t>Извештај ДЗ Младеновац,</w:t>
            </w:r>
          </w:p>
          <w:p w:rsidR="00BF4EC7" w:rsidRPr="004E44EE" w:rsidRDefault="004D0563" w:rsidP="004D0563">
            <w:pPr>
              <w:spacing w:before="60" w:after="60"/>
              <w:jc w:val="left"/>
              <w:rPr>
                <w:sz w:val="20"/>
                <w:szCs w:val="20"/>
                <w:lang/>
              </w:rPr>
            </w:pPr>
            <w:r>
              <w:rPr>
                <w:sz w:val="20"/>
                <w:szCs w:val="20"/>
                <w:lang w:val="sr-Cyrl-CS"/>
              </w:rPr>
              <w:t>ромске медијаторке и Мобилног тима</w:t>
            </w:r>
          </w:p>
        </w:tc>
      </w:tr>
      <w:tr w:rsidR="00BF4EC7" w:rsidRPr="004E44EE" w:rsidTr="00BF4EC7">
        <w:tc>
          <w:tcPr>
            <w:tcW w:w="704" w:type="dxa"/>
            <w:vAlign w:val="center"/>
          </w:tcPr>
          <w:p w:rsidR="00BF4EC7" w:rsidRPr="004E44EE" w:rsidRDefault="00C01733" w:rsidP="00BF4EC7">
            <w:pPr>
              <w:spacing w:before="60" w:after="60"/>
              <w:jc w:val="right"/>
              <w:rPr>
                <w:sz w:val="20"/>
                <w:szCs w:val="20"/>
                <w:lang/>
              </w:rPr>
            </w:pPr>
            <w:r>
              <w:rPr>
                <w:sz w:val="20"/>
                <w:szCs w:val="20"/>
                <w:lang/>
              </w:rPr>
              <w:lastRenderedPageBreak/>
              <w:t>4.2.4</w:t>
            </w:r>
          </w:p>
        </w:tc>
        <w:tc>
          <w:tcPr>
            <w:tcW w:w="2127" w:type="dxa"/>
            <w:gridSpan w:val="3"/>
            <w:vAlign w:val="center"/>
          </w:tcPr>
          <w:p w:rsidR="00BF4EC7" w:rsidRPr="004E44EE" w:rsidRDefault="00C01733" w:rsidP="00BF4EC7">
            <w:pPr>
              <w:spacing w:before="60" w:after="60"/>
              <w:jc w:val="left"/>
              <w:rPr>
                <w:sz w:val="20"/>
                <w:szCs w:val="20"/>
                <w:lang/>
              </w:rPr>
            </w:pPr>
            <w:r w:rsidRPr="00743F1F">
              <w:rPr>
                <w:sz w:val="20"/>
                <w:szCs w:val="20"/>
                <w:lang w:val="sr-Cyrl-CS"/>
              </w:rPr>
              <w:t>Посета патронажне сестре деци која нису имала посету код изабраног лекара</w:t>
            </w:r>
          </w:p>
        </w:tc>
        <w:tc>
          <w:tcPr>
            <w:tcW w:w="2243" w:type="dxa"/>
            <w:gridSpan w:val="2"/>
            <w:vAlign w:val="center"/>
          </w:tcPr>
          <w:p w:rsidR="00BF4EC7" w:rsidRPr="004E44EE" w:rsidRDefault="00C01733" w:rsidP="00BF4EC7">
            <w:pPr>
              <w:spacing w:before="60" w:after="60"/>
              <w:jc w:val="left"/>
              <w:rPr>
                <w:sz w:val="20"/>
                <w:szCs w:val="20"/>
                <w:lang/>
              </w:rPr>
            </w:pPr>
            <w:r>
              <w:rPr>
                <w:sz w:val="20"/>
                <w:szCs w:val="20"/>
                <w:lang/>
              </w:rPr>
              <w:t>Унапређење бриге о здрављу деце</w:t>
            </w:r>
          </w:p>
        </w:tc>
        <w:tc>
          <w:tcPr>
            <w:tcW w:w="1789" w:type="dxa"/>
            <w:gridSpan w:val="6"/>
            <w:vAlign w:val="center"/>
          </w:tcPr>
          <w:p w:rsidR="00BF4EC7" w:rsidRPr="004E44EE" w:rsidRDefault="00C01733" w:rsidP="00BF4EC7">
            <w:pPr>
              <w:spacing w:before="60" w:after="60"/>
              <w:jc w:val="left"/>
              <w:rPr>
                <w:sz w:val="20"/>
                <w:szCs w:val="20"/>
                <w:lang/>
              </w:rPr>
            </w:pPr>
            <w:r>
              <w:rPr>
                <w:sz w:val="20"/>
                <w:szCs w:val="20"/>
                <w:lang w:val="sr-Cyrl-CS"/>
              </w:rPr>
              <w:t xml:space="preserve">Проценат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val="sr-Cyrl-CS"/>
              </w:rPr>
              <w:t>коју је посетила патронажна сестра</w:t>
            </w:r>
          </w:p>
        </w:tc>
        <w:tc>
          <w:tcPr>
            <w:tcW w:w="643" w:type="dxa"/>
            <w:gridSpan w:val="2"/>
            <w:vAlign w:val="center"/>
          </w:tcPr>
          <w:p w:rsidR="00BF4EC7" w:rsidRPr="004E44EE" w:rsidRDefault="00C01733"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4D0563"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4D0563" w:rsidP="00BF4EC7">
            <w:pPr>
              <w:spacing w:before="60" w:after="60"/>
              <w:jc w:val="center"/>
              <w:rPr>
                <w:sz w:val="20"/>
                <w:szCs w:val="20"/>
                <w:lang/>
              </w:rPr>
            </w:pPr>
            <w:r>
              <w:rPr>
                <w:sz w:val="20"/>
                <w:szCs w:val="20"/>
                <w:lang/>
              </w:rPr>
              <w:t>30%</w:t>
            </w:r>
          </w:p>
        </w:tc>
        <w:tc>
          <w:tcPr>
            <w:tcW w:w="965" w:type="dxa"/>
            <w:gridSpan w:val="2"/>
            <w:vAlign w:val="center"/>
          </w:tcPr>
          <w:p w:rsidR="00BF4EC7" w:rsidRPr="004E44EE" w:rsidRDefault="004D0563" w:rsidP="00BF4EC7">
            <w:pPr>
              <w:spacing w:before="60" w:after="60"/>
              <w:jc w:val="center"/>
              <w:rPr>
                <w:sz w:val="20"/>
                <w:szCs w:val="20"/>
                <w:lang/>
              </w:rPr>
            </w:pPr>
            <w:r>
              <w:rPr>
                <w:sz w:val="20"/>
                <w:szCs w:val="20"/>
                <w:lang/>
              </w:rPr>
              <w:t>40%</w:t>
            </w:r>
          </w:p>
        </w:tc>
        <w:tc>
          <w:tcPr>
            <w:tcW w:w="959" w:type="dxa"/>
            <w:gridSpan w:val="4"/>
            <w:vAlign w:val="center"/>
          </w:tcPr>
          <w:p w:rsidR="00BF4EC7" w:rsidRPr="004E44EE" w:rsidRDefault="004D0563" w:rsidP="00BF4EC7">
            <w:pPr>
              <w:spacing w:before="60" w:after="60"/>
              <w:jc w:val="center"/>
              <w:rPr>
                <w:sz w:val="20"/>
                <w:szCs w:val="20"/>
                <w:lang/>
              </w:rPr>
            </w:pPr>
            <w:r>
              <w:rPr>
                <w:sz w:val="20"/>
                <w:szCs w:val="20"/>
                <w:lang/>
              </w:rPr>
              <w:t>50%</w:t>
            </w:r>
          </w:p>
        </w:tc>
        <w:tc>
          <w:tcPr>
            <w:tcW w:w="1777" w:type="dxa"/>
            <w:gridSpan w:val="3"/>
            <w:vAlign w:val="center"/>
          </w:tcPr>
          <w:p w:rsidR="004D0563" w:rsidRDefault="004D0563" w:rsidP="004D0563">
            <w:pPr>
              <w:spacing w:before="60" w:after="60"/>
              <w:jc w:val="left"/>
              <w:rPr>
                <w:sz w:val="20"/>
                <w:szCs w:val="20"/>
                <w:lang w:val="sr-Cyrl-CS"/>
              </w:rPr>
            </w:pPr>
            <w:r>
              <w:rPr>
                <w:sz w:val="20"/>
                <w:szCs w:val="20"/>
                <w:lang w:val="sr-Cyrl-CS"/>
              </w:rPr>
              <w:t>Извештај ДЗ Младеновац,</w:t>
            </w:r>
          </w:p>
          <w:p w:rsidR="00BF4EC7" w:rsidRPr="004E44EE" w:rsidRDefault="004D0563" w:rsidP="004D0563">
            <w:pPr>
              <w:spacing w:before="60" w:after="60"/>
              <w:jc w:val="left"/>
              <w:rPr>
                <w:sz w:val="20"/>
                <w:szCs w:val="20"/>
                <w:lang/>
              </w:rPr>
            </w:pPr>
            <w:r>
              <w:rPr>
                <w:sz w:val="20"/>
                <w:szCs w:val="20"/>
                <w:lang w:val="sr-Cyrl-CS"/>
              </w:rPr>
              <w:t>ромске медијаторке и Мобилног тима</w:t>
            </w:r>
          </w:p>
        </w:tc>
      </w:tr>
      <w:tr w:rsidR="00C01733" w:rsidRPr="004E44EE" w:rsidTr="00BF4EC7">
        <w:tc>
          <w:tcPr>
            <w:tcW w:w="704" w:type="dxa"/>
            <w:vAlign w:val="center"/>
          </w:tcPr>
          <w:p w:rsidR="00C01733" w:rsidRDefault="00C01733" w:rsidP="00BF4EC7">
            <w:pPr>
              <w:spacing w:before="60" w:after="60"/>
              <w:jc w:val="right"/>
              <w:rPr>
                <w:sz w:val="20"/>
                <w:szCs w:val="20"/>
                <w:lang/>
              </w:rPr>
            </w:pPr>
            <w:r>
              <w:rPr>
                <w:sz w:val="20"/>
                <w:szCs w:val="20"/>
                <w:lang/>
              </w:rPr>
              <w:t>4.2.5</w:t>
            </w:r>
          </w:p>
        </w:tc>
        <w:tc>
          <w:tcPr>
            <w:tcW w:w="2127" w:type="dxa"/>
            <w:gridSpan w:val="3"/>
            <w:vAlign w:val="center"/>
          </w:tcPr>
          <w:p w:rsidR="00C01733" w:rsidRPr="00743F1F" w:rsidRDefault="00C01733" w:rsidP="00BF4EC7">
            <w:pPr>
              <w:spacing w:before="60" w:after="60"/>
              <w:jc w:val="left"/>
              <w:rPr>
                <w:sz w:val="20"/>
                <w:szCs w:val="20"/>
                <w:lang w:val="sr-Cyrl-CS"/>
              </w:rPr>
            </w:pPr>
            <w:r w:rsidRPr="00743F1F">
              <w:rPr>
                <w:sz w:val="20"/>
                <w:szCs w:val="20"/>
                <w:lang w:val="sr-Cyrl-CS"/>
              </w:rPr>
              <w:t xml:space="preserve">Набавка лекова и медицинских средстава која се не могу добити на рецепт за случај спречавања епидемија међу </w:t>
            </w:r>
            <w:r w:rsidR="001F29A2" w:rsidRPr="00743F1F">
              <w:rPr>
                <w:sz w:val="20"/>
                <w:szCs w:val="20"/>
                <w:lang w:val="sr-Cyrl-CS"/>
              </w:rPr>
              <w:t>децом</w:t>
            </w:r>
            <w:r w:rsidR="001F29A2">
              <w:rPr>
                <w:sz w:val="20"/>
                <w:szCs w:val="20"/>
                <w:lang w:val="sr-Cyrl-CS"/>
              </w:rPr>
              <w:t xml:space="preserve"> ромске националности</w:t>
            </w:r>
          </w:p>
        </w:tc>
        <w:tc>
          <w:tcPr>
            <w:tcW w:w="2243" w:type="dxa"/>
            <w:gridSpan w:val="2"/>
            <w:vAlign w:val="center"/>
          </w:tcPr>
          <w:p w:rsidR="00C01733" w:rsidRPr="004E44EE" w:rsidRDefault="00C01733" w:rsidP="00BF4EC7">
            <w:pPr>
              <w:spacing w:before="60" w:after="60"/>
              <w:jc w:val="left"/>
              <w:rPr>
                <w:sz w:val="20"/>
                <w:szCs w:val="20"/>
                <w:lang/>
              </w:rPr>
            </w:pPr>
            <w:r>
              <w:rPr>
                <w:sz w:val="20"/>
                <w:szCs w:val="20"/>
                <w:lang/>
              </w:rPr>
              <w:t>Спречавање ширења епидемија међу децом школског узраста</w:t>
            </w:r>
          </w:p>
        </w:tc>
        <w:tc>
          <w:tcPr>
            <w:tcW w:w="1789" w:type="dxa"/>
            <w:gridSpan w:val="6"/>
            <w:vAlign w:val="center"/>
          </w:tcPr>
          <w:p w:rsidR="00C01733" w:rsidRPr="00743F1F" w:rsidRDefault="00C01733" w:rsidP="00C01733">
            <w:pPr>
              <w:spacing w:before="60" w:after="60"/>
              <w:jc w:val="left"/>
              <w:rPr>
                <w:sz w:val="20"/>
                <w:szCs w:val="20"/>
                <w:lang w:val="sr-Cyrl-CS"/>
              </w:rPr>
            </w:pPr>
            <w:r w:rsidRPr="00743F1F">
              <w:rPr>
                <w:sz w:val="20"/>
                <w:szCs w:val="20"/>
                <w:lang w:val="sr-Cyrl-CS"/>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sidRPr="00743F1F">
              <w:rPr>
                <w:sz w:val="20"/>
                <w:szCs w:val="20"/>
                <w:lang w:val="sr-Cyrl-CS"/>
              </w:rPr>
              <w:t>којима је уручен лек или медицинско средство</w:t>
            </w:r>
          </w:p>
          <w:p w:rsidR="00D85CE3" w:rsidRDefault="00D85CE3" w:rsidP="00C01733">
            <w:pPr>
              <w:spacing w:before="60" w:after="60"/>
              <w:jc w:val="left"/>
              <w:rPr>
                <w:sz w:val="20"/>
                <w:szCs w:val="20"/>
                <w:lang w:val="sr-Cyrl-CS"/>
              </w:rPr>
            </w:pPr>
          </w:p>
          <w:p w:rsidR="00C01733" w:rsidRPr="004E44EE" w:rsidRDefault="00C01733" w:rsidP="00C01733">
            <w:pPr>
              <w:spacing w:before="60" w:after="60"/>
              <w:jc w:val="left"/>
              <w:rPr>
                <w:sz w:val="20"/>
                <w:szCs w:val="20"/>
                <w:lang/>
              </w:rPr>
            </w:pPr>
            <w:r>
              <w:rPr>
                <w:sz w:val="20"/>
                <w:szCs w:val="20"/>
                <w:lang w:val="sr-Cyrl-CS"/>
              </w:rPr>
              <w:t>Број</w:t>
            </w:r>
            <w:r w:rsidRPr="00743F1F">
              <w:rPr>
                <w:sz w:val="20"/>
                <w:szCs w:val="20"/>
                <w:lang w:val="sr-Cyrl-CS"/>
              </w:rPr>
              <w:t xml:space="preserve"> епидемија међу школском децом</w:t>
            </w:r>
            <w:r>
              <w:rPr>
                <w:sz w:val="20"/>
                <w:szCs w:val="20"/>
                <w:lang w:val="sr-Cyrl-CS"/>
              </w:rPr>
              <w:t xml:space="preserve"> на годишњем нивоу</w:t>
            </w:r>
          </w:p>
        </w:tc>
        <w:tc>
          <w:tcPr>
            <w:tcW w:w="643" w:type="dxa"/>
            <w:gridSpan w:val="2"/>
            <w:vAlign w:val="center"/>
          </w:tcPr>
          <w:p w:rsidR="00C01733" w:rsidRDefault="00C01733" w:rsidP="00BF4EC7">
            <w:pPr>
              <w:spacing w:before="60" w:after="60"/>
              <w:jc w:val="center"/>
              <w:rPr>
                <w:sz w:val="20"/>
                <w:szCs w:val="20"/>
                <w:lang/>
              </w:rPr>
            </w:pPr>
            <w:r>
              <w:rPr>
                <w:sz w:val="20"/>
                <w:szCs w:val="20"/>
                <w:lang/>
              </w:rPr>
              <w:t>2018</w:t>
            </w: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Default="00C01733" w:rsidP="00BF4EC7">
            <w:pPr>
              <w:spacing w:before="60" w:after="60"/>
              <w:jc w:val="center"/>
              <w:rPr>
                <w:sz w:val="20"/>
                <w:szCs w:val="20"/>
                <w:lang/>
              </w:rPr>
            </w:pPr>
          </w:p>
          <w:p w:rsidR="00C01733" w:rsidRPr="004E44EE" w:rsidRDefault="00C01733" w:rsidP="00BF4EC7">
            <w:pPr>
              <w:spacing w:before="60" w:after="60"/>
              <w:jc w:val="center"/>
              <w:rPr>
                <w:sz w:val="20"/>
                <w:szCs w:val="20"/>
                <w:lang/>
              </w:rPr>
            </w:pPr>
            <w:r>
              <w:rPr>
                <w:sz w:val="20"/>
                <w:szCs w:val="20"/>
                <w:lang/>
              </w:rPr>
              <w:t>2018</w:t>
            </w:r>
          </w:p>
        </w:tc>
        <w:tc>
          <w:tcPr>
            <w:tcW w:w="1016" w:type="dxa"/>
            <w:gridSpan w:val="3"/>
            <w:vAlign w:val="center"/>
          </w:tcPr>
          <w:p w:rsidR="00C01733" w:rsidRDefault="004D0563" w:rsidP="00BF4EC7">
            <w:pPr>
              <w:spacing w:before="60" w:after="60"/>
              <w:jc w:val="center"/>
              <w:rPr>
                <w:sz w:val="20"/>
                <w:szCs w:val="20"/>
                <w:lang/>
              </w:rPr>
            </w:pPr>
            <w:r>
              <w:rPr>
                <w:sz w:val="20"/>
                <w:szCs w:val="20"/>
                <w:lang/>
              </w:rPr>
              <w:t>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8</w:t>
            </w:r>
          </w:p>
        </w:tc>
        <w:tc>
          <w:tcPr>
            <w:tcW w:w="957" w:type="dxa"/>
            <w:gridSpan w:val="3"/>
            <w:vAlign w:val="center"/>
          </w:tcPr>
          <w:p w:rsidR="00C01733" w:rsidRDefault="004D0563" w:rsidP="00BF4EC7">
            <w:pPr>
              <w:spacing w:before="60" w:after="60"/>
              <w:jc w:val="center"/>
              <w:rPr>
                <w:sz w:val="20"/>
                <w:szCs w:val="20"/>
                <w:lang/>
              </w:rPr>
            </w:pPr>
            <w:r>
              <w:rPr>
                <w:sz w:val="20"/>
                <w:szCs w:val="20"/>
                <w:lang/>
              </w:rPr>
              <w:t>15</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7</w:t>
            </w:r>
          </w:p>
        </w:tc>
        <w:tc>
          <w:tcPr>
            <w:tcW w:w="965" w:type="dxa"/>
            <w:gridSpan w:val="2"/>
            <w:vAlign w:val="center"/>
          </w:tcPr>
          <w:p w:rsidR="00C01733" w:rsidRDefault="004D0563" w:rsidP="00BF4EC7">
            <w:pPr>
              <w:spacing w:before="60" w:after="60"/>
              <w:jc w:val="center"/>
              <w:rPr>
                <w:sz w:val="20"/>
                <w:szCs w:val="20"/>
                <w:lang/>
              </w:rPr>
            </w:pPr>
            <w:r>
              <w:rPr>
                <w:sz w:val="20"/>
                <w:szCs w:val="20"/>
                <w:lang/>
              </w:rPr>
              <w:t>10</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4</w:t>
            </w:r>
          </w:p>
        </w:tc>
        <w:tc>
          <w:tcPr>
            <w:tcW w:w="959" w:type="dxa"/>
            <w:gridSpan w:val="4"/>
            <w:vAlign w:val="center"/>
          </w:tcPr>
          <w:p w:rsidR="00C01733" w:rsidRDefault="004D0563" w:rsidP="00BF4EC7">
            <w:pPr>
              <w:spacing w:before="60" w:after="60"/>
              <w:jc w:val="center"/>
              <w:rPr>
                <w:sz w:val="20"/>
                <w:szCs w:val="20"/>
                <w:lang/>
              </w:rPr>
            </w:pPr>
            <w:r>
              <w:rPr>
                <w:sz w:val="20"/>
                <w:szCs w:val="20"/>
                <w:lang/>
              </w:rPr>
              <w:t>7</w:t>
            </w: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Default="004D0563" w:rsidP="00BF4EC7">
            <w:pPr>
              <w:spacing w:before="60" w:after="60"/>
              <w:jc w:val="center"/>
              <w:rPr>
                <w:sz w:val="20"/>
                <w:szCs w:val="20"/>
                <w:lang/>
              </w:rPr>
            </w:pPr>
          </w:p>
          <w:p w:rsidR="004D0563" w:rsidRPr="004E44EE" w:rsidRDefault="004D0563" w:rsidP="00BF4EC7">
            <w:pPr>
              <w:spacing w:before="60" w:after="60"/>
              <w:jc w:val="center"/>
              <w:rPr>
                <w:sz w:val="20"/>
                <w:szCs w:val="20"/>
                <w:lang/>
              </w:rPr>
            </w:pPr>
            <w:r>
              <w:rPr>
                <w:sz w:val="20"/>
                <w:szCs w:val="20"/>
                <w:lang/>
              </w:rPr>
              <w:t>2</w:t>
            </w:r>
          </w:p>
        </w:tc>
        <w:tc>
          <w:tcPr>
            <w:tcW w:w="1777" w:type="dxa"/>
            <w:gridSpan w:val="3"/>
            <w:vAlign w:val="center"/>
          </w:tcPr>
          <w:p w:rsidR="00D85CE3" w:rsidRDefault="00D85CE3" w:rsidP="00D85CE3">
            <w:pPr>
              <w:spacing w:before="60" w:after="60"/>
              <w:jc w:val="left"/>
              <w:rPr>
                <w:sz w:val="20"/>
                <w:szCs w:val="20"/>
                <w:lang w:val="sr-Cyrl-CS"/>
              </w:rPr>
            </w:pPr>
            <w:r>
              <w:rPr>
                <w:sz w:val="20"/>
                <w:szCs w:val="20"/>
                <w:lang w:val="sr-Cyrl-CS"/>
              </w:rPr>
              <w:t>Извештај ДЗ Младеновац,</w:t>
            </w:r>
          </w:p>
          <w:p w:rsidR="00C01733" w:rsidRPr="004E44EE" w:rsidRDefault="00D85CE3" w:rsidP="00D85CE3">
            <w:pPr>
              <w:spacing w:before="60" w:after="60"/>
              <w:jc w:val="left"/>
              <w:rPr>
                <w:sz w:val="20"/>
                <w:szCs w:val="20"/>
                <w:lang/>
              </w:rPr>
            </w:pPr>
            <w:r>
              <w:rPr>
                <w:sz w:val="20"/>
                <w:szCs w:val="20"/>
                <w:lang w:val="sr-Cyrl-CS"/>
              </w:rPr>
              <w:t>ромске медијаторке и Мобилног тима</w:t>
            </w:r>
          </w:p>
        </w:tc>
      </w:tr>
      <w:tr w:rsidR="00BF4EC7" w:rsidRPr="004E44EE" w:rsidTr="004E44EE">
        <w:tc>
          <w:tcPr>
            <w:tcW w:w="13180" w:type="dxa"/>
            <w:gridSpan w:val="29"/>
            <w:shd w:val="clear" w:color="auto" w:fill="FDE9D9" w:themeFill="accent6" w:themeFillTint="33"/>
            <w:vAlign w:val="center"/>
          </w:tcPr>
          <w:p w:rsidR="00BF4EC7" w:rsidRPr="00FE5260" w:rsidRDefault="00BF4EC7" w:rsidP="00BF4EC7">
            <w:pPr>
              <w:spacing w:before="60" w:after="60"/>
              <w:jc w:val="left"/>
              <w:rPr>
                <w:b/>
                <w:sz w:val="20"/>
                <w:szCs w:val="20"/>
                <w:lang/>
              </w:rPr>
            </w:pPr>
            <w:r w:rsidRPr="004E44EE">
              <w:rPr>
                <w:b/>
                <w:sz w:val="20"/>
                <w:szCs w:val="20"/>
                <w:lang/>
              </w:rPr>
              <w:t>МЕРА 4.3</w:t>
            </w:r>
            <w:r>
              <w:rPr>
                <w:b/>
                <w:sz w:val="20"/>
                <w:szCs w:val="20"/>
                <w:lang/>
              </w:rPr>
              <w:t xml:space="preserve">  </w:t>
            </w:r>
            <w:r w:rsidRPr="00FE5260">
              <w:rPr>
                <w:b/>
                <w:color w:val="000000"/>
                <w:sz w:val="20"/>
                <w:szCs w:val="20"/>
              </w:rPr>
              <w:t xml:space="preserve">Повећати </w:t>
            </w:r>
            <w:r w:rsidRPr="00FE5260">
              <w:rPr>
                <w:b/>
                <w:color w:val="000000"/>
                <w:sz w:val="20"/>
                <w:szCs w:val="20"/>
                <w:lang/>
              </w:rPr>
              <w:t xml:space="preserve">информисаност </w:t>
            </w:r>
            <w:r w:rsidRPr="00FE5260">
              <w:rPr>
                <w:b/>
                <w:color w:val="000000"/>
                <w:sz w:val="20"/>
                <w:szCs w:val="20"/>
              </w:rPr>
              <w:t xml:space="preserve">младих из ромске популације </w:t>
            </w:r>
            <w:r w:rsidRPr="00FE5260">
              <w:rPr>
                <w:b/>
                <w:color w:val="000000"/>
                <w:sz w:val="20"/>
                <w:szCs w:val="20"/>
                <w:lang/>
              </w:rPr>
              <w:t>о репродуктивном здрављу  кроз укључивање у рад Саветовалишта за младе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4.3.1</w:t>
            </w:r>
          </w:p>
        </w:tc>
        <w:tc>
          <w:tcPr>
            <w:tcW w:w="2127" w:type="dxa"/>
            <w:gridSpan w:val="3"/>
            <w:vAlign w:val="center"/>
          </w:tcPr>
          <w:p w:rsidR="00BF4EC7" w:rsidRPr="004E44EE" w:rsidRDefault="00F460F2" w:rsidP="00BF4EC7">
            <w:pPr>
              <w:spacing w:before="60" w:after="60"/>
              <w:jc w:val="left"/>
              <w:rPr>
                <w:sz w:val="20"/>
                <w:szCs w:val="20"/>
                <w:lang/>
              </w:rPr>
            </w:pPr>
            <w:r>
              <w:rPr>
                <w:sz w:val="20"/>
                <w:szCs w:val="20"/>
                <w:lang/>
              </w:rPr>
              <w:t>С</w:t>
            </w:r>
            <w:r>
              <w:rPr>
                <w:sz w:val="20"/>
                <w:szCs w:val="20"/>
                <w:lang w:val="sr-Cyrl-CS"/>
              </w:rPr>
              <w:t>еминар о репродуктивном здрављу и раним браковима за средњошколце</w:t>
            </w:r>
          </w:p>
        </w:tc>
        <w:tc>
          <w:tcPr>
            <w:tcW w:w="2243" w:type="dxa"/>
            <w:gridSpan w:val="2"/>
            <w:vAlign w:val="center"/>
          </w:tcPr>
          <w:p w:rsidR="00BF4EC7" w:rsidRPr="004E44EE" w:rsidRDefault="00BC57DD" w:rsidP="00BF4EC7">
            <w:pPr>
              <w:spacing w:before="60" w:after="60"/>
              <w:jc w:val="left"/>
              <w:rPr>
                <w:sz w:val="20"/>
                <w:szCs w:val="20"/>
                <w:lang/>
              </w:rPr>
            </w:pPr>
            <w:r>
              <w:rPr>
                <w:sz w:val="20"/>
                <w:szCs w:val="20"/>
                <w:lang/>
              </w:rPr>
              <w:t>Унапређење информисаности младих о репродуктивним здрављу</w:t>
            </w:r>
          </w:p>
        </w:tc>
        <w:tc>
          <w:tcPr>
            <w:tcW w:w="1789" w:type="dxa"/>
            <w:gridSpan w:val="6"/>
            <w:vAlign w:val="center"/>
          </w:tcPr>
          <w:p w:rsidR="00F460F2" w:rsidRDefault="00F460F2" w:rsidP="00F460F2">
            <w:pPr>
              <w:spacing w:before="60" w:after="60"/>
              <w:jc w:val="left"/>
              <w:rPr>
                <w:sz w:val="20"/>
                <w:szCs w:val="20"/>
                <w:lang w:val="sr-Cyrl-CS"/>
              </w:rPr>
            </w:pPr>
            <w:r>
              <w:rPr>
                <w:sz w:val="20"/>
                <w:szCs w:val="20"/>
                <w:lang w:val="sr-Cyrl-CS"/>
              </w:rPr>
              <w:t>Број одржаних семинара</w:t>
            </w:r>
            <w:r w:rsidR="00BC57DD">
              <w:rPr>
                <w:sz w:val="20"/>
                <w:szCs w:val="20"/>
                <w:lang w:val="sr-Cyrl-CS"/>
              </w:rPr>
              <w:t xml:space="preserve"> </w:t>
            </w:r>
          </w:p>
          <w:p w:rsidR="00BF4EC7" w:rsidRPr="004E44EE" w:rsidRDefault="00F52D5D" w:rsidP="00F460F2">
            <w:pPr>
              <w:spacing w:before="60" w:after="60"/>
              <w:jc w:val="left"/>
              <w:rPr>
                <w:sz w:val="20"/>
                <w:szCs w:val="20"/>
                <w:lang/>
              </w:rPr>
            </w:pPr>
            <w:r>
              <w:rPr>
                <w:sz w:val="20"/>
                <w:szCs w:val="20"/>
                <w:lang w:val="sr-Cyrl-CS"/>
              </w:rPr>
              <w:t xml:space="preserve">Удео </w:t>
            </w:r>
            <w:r w:rsidR="00F460F2">
              <w:rPr>
                <w:sz w:val="20"/>
                <w:szCs w:val="20"/>
                <w:lang w:val="sr-Cyrl-CS"/>
              </w:rPr>
              <w:t xml:space="preserve"> младих из ромске популације  у односу на укупан број учесника</w:t>
            </w:r>
          </w:p>
        </w:tc>
        <w:tc>
          <w:tcPr>
            <w:tcW w:w="643" w:type="dxa"/>
            <w:gridSpan w:val="2"/>
            <w:vAlign w:val="center"/>
          </w:tcPr>
          <w:p w:rsidR="00BF4EC7" w:rsidRDefault="00BC57DD" w:rsidP="00BF4EC7">
            <w:pPr>
              <w:spacing w:before="60" w:after="60"/>
              <w:jc w:val="center"/>
              <w:rPr>
                <w:sz w:val="20"/>
                <w:szCs w:val="20"/>
                <w:lang/>
              </w:rPr>
            </w:pPr>
            <w:r>
              <w:rPr>
                <w:sz w:val="20"/>
                <w:szCs w:val="20"/>
                <w:lang/>
              </w:rPr>
              <w:t>2018</w:t>
            </w:r>
          </w:p>
          <w:p w:rsidR="00BC57DD" w:rsidRDefault="00BC57DD" w:rsidP="00BF4EC7">
            <w:pPr>
              <w:spacing w:before="60" w:after="60"/>
              <w:jc w:val="center"/>
              <w:rPr>
                <w:sz w:val="20"/>
                <w:szCs w:val="20"/>
                <w:lang/>
              </w:rPr>
            </w:pPr>
          </w:p>
          <w:p w:rsidR="00BC57DD" w:rsidRDefault="00BC57DD" w:rsidP="00BF4EC7">
            <w:pPr>
              <w:spacing w:before="60" w:after="60"/>
              <w:jc w:val="center"/>
              <w:rPr>
                <w:sz w:val="20"/>
                <w:szCs w:val="20"/>
                <w:lang/>
              </w:rPr>
            </w:pPr>
          </w:p>
          <w:p w:rsidR="00BC57DD" w:rsidRDefault="00BC57DD" w:rsidP="00BF4EC7">
            <w:pPr>
              <w:spacing w:before="60" w:after="60"/>
              <w:jc w:val="center"/>
              <w:rPr>
                <w:sz w:val="20"/>
                <w:szCs w:val="20"/>
                <w:lang/>
              </w:rPr>
            </w:pPr>
          </w:p>
          <w:p w:rsidR="00BC57DD" w:rsidRPr="004E44EE" w:rsidRDefault="00BC57DD" w:rsidP="00BF4EC7">
            <w:pPr>
              <w:spacing w:before="60" w:after="60"/>
              <w:jc w:val="center"/>
              <w:rPr>
                <w:sz w:val="20"/>
                <w:szCs w:val="20"/>
                <w:lang/>
              </w:rPr>
            </w:pPr>
            <w:r>
              <w:rPr>
                <w:sz w:val="20"/>
                <w:szCs w:val="20"/>
                <w:lang/>
              </w:rPr>
              <w:t>2018</w:t>
            </w:r>
          </w:p>
        </w:tc>
        <w:tc>
          <w:tcPr>
            <w:tcW w:w="1016" w:type="dxa"/>
            <w:gridSpan w:val="3"/>
            <w:vAlign w:val="center"/>
          </w:tcPr>
          <w:p w:rsidR="00BF4EC7" w:rsidRDefault="00BC57DD" w:rsidP="00BF4EC7">
            <w:pPr>
              <w:spacing w:before="60" w:after="60"/>
              <w:jc w:val="center"/>
              <w:rPr>
                <w:sz w:val="20"/>
                <w:szCs w:val="20"/>
                <w:lang/>
              </w:rPr>
            </w:pPr>
            <w:r>
              <w:rPr>
                <w:sz w:val="20"/>
                <w:szCs w:val="20"/>
                <w:lang/>
              </w:rPr>
              <w:t>0</w:t>
            </w:r>
          </w:p>
          <w:p w:rsidR="00BC57DD" w:rsidRDefault="00BC57DD" w:rsidP="00BF4EC7">
            <w:pPr>
              <w:spacing w:before="60" w:after="60"/>
              <w:jc w:val="center"/>
              <w:rPr>
                <w:sz w:val="20"/>
                <w:szCs w:val="20"/>
                <w:lang/>
              </w:rPr>
            </w:pPr>
          </w:p>
          <w:p w:rsidR="00BC57DD" w:rsidRDefault="00BC57DD" w:rsidP="00BF4EC7">
            <w:pPr>
              <w:spacing w:before="60" w:after="60"/>
              <w:jc w:val="center"/>
              <w:rPr>
                <w:sz w:val="20"/>
                <w:szCs w:val="20"/>
                <w:lang/>
              </w:rPr>
            </w:pPr>
          </w:p>
          <w:p w:rsidR="00BC57DD" w:rsidRDefault="00BC57DD" w:rsidP="00BF4EC7">
            <w:pPr>
              <w:spacing w:before="60" w:after="60"/>
              <w:jc w:val="center"/>
              <w:rPr>
                <w:sz w:val="20"/>
                <w:szCs w:val="20"/>
                <w:lang/>
              </w:rPr>
            </w:pPr>
          </w:p>
          <w:p w:rsidR="00BC57DD" w:rsidRPr="004E44EE" w:rsidRDefault="00BC57DD" w:rsidP="00BF4EC7">
            <w:pPr>
              <w:spacing w:before="60" w:after="60"/>
              <w:jc w:val="center"/>
              <w:rPr>
                <w:sz w:val="20"/>
                <w:szCs w:val="20"/>
                <w:lang/>
              </w:rPr>
            </w:pPr>
            <w:r>
              <w:rPr>
                <w:sz w:val="20"/>
                <w:szCs w:val="20"/>
                <w:lang/>
              </w:rPr>
              <w:t>5%</w:t>
            </w:r>
          </w:p>
        </w:tc>
        <w:tc>
          <w:tcPr>
            <w:tcW w:w="957" w:type="dxa"/>
            <w:gridSpan w:val="3"/>
            <w:vAlign w:val="center"/>
          </w:tcPr>
          <w:p w:rsidR="00BF4EC7" w:rsidRDefault="00BD7F4D" w:rsidP="00BF4EC7">
            <w:pPr>
              <w:spacing w:before="60" w:after="60"/>
              <w:jc w:val="center"/>
              <w:rPr>
                <w:sz w:val="20"/>
                <w:szCs w:val="20"/>
                <w:lang/>
              </w:rPr>
            </w:pPr>
            <w:r>
              <w:rPr>
                <w:sz w:val="20"/>
                <w:szCs w:val="20"/>
                <w:lang/>
              </w:rPr>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15%</w:t>
            </w:r>
          </w:p>
        </w:tc>
        <w:tc>
          <w:tcPr>
            <w:tcW w:w="965" w:type="dxa"/>
            <w:gridSpan w:val="2"/>
            <w:vAlign w:val="center"/>
          </w:tcPr>
          <w:p w:rsidR="00BF4EC7" w:rsidRDefault="00E16129" w:rsidP="00BF4EC7">
            <w:pPr>
              <w:spacing w:before="60" w:after="60"/>
              <w:jc w:val="center"/>
              <w:rPr>
                <w:sz w:val="20"/>
                <w:szCs w:val="20"/>
                <w:lang/>
              </w:rPr>
            </w:pPr>
            <w:r>
              <w:rPr>
                <w:sz w:val="20"/>
                <w:szCs w:val="20"/>
                <w:lang/>
              </w:rPr>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20%</w:t>
            </w:r>
          </w:p>
        </w:tc>
        <w:tc>
          <w:tcPr>
            <w:tcW w:w="959" w:type="dxa"/>
            <w:gridSpan w:val="4"/>
            <w:vAlign w:val="center"/>
          </w:tcPr>
          <w:p w:rsidR="00BF4EC7" w:rsidRDefault="00E16129" w:rsidP="00BF4EC7">
            <w:pPr>
              <w:spacing w:before="60" w:after="60"/>
              <w:jc w:val="center"/>
              <w:rPr>
                <w:sz w:val="20"/>
                <w:szCs w:val="20"/>
                <w:lang/>
              </w:rPr>
            </w:pPr>
            <w:r>
              <w:rPr>
                <w:sz w:val="20"/>
                <w:szCs w:val="20"/>
                <w:lang/>
              </w:rPr>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25%</w:t>
            </w:r>
          </w:p>
        </w:tc>
        <w:tc>
          <w:tcPr>
            <w:tcW w:w="1777" w:type="dxa"/>
            <w:gridSpan w:val="3"/>
            <w:vAlign w:val="center"/>
          </w:tcPr>
          <w:p w:rsidR="00BD7F4D" w:rsidRDefault="00BD7F4D" w:rsidP="00BD7F4D">
            <w:pPr>
              <w:spacing w:before="60" w:after="60"/>
              <w:jc w:val="left"/>
              <w:rPr>
                <w:sz w:val="20"/>
                <w:szCs w:val="20"/>
                <w:lang w:val="sr-Cyrl-CS"/>
              </w:rPr>
            </w:pPr>
            <w:r>
              <w:rPr>
                <w:sz w:val="20"/>
                <w:szCs w:val="20"/>
                <w:lang w:val="sr-Cyrl-CS"/>
              </w:rPr>
              <w:t>Извештај ДЗ Младеновац,</w:t>
            </w:r>
          </w:p>
          <w:p w:rsidR="00BF4EC7" w:rsidRPr="004E44EE" w:rsidRDefault="005B4A8C" w:rsidP="005B4A8C">
            <w:pPr>
              <w:spacing w:before="60" w:after="60"/>
              <w:jc w:val="left"/>
              <w:rPr>
                <w:sz w:val="20"/>
                <w:szCs w:val="20"/>
                <w:lang/>
              </w:rPr>
            </w:pPr>
            <w:r>
              <w:rPr>
                <w:sz w:val="20"/>
                <w:szCs w:val="20"/>
                <w:lang w:val="sr-Cyrl-CS"/>
              </w:rPr>
              <w:t>ромске медијаторке, фотографије, листе присутних</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4.3.2</w:t>
            </w:r>
          </w:p>
        </w:tc>
        <w:tc>
          <w:tcPr>
            <w:tcW w:w="2127" w:type="dxa"/>
            <w:gridSpan w:val="3"/>
            <w:vAlign w:val="center"/>
          </w:tcPr>
          <w:p w:rsidR="00BF4EC7" w:rsidRPr="004E44EE" w:rsidRDefault="00F460F2" w:rsidP="00BF4EC7">
            <w:pPr>
              <w:spacing w:before="60" w:after="60"/>
              <w:jc w:val="left"/>
              <w:rPr>
                <w:sz w:val="20"/>
                <w:szCs w:val="20"/>
                <w:lang/>
              </w:rPr>
            </w:pPr>
            <w:r>
              <w:rPr>
                <w:sz w:val="20"/>
                <w:szCs w:val="20"/>
                <w:lang w:val="sr-Cyrl-CS"/>
              </w:rPr>
              <w:t xml:space="preserve">Семинар о репродуктивном здрављу и раним браковима за адолесценте који похађају Школу за </w:t>
            </w:r>
            <w:r>
              <w:rPr>
                <w:sz w:val="20"/>
                <w:szCs w:val="20"/>
                <w:lang w:val="sr-Cyrl-CS"/>
              </w:rPr>
              <w:lastRenderedPageBreak/>
              <w:t>основно образовање одраслих</w:t>
            </w:r>
          </w:p>
        </w:tc>
        <w:tc>
          <w:tcPr>
            <w:tcW w:w="2243" w:type="dxa"/>
            <w:gridSpan w:val="2"/>
            <w:vAlign w:val="center"/>
          </w:tcPr>
          <w:p w:rsidR="00BF4EC7" w:rsidRPr="004E44EE" w:rsidRDefault="00BC57DD" w:rsidP="00BF4EC7">
            <w:pPr>
              <w:spacing w:before="60" w:after="60"/>
              <w:jc w:val="left"/>
              <w:rPr>
                <w:sz w:val="20"/>
                <w:szCs w:val="20"/>
                <w:lang/>
              </w:rPr>
            </w:pPr>
            <w:r>
              <w:rPr>
                <w:sz w:val="20"/>
                <w:szCs w:val="20"/>
                <w:lang/>
              </w:rPr>
              <w:lastRenderedPageBreak/>
              <w:t>Унапређење информисаности младих о репродуктивним здрављу</w:t>
            </w:r>
          </w:p>
        </w:tc>
        <w:tc>
          <w:tcPr>
            <w:tcW w:w="1789" w:type="dxa"/>
            <w:gridSpan w:val="6"/>
            <w:vAlign w:val="center"/>
          </w:tcPr>
          <w:p w:rsidR="00BC57DD" w:rsidRDefault="00BC57DD" w:rsidP="00F460F2">
            <w:pPr>
              <w:spacing w:before="60" w:after="60"/>
              <w:jc w:val="left"/>
              <w:rPr>
                <w:sz w:val="20"/>
                <w:szCs w:val="20"/>
                <w:lang w:val="sr-Cyrl-CS"/>
              </w:rPr>
            </w:pPr>
          </w:p>
          <w:p w:rsidR="00F460F2" w:rsidRDefault="00F460F2" w:rsidP="00F460F2">
            <w:pPr>
              <w:spacing w:before="60" w:after="60"/>
              <w:jc w:val="left"/>
              <w:rPr>
                <w:sz w:val="20"/>
                <w:szCs w:val="20"/>
                <w:lang w:val="sr-Cyrl-CS"/>
              </w:rPr>
            </w:pPr>
            <w:r>
              <w:rPr>
                <w:sz w:val="20"/>
                <w:szCs w:val="20"/>
                <w:lang w:val="sr-Cyrl-CS"/>
              </w:rPr>
              <w:t>Број одржаних семинара</w:t>
            </w:r>
          </w:p>
          <w:p w:rsidR="00BC57DD" w:rsidRDefault="00BC57DD" w:rsidP="00F460F2">
            <w:pPr>
              <w:spacing w:before="60" w:after="60"/>
              <w:jc w:val="left"/>
              <w:rPr>
                <w:sz w:val="20"/>
                <w:szCs w:val="20"/>
                <w:lang w:val="sr-Cyrl-CS"/>
              </w:rPr>
            </w:pPr>
          </w:p>
          <w:p w:rsidR="00BF4EC7" w:rsidRPr="00F460F2" w:rsidRDefault="00F460F2" w:rsidP="00BF4EC7">
            <w:pPr>
              <w:spacing w:before="60" w:after="60"/>
              <w:jc w:val="left"/>
              <w:rPr>
                <w:sz w:val="20"/>
                <w:szCs w:val="20"/>
                <w:lang w:val="sr-Cyrl-CS"/>
              </w:rPr>
            </w:pPr>
            <w:r>
              <w:rPr>
                <w:sz w:val="20"/>
                <w:szCs w:val="20"/>
                <w:lang w:val="sr-Cyrl-CS"/>
              </w:rPr>
              <w:t xml:space="preserve">Број учесника </w:t>
            </w:r>
            <w:r>
              <w:rPr>
                <w:sz w:val="20"/>
                <w:szCs w:val="20"/>
                <w:lang w:val="sr-Cyrl-CS"/>
              </w:rPr>
              <w:lastRenderedPageBreak/>
              <w:t xml:space="preserve">који су на излазном тесту освојили </w:t>
            </w:r>
            <w:r w:rsidRPr="00743F1F">
              <w:rPr>
                <w:sz w:val="20"/>
                <w:szCs w:val="20"/>
                <w:lang w:val="sr-Cyrl-CS"/>
              </w:rPr>
              <w:t>минимум 70%</w:t>
            </w:r>
            <w:r>
              <w:rPr>
                <w:sz w:val="20"/>
                <w:szCs w:val="20"/>
                <w:lang w:val="sr-Cyrl-CS"/>
              </w:rPr>
              <w:t xml:space="preserve"> од укупног броја  бодова</w:t>
            </w:r>
          </w:p>
        </w:tc>
        <w:tc>
          <w:tcPr>
            <w:tcW w:w="643" w:type="dxa"/>
            <w:gridSpan w:val="2"/>
            <w:vAlign w:val="center"/>
          </w:tcPr>
          <w:p w:rsidR="00BF4EC7" w:rsidRDefault="00BC57DD" w:rsidP="00BC57DD">
            <w:pPr>
              <w:spacing w:before="60" w:after="60"/>
              <w:rPr>
                <w:sz w:val="20"/>
                <w:szCs w:val="20"/>
                <w:lang/>
              </w:rPr>
            </w:pPr>
            <w:r>
              <w:rPr>
                <w:sz w:val="20"/>
                <w:szCs w:val="20"/>
                <w:lang/>
              </w:rPr>
              <w:lastRenderedPageBreak/>
              <w:t>2018</w:t>
            </w:r>
          </w:p>
          <w:p w:rsidR="00BC57DD" w:rsidRDefault="00BC57DD" w:rsidP="00BC57DD">
            <w:pPr>
              <w:spacing w:before="60" w:after="60"/>
              <w:rPr>
                <w:sz w:val="20"/>
                <w:szCs w:val="20"/>
                <w:lang/>
              </w:rPr>
            </w:pPr>
          </w:p>
          <w:p w:rsidR="00BC57DD" w:rsidRDefault="00BC57DD" w:rsidP="00BC57DD">
            <w:pPr>
              <w:spacing w:before="60" w:after="60"/>
              <w:rPr>
                <w:sz w:val="20"/>
                <w:szCs w:val="20"/>
                <w:lang/>
              </w:rPr>
            </w:pPr>
          </w:p>
          <w:p w:rsidR="00BC57DD" w:rsidRDefault="00BC57DD" w:rsidP="00BC57DD">
            <w:pPr>
              <w:spacing w:before="60" w:after="60"/>
              <w:rPr>
                <w:sz w:val="20"/>
                <w:szCs w:val="20"/>
                <w:lang/>
              </w:rPr>
            </w:pPr>
          </w:p>
          <w:p w:rsidR="00BC57DD" w:rsidRDefault="00BC57DD" w:rsidP="00BC57DD">
            <w:pPr>
              <w:spacing w:before="60" w:after="60"/>
              <w:rPr>
                <w:sz w:val="20"/>
                <w:szCs w:val="20"/>
                <w:lang/>
              </w:rPr>
            </w:pPr>
          </w:p>
          <w:p w:rsidR="00BC57DD" w:rsidRDefault="00BC57DD" w:rsidP="00BC57DD">
            <w:pPr>
              <w:spacing w:before="60" w:after="60"/>
              <w:jc w:val="center"/>
              <w:rPr>
                <w:sz w:val="20"/>
                <w:szCs w:val="20"/>
                <w:lang/>
              </w:rPr>
            </w:pPr>
            <w:r>
              <w:rPr>
                <w:sz w:val="20"/>
                <w:szCs w:val="20"/>
                <w:lang/>
              </w:rPr>
              <w:t xml:space="preserve">                          </w:t>
            </w:r>
          </w:p>
          <w:p w:rsidR="00BC57DD" w:rsidRPr="004E44EE" w:rsidRDefault="00BC57DD" w:rsidP="00BF4EC7">
            <w:pPr>
              <w:spacing w:before="60" w:after="60"/>
              <w:jc w:val="center"/>
              <w:rPr>
                <w:sz w:val="20"/>
                <w:szCs w:val="20"/>
                <w:lang/>
              </w:rPr>
            </w:pPr>
            <w:r>
              <w:rPr>
                <w:sz w:val="20"/>
                <w:szCs w:val="20"/>
                <w:lang/>
              </w:rPr>
              <w:t>2018</w:t>
            </w:r>
          </w:p>
        </w:tc>
        <w:tc>
          <w:tcPr>
            <w:tcW w:w="1016" w:type="dxa"/>
            <w:gridSpan w:val="3"/>
            <w:vAlign w:val="center"/>
          </w:tcPr>
          <w:p w:rsidR="00BF4EC7" w:rsidRDefault="00BD7F4D" w:rsidP="00BF4EC7">
            <w:pPr>
              <w:spacing w:before="60" w:after="60"/>
              <w:jc w:val="center"/>
              <w:rPr>
                <w:sz w:val="20"/>
                <w:szCs w:val="20"/>
                <w:lang/>
              </w:rPr>
            </w:pPr>
            <w:r>
              <w:rPr>
                <w:sz w:val="20"/>
                <w:szCs w:val="20"/>
                <w:lang/>
              </w:rPr>
              <w:lastRenderedPageBreak/>
              <w:t>0</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0</w:t>
            </w:r>
          </w:p>
        </w:tc>
        <w:tc>
          <w:tcPr>
            <w:tcW w:w="957" w:type="dxa"/>
            <w:gridSpan w:val="3"/>
            <w:vAlign w:val="center"/>
          </w:tcPr>
          <w:p w:rsidR="00BF4EC7" w:rsidRDefault="00BD7F4D" w:rsidP="00BF4EC7">
            <w:pPr>
              <w:spacing w:before="60" w:after="60"/>
              <w:jc w:val="center"/>
              <w:rPr>
                <w:sz w:val="20"/>
                <w:szCs w:val="20"/>
                <w:lang/>
              </w:rPr>
            </w:pPr>
            <w:r>
              <w:rPr>
                <w:sz w:val="20"/>
                <w:szCs w:val="20"/>
                <w:lang/>
              </w:rPr>
              <w:lastRenderedPageBreak/>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D7F4D">
            <w:pPr>
              <w:spacing w:before="60" w:after="60"/>
              <w:jc w:val="center"/>
              <w:rPr>
                <w:sz w:val="20"/>
                <w:szCs w:val="20"/>
                <w:lang/>
              </w:rPr>
            </w:pPr>
            <w:r>
              <w:rPr>
                <w:sz w:val="20"/>
                <w:szCs w:val="20"/>
                <w:lang/>
              </w:rPr>
              <w:t>30%</w:t>
            </w:r>
          </w:p>
        </w:tc>
        <w:tc>
          <w:tcPr>
            <w:tcW w:w="965" w:type="dxa"/>
            <w:gridSpan w:val="2"/>
            <w:vAlign w:val="center"/>
          </w:tcPr>
          <w:p w:rsidR="00BF4EC7" w:rsidRDefault="00E16129" w:rsidP="00BF4EC7">
            <w:pPr>
              <w:spacing w:before="60" w:after="60"/>
              <w:jc w:val="center"/>
              <w:rPr>
                <w:sz w:val="20"/>
                <w:szCs w:val="20"/>
                <w:lang/>
              </w:rPr>
            </w:pPr>
            <w:r>
              <w:rPr>
                <w:sz w:val="20"/>
                <w:szCs w:val="20"/>
                <w:lang/>
              </w:rPr>
              <w:lastRenderedPageBreak/>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50%</w:t>
            </w:r>
          </w:p>
        </w:tc>
        <w:tc>
          <w:tcPr>
            <w:tcW w:w="959" w:type="dxa"/>
            <w:gridSpan w:val="4"/>
            <w:vAlign w:val="center"/>
          </w:tcPr>
          <w:p w:rsidR="00BF4EC7" w:rsidRDefault="00E16129" w:rsidP="00BF4EC7">
            <w:pPr>
              <w:spacing w:before="60" w:after="60"/>
              <w:jc w:val="center"/>
              <w:rPr>
                <w:sz w:val="20"/>
                <w:szCs w:val="20"/>
                <w:lang/>
              </w:rPr>
            </w:pPr>
            <w:r>
              <w:rPr>
                <w:sz w:val="20"/>
                <w:szCs w:val="20"/>
                <w:lang/>
              </w:rPr>
              <w:lastRenderedPageBreak/>
              <w:t>2</w:t>
            </w: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Default="00BD7F4D" w:rsidP="00BF4EC7">
            <w:pPr>
              <w:spacing w:before="60" w:after="60"/>
              <w:jc w:val="center"/>
              <w:rPr>
                <w:sz w:val="20"/>
                <w:szCs w:val="20"/>
                <w:lang/>
              </w:rPr>
            </w:pPr>
          </w:p>
          <w:p w:rsidR="00BD7F4D" w:rsidRPr="004E44EE" w:rsidRDefault="00BD7F4D" w:rsidP="00BF4EC7">
            <w:pPr>
              <w:spacing w:before="60" w:after="60"/>
              <w:jc w:val="center"/>
              <w:rPr>
                <w:sz w:val="20"/>
                <w:szCs w:val="20"/>
                <w:lang/>
              </w:rPr>
            </w:pPr>
            <w:r>
              <w:rPr>
                <w:sz w:val="20"/>
                <w:szCs w:val="20"/>
                <w:lang/>
              </w:rPr>
              <w:t>60%</w:t>
            </w:r>
          </w:p>
        </w:tc>
        <w:tc>
          <w:tcPr>
            <w:tcW w:w="1777" w:type="dxa"/>
            <w:gridSpan w:val="3"/>
            <w:vAlign w:val="center"/>
          </w:tcPr>
          <w:p w:rsidR="00BD7F4D" w:rsidRDefault="00BD7F4D" w:rsidP="00BD7F4D">
            <w:pPr>
              <w:spacing w:before="60" w:after="60"/>
              <w:jc w:val="left"/>
              <w:rPr>
                <w:sz w:val="20"/>
                <w:szCs w:val="20"/>
                <w:lang w:val="sr-Cyrl-CS"/>
              </w:rPr>
            </w:pPr>
            <w:r>
              <w:rPr>
                <w:sz w:val="20"/>
                <w:szCs w:val="20"/>
                <w:lang w:val="sr-Cyrl-CS"/>
              </w:rPr>
              <w:lastRenderedPageBreak/>
              <w:t>Извештај ДЗ Младеновац,</w:t>
            </w:r>
          </w:p>
          <w:p w:rsidR="00BF4EC7" w:rsidRPr="004E44EE" w:rsidRDefault="005B4A8C" w:rsidP="005B4A8C">
            <w:pPr>
              <w:spacing w:before="60" w:after="60"/>
              <w:jc w:val="left"/>
              <w:rPr>
                <w:sz w:val="20"/>
                <w:szCs w:val="20"/>
                <w:lang/>
              </w:rPr>
            </w:pPr>
            <w:r>
              <w:rPr>
                <w:sz w:val="20"/>
                <w:szCs w:val="20"/>
                <w:lang w:val="sr-Cyrl-CS"/>
              </w:rPr>
              <w:t xml:space="preserve">ромске медијаторке, фотографије, </w:t>
            </w:r>
            <w:r>
              <w:rPr>
                <w:sz w:val="20"/>
                <w:szCs w:val="20"/>
                <w:lang w:val="sr-Cyrl-CS"/>
              </w:rPr>
              <w:lastRenderedPageBreak/>
              <w:t>листе присутних</w:t>
            </w:r>
          </w:p>
        </w:tc>
      </w:tr>
      <w:tr w:rsidR="00BF4EC7" w:rsidRPr="004E44EE" w:rsidTr="00543725">
        <w:tc>
          <w:tcPr>
            <w:tcW w:w="1728" w:type="dxa"/>
            <w:gridSpan w:val="2"/>
            <w:vMerge w:val="restart"/>
            <w:shd w:val="clear" w:color="auto" w:fill="E36C0A" w:themeFill="accent6" w:themeFillShade="BF"/>
            <w:vAlign w:val="center"/>
          </w:tcPr>
          <w:p w:rsidR="00BF4EC7" w:rsidRPr="004E44EE" w:rsidRDefault="00BF4EC7" w:rsidP="00BF4EC7">
            <w:pPr>
              <w:spacing w:before="60" w:after="60"/>
              <w:jc w:val="left"/>
              <w:rPr>
                <w:b/>
                <w:sz w:val="20"/>
                <w:szCs w:val="20"/>
                <w:lang/>
              </w:rPr>
            </w:pPr>
            <w:r w:rsidRPr="004E44EE">
              <w:rPr>
                <w:b/>
                <w:sz w:val="20"/>
                <w:szCs w:val="20"/>
                <w:lang/>
              </w:rPr>
              <w:lastRenderedPageBreak/>
              <w:t>ПОСЕБАН ЦИЉ:</w:t>
            </w:r>
          </w:p>
        </w:tc>
        <w:tc>
          <w:tcPr>
            <w:tcW w:w="3780" w:type="dxa"/>
            <w:gridSpan w:val="6"/>
            <w:vMerge w:val="restart"/>
            <w:shd w:val="clear" w:color="auto" w:fill="E36C0A" w:themeFill="accent6" w:themeFillShade="BF"/>
            <w:vAlign w:val="center"/>
          </w:tcPr>
          <w:p w:rsidR="00BF4EC7" w:rsidRPr="00FE5260" w:rsidRDefault="00BF4EC7" w:rsidP="00BF4EC7">
            <w:pPr>
              <w:pStyle w:val="Pasus1"/>
              <w:spacing w:before="0" w:after="0"/>
              <w:jc w:val="left"/>
              <w:rPr>
                <w:rFonts w:asciiTheme="minorHAnsi" w:hAnsiTheme="minorHAnsi" w:cstheme="minorHAnsi"/>
                <w:b/>
                <w:sz w:val="20"/>
                <w:szCs w:val="20"/>
                <w:lang/>
              </w:rPr>
            </w:pPr>
            <w:r w:rsidRPr="00FE5260">
              <w:rPr>
                <w:b/>
                <w:sz w:val="20"/>
                <w:szCs w:val="20"/>
                <w:lang/>
              </w:rPr>
              <w:t xml:space="preserve">5. </w:t>
            </w:r>
            <w:r w:rsidRPr="00FE5260">
              <w:rPr>
                <w:rFonts w:asciiTheme="minorHAnsi" w:hAnsiTheme="minorHAnsi" w:cstheme="minorHAnsi"/>
                <w:b/>
                <w:sz w:val="20"/>
                <w:szCs w:val="20"/>
                <w:lang/>
              </w:rPr>
              <w:t>Унапређење приступа правима и услугама из домена социјалне заштите, са фокусом на доступност материјалних давања за децу и породице ромске националности које на њих имају право</w:t>
            </w:r>
          </w:p>
        </w:tc>
        <w:tc>
          <w:tcPr>
            <w:tcW w:w="2520" w:type="dxa"/>
            <w:gridSpan w:val="8"/>
            <w:vMerge w:val="restart"/>
            <w:shd w:val="clear" w:color="auto" w:fill="E36C0A" w:themeFill="accent6" w:themeFillShade="BF"/>
            <w:vAlign w:val="center"/>
          </w:tcPr>
          <w:p w:rsidR="00BF4EC7" w:rsidRPr="004E44EE" w:rsidRDefault="00BF4EC7" w:rsidP="00BF4EC7">
            <w:pPr>
              <w:spacing w:before="60" w:after="60"/>
              <w:jc w:val="right"/>
              <w:rPr>
                <w:b/>
                <w:sz w:val="20"/>
                <w:szCs w:val="20"/>
                <w:lang/>
              </w:rPr>
            </w:pPr>
            <w:r w:rsidRPr="004E44EE">
              <w:rPr>
                <w:b/>
                <w:sz w:val="20"/>
                <w:szCs w:val="20"/>
                <w:lang/>
              </w:rPr>
              <w:t>Укупно за посебан циљ 5 (РСД):</w:t>
            </w:r>
          </w:p>
        </w:tc>
        <w:tc>
          <w:tcPr>
            <w:tcW w:w="1323" w:type="dxa"/>
            <w:gridSpan w:val="3"/>
            <w:vMerge w:val="restart"/>
            <w:shd w:val="clear" w:color="auto" w:fill="E36C0A" w:themeFill="accent6" w:themeFillShade="BF"/>
            <w:vAlign w:val="center"/>
          </w:tcPr>
          <w:p w:rsidR="00BF4EC7" w:rsidRDefault="00BF4EC7" w:rsidP="00BF4EC7">
            <w:pPr>
              <w:spacing w:before="60" w:after="60"/>
              <w:jc w:val="left"/>
              <w:rPr>
                <w:b/>
                <w:sz w:val="20"/>
                <w:szCs w:val="20"/>
                <w:lang/>
              </w:rPr>
            </w:pPr>
          </w:p>
          <w:p w:rsidR="00E67EB1" w:rsidRPr="00E67EB1" w:rsidRDefault="00E67EB1" w:rsidP="00BF4EC7">
            <w:pPr>
              <w:spacing w:before="60" w:after="60"/>
              <w:jc w:val="left"/>
              <w:rPr>
                <w:b/>
                <w:sz w:val="20"/>
                <w:szCs w:val="20"/>
                <w:lang/>
              </w:rPr>
            </w:pPr>
            <w:r>
              <w:rPr>
                <w:b/>
                <w:sz w:val="20"/>
                <w:szCs w:val="20"/>
                <w:lang/>
              </w:rPr>
              <w:t>6.908.000,00</w:t>
            </w: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Буџет ЈЛС (РСД):</w:t>
            </w:r>
          </w:p>
        </w:tc>
        <w:tc>
          <w:tcPr>
            <w:tcW w:w="1642" w:type="dxa"/>
            <w:shd w:val="clear" w:color="auto" w:fill="E36C0A" w:themeFill="accent6" w:themeFillShade="BF"/>
          </w:tcPr>
          <w:p w:rsidR="00BF4EC7" w:rsidRDefault="00BF4EC7" w:rsidP="00BF4EC7">
            <w:pPr>
              <w:spacing w:before="60" w:after="60"/>
              <w:jc w:val="left"/>
              <w:rPr>
                <w:b/>
                <w:sz w:val="20"/>
                <w:szCs w:val="20"/>
                <w:lang/>
              </w:rPr>
            </w:pPr>
          </w:p>
          <w:p w:rsidR="00E67EB1" w:rsidRPr="00E67EB1" w:rsidRDefault="00E67EB1" w:rsidP="00BF4EC7">
            <w:pPr>
              <w:spacing w:before="60" w:after="60"/>
              <w:jc w:val="left"/>
              <w:rPr>
                <w:b/>
                <w:sz w:val="20"/>
                <w:szCs w:val="20"/>
                <w:lang/>
              </w:rPr>
            </w:pPr>
            <w:r>
              <w:rPr>
                <w:b/>
                <w:sz w:val="20"/>
                <w:szCs w:val="20"/>
                <w:lang/>
              </w:rPr>
              <w:t>4.658.000,00</w:t>
            </w:r>
          </w:p>
        </w:tc>
      </w:tr>
      <w:tr w:rsidR="00BF4EC7" w:rsidRPr="004E44EE" w:rsidTr="00543725">
        <w:tc>
          <w:tcPr>
            <w:tcW w:w="1728" w:type="dxa"/>
            <w:gridSpan w:val="2"/>
            <w:vMerge/>
            <w:shd w:val="clear" w:color="auto" w:fill="E36C0A" w:themeFill="accent6" w:themeFillShade="BF"/>
          </w:tcPr>
          <w:p w:rsidR="00BF4EC7" w:rsidRPr="004E44EE" w:rsidRDefault="00BF4EC7" w:rsidP="00BF4EC7">
            <w:pPr>
              <w:spacing w:before="60" w:after="60"/>
              <w:rPr>
                <w:b/>
                <w:sz w:val="20"/>
                <w:szCs w:val="20"/>
                <w:lang/>
              </w:rPr>
            </w:pPr>
          </w:p>
        </w:tc>
        <w:tc>
          <w:tcPr>
            <w:tcW w:w="3780" w:type="dxa"/>
            <w:gridSpan w:val="6"/>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520" w:type="dxa"/>
            <w:gridSpan w:val="8"/>
            <w:vMerge/>
            <w:shd w:val="clear" w:color="auto" w:fill="E36C0A" w:themeFill="accent6" w:themeFillShade="BF"/>
          </w:tcPr>
          <w:p w:rsidR="00BF4EC7" w:rsidRPr="004E44EE" w:rsidRDefault="00BF4EC7" w:rsidP="00BF4EC7">
            <w:pPr>
              <w:spacing w:before="60" w:after="60"/>
              <w:jc w:val="left"/>
              <w:rPr>
                <w:b/>
                <w:sz w:val="20"/>
                <w:szCs w:val="20"/>
                <w:lang/>
              </w:rPr>
            </w:pPr>
          </w:p>
        </w:tc>
        <w:tc>
          <w:tcPr>
            <w:tcW w:w="1323" w:type="dxa"/>
            <w:gridSpan w:val="3"/>
            <w:vMerge/>
            <w:shd w:val="clear" w:color="auto" w:fill="E36C0A" w:themeFill="accent6" w:themeFillShade="BF"/>
          </w:tcPr>
          <w:p w:rsidR="00BF4EC7" w:rsidRPr="004E44EE" w:rsidRDefault="00BF4EC7" w:rsidP="00BF4EC7">
            <w:pPr>
              <w:spacing w:before="60" w:after="60"/>
              <w:jc w:val="left"/>
              <w:rPr>
                <w:b/>
                <w:sz w:val="20"/>
                <w:szCs w:val="20"/>
                <w:lang/>
              </w:rPr>
            </w:pPr>
          </w:p>
        </w:tc>
        <w:tc>
          <w:tcPr>
            <w:tcW w:w="2187" w:type="dxa"/>
            <w:gridSpan w:val="9"/>
            <w:shd w:val="clear" w:color="auto" w:fill="E36C0A" w:themeFill="accent6" w:themeFillShade="BF"/>
          </w:tcPr>
          <w:p w:rsidR="00BF4EC7" w:rsidRPr="004E44EE" w:rsidRDefault="00BF4EC7" w:rsidP="00BF4EC7">
            <w:pPr>
              <w:spacing w:before="60" w:after="60"/>
              <w:jc w:val="right"/>
              <w:rPr>
                <w:b/>
                <w:sz w:val="20"/>
                <w:szCs w:val="20"/>
                <w:lang/>
              </w:rPr>
            </w:pPr>
            <w:r w:rsidRPr="004E44EE">
              <w:rPr>
                <w:b/>
                <w:sz w:val="20"/>
                <w:szCs w:val="20"/>
                <w:lang/>
              </w:rPr>
              <w:t>Остали извори (РСД):</w:t>
            </w:r>
          </w:p>
        </w:tc>
        <w:tc>
          <w:tcPr>
            <w:tcW w:w="1642" w:type="dxa"/>
            <w:shd w:val="clear" w:color="auto" w:fill="E36C0A" w:themeFill="accent6" w:themeFillShade="BF"/>
          </w:tcPr>
          <w:p w:rsidR="00BF4EC7" w:rsidRDefault="00BF4EC7" w:rsidP="00BF4EC7">
            <w:pPr>
              <w:spacing w:before="60" w:after="60"/>
              <w:jc w:val="left"/>
              <w:rPr>
                <w:b/>
                <w:sz w:val="20"/>
                <w:szCs w:val="20"/>
                <w:lang/>
              </w:rPr>
            </w:pPr>
          </w:p>
          <w:p w:rsidR="00BA2F7F" w:rsidRPr="00BA2F7F" w:rsidRDefault="00BA2F7F" w:rsidP="00BF4EC7">
            <w:pPr>
              <w:spacing w:before="60" w:after="60"/>
              <w:jc w:val="left"/>
              <w:rPr>
                <w:b/>
                <w:sz w:val="20"/>
                <w:szCs w:val="20"/>
                <w:lang/>
              </w:rPr>
            </w:pPr>
            <w:r>
              <w:rPr>
                <w:b/>
                <w:sz w:val="20"/>
                <w:szCs w:val="20"/>
                <w:lang/>
              </w:rPr>
              <w:t>2.250.000,00</w:t>
            </w:r>
          </w:p>
        </w:tc>
      </w:tr>
      <w:tr w:rsidR="00BF4EC7" w:rsidRPr="004E44EE" w:rsidTr="00543725">
        <w:tc>
          <w:tcPr>
            <w:tcW w:w="1728" w:type="dxa"/>
            <w:gridSpan w:val="2"/>
            <w:vMerge w:val="restart"/>
            <w:shd w:val="clear" w:color="auto" w:fill="FBD4B4" w:themeFill="accent6" w:themeFillTint="66"/>
            <w:vAlign w:val="center"/>
          </w:tcPr>
          <w:p w:rsidR="00BF4EC7" w:rsidRPr="004E44EE" w:rsidRDefault="00BF4EC7" w:rsidP="00BF4EC7">
            <w:pPr>
              <w:spacing w:before="60" w:after="60"/>
              <w:jc w:val="left"/>
              <w:rPr>
                <w:b/>
                <w:sz w:val="20"/>
                <w:szCs w:val="20"/>
                <w:lang/>
              </w:rPr>
            </w:pPr>
            <w:r w:rsidRPr="004E44EE">
              <w:rPr>
                <w:b/>
                <w:sz w:val="20"/>
                <w:szCs w:val="20"/>
                <w:lang/>
              </w:rPr>
              <w:t>Индикатор 1:</w:t>
            </w:r>
          </w:p>
        </w:tc>
        <w:tc>
          <w:tcPr>
            <w:tcW w:w="2340" w:type="dxa"/>
            <w:gridSpan w:val="3"/>
            <w:vMerge w:val="restart"/>
            <w:shd w:val="clear" w:color="auto" w:fill="FBD4B4" w:themeFill="accent6" w:themeFillTint="66"/>
            <w:vAlign w:val="center"/>
          </w:tcPr>
          <w:p w:rsidR="00BF4EC7" w:rsidRPr="004E44EE" w:rsidRDefault="00406E13" w:rsidP="00990CF5">
            <w:pPr>
              <w:spacing w:before="60" w:after="60"/>
              <w:jc w:val="left"/>
              <w:rPr>
                <w:sz w:val="20"/>
                <w:szCs w:val="20"/>
                <w:lang/>
              </w:rPr>
            </w:pPr>
            <w:r>
              <w:rPr>
                <w:sz w:val="20"/>
                <w:szCs w:val="20"/>
                <w:lang/>
              </w:rPr>
              <w:t>Проценат</w:t>
            </w:r>
            <w:r w:rsidRPr="00A2796B">
              <w:rPr>
                <w:sz w:val="20"/>
                <w:szCs w:val="20"/>
                <w:lang/>
              </w:rPr>
              <w:t xml:space="preserve"> </w:t>
            </w:r>
            <w:r>
              <w:rPr>
                <w:sz w:val="20"/>
                <w:szCs w:val="20"/>
                <w:lang/>
              </w:rPr>
              <w:t>лица ромске националности</w:t>
            </w:r>
            <w:r w:rsidRPr="00A2796B">
              <w:rPr>
                <w:sz w:val="20"/>
                <w:szCs w:val="20"/>
                <w:lang/>
              </w:rPr>
              <w:t xml:space="preserve"> који су добили правну помоћ и подршку од ЦСР</w:t>
            </w:r>
            <w:r>
              <w:rPr>
                <w:sz w:val="20"/>
                <w:szCs w:val="20"/>
                <w:lang/>
              </w:rPr>
              <w:t xml:space="preserve"> за остваривање права</w:t>
            </w: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BD4B4" w:themeFill="accent6" w:themeFillTint="66"/>
          </w:tcPr>
          <w:p w:rsidR="00BF4EC7" w:rsidRPr="004E44EE" w:rsidRDefault="00990CF5" w:rsidP="00BF4EC7">
            <w:pPr>
              <w:spacing w:before="60" w:after="60"/>
              <w:rPr>
                <w:sz w:val="20"/>
                <w:szCs w:val="20"/>
                <w:lang/>
              </w:rPr>
            </w:pPr>
            <w:r>
              <w:rPr>
                <w:sz w:val="20"/>
                <w:szCs w:val="20"/>
                <w:lang/>
              </w:rPr>
              <w:t>2018</w:t>
            </w:r>
          </w:p>
        </w:tc>
        <w:tc>
          <w:tcPr>
            <w:tcW w:w="1800" w:type="dxa"/>
            <w:gridSpan w:val="7"/>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BF4EC7" w:rsidRPr="004E44EE" w:rsidRDefault="00406E13" w:rsidP="00990CF5">
            <w:pPr>
              <w:spacing w:before="60" w:after="60"/>
              <w:jc w:val="center"/>
              <w:rPr>
                <w:sz w:val="20"/>
                <w:szCs w:val="20"/>
                <w:lang/>
              </w:rPr>
            </w:pPr>
            <w:r>
              <w:rPr>
                <w:sz w:val="20"/>
                <w:szCs w:val="20"/>
                <w:lang/>
              </w:rPr>
              <w:t>8</w:t>
            </w:r>
            <w:r w:rsidR="00990CF5">
              <w:rPr>
                <w:sz w:val="20"/>
                <w:szCs w:val="20"/>
                <w:lang/>
              </w:rPr>
              <w:t>0%</w:t>
            </w:r>
          </w:p>
        </w:tc>
        <w:tc>
          <w:tcPr>
            <w:tcW w:w="1467" w:type="dxa"/>
            <w:gridSpan w:val="6"/>
            <w:vMerge w:val="restart"/>
            <w:shd w:val="clear" w:color="auto" w:fill="FBD4B4" w:themeFill="accent6" w:themeFillTint="66"/>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vMerge w:val="restart"/>
            <w:shd w:val="clear" w:color="auto" w:fill="FBD4B4" w:themeFill="accent6" w:themeFillTint="66"/>
            <w:vAlign w:val="center"/>
          </w:tcPr>
          <w:p w:rsidR="00BF4EC7" w:rsidRPr="004E44EE" w:rsidRDefault="00990CF5" w:rsidP="00BF4EC7">
            <w:pPr>
              <w:spacing w:before="60" w:after="60"/>
              <w:jc w:val="left"/>
              <w:rPr>
                <w:sz w:val="20"/>
                <w:szCs w:val="20"/>
                <w:lang/>
              </w:rPr>
            </w:pPr>
            <w:r>
              <w:rPr>
                <w:sz w:val="20"/>
                <w:szCs w:val="20"/>
                <w:lang/>
              </w:rPr>
              <w:t>Извештаји ЦСР</w:t>
            </w:r>
          </w:p>
        </w:tc>
      </w:tr>
      <w:tr w:rsidR="00BF4EC7" w:rsidRPr="004E44EE" w:rsidTr="00543725">
        <w:tc>
          <w:tcPr>
            <w:tcW w:w="1728" w:type="dxa"/>
            <w:gridSpan w:val="2"/>
            <w:vMerge/>
            <w:shd w:val="clear" w:color="auto" w:fill="FBD4B4" w:themeFill="accent6" w:themeFillTint="66"/>
          </w:tcPr>
          <w:p w:rsidR="00BF4EC7" w:rsidRPr="004E44EE" w:rsidRDefault="00BF4EC7" w:rsidP="00BF4EC7">
            <w:pPr>
              <w:spacing w:before="60" w:after="60"/>
              <w:rPr>
                <w:b/>
                <w:sz w:val="20"/>
                <w:szCs w:val="20"/>
                <w:lang/>
              </w:rPr>
            </w:pPr>
          </w:p>
        </w:tc>
        <w:tc>
          <w:tcPr>
            <w:tcW w:w="2340" w:type="dxa"/>
            <w:gridSpan w:val="3"/>
            <w:vMerge/>
            <w:shd w:val="clear" w:color="auto" w:fill="FBD4B4" w:themeFill="accent6" w:themeFillTint="66"/>
          </w:tcPr>
          <w:p w:rsidR="00BF4EC7" w:rsidRPr="004E44EE" w:rsidRDefault="00BF4EC7" w:rsidP="00BF4EC7">
            <w:pPr>
              <w:spacing w:before="60" w:after="60"/>
              <w:rPr>
                <w:sz w:val="20"/>
                <w:szCs w:val="20"/>
                <w:lang/>
              </w:rPr>
            </w:pP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BD4B4" w:themeFill="accent6" w:themeFillTint="66"/>
          </w:tcPr>
          <w:p w:rsidR="00BF4EC7" w:rsidRPr="004E44EE" w:rsidRDefault="00990CF5" w:rsidP="00BF4EC7">
            <w:pPr>
              <w:spacing w:before="60" w:after="60"/>
              <w:rPr>
                <w:sz w:val="20"/>
                <w:szCs w:val="20"/>
                <w:lang/>
              </w:rPr>
            </w:pPr>
            <w:r>
              <w:rPr>
                <w:sz w:val="20"/>
                <w:szCs w:val="20"/>
                <w:lang/>
              </w:rPr>
              <w:t>2021</w:t>
            </w:r>
          </w:p>
        </w:tc>
        <w:tc>
          <w:tcPr>
            <w:tcW w:w="1800" w:type="dxa"/>
            <w:gridSpan w:val="7"/>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BF4EC7" w:rsidRPr="004E44EE" w:rsidRDefault="00406E13" w:rsidP="00990CF5">
            <w:pPr>
              <w:spacing w:before="60" w:after="60"/>
              <w:jc w:val="center"/>
              <w:rPr>
                <w:sz w:val="20"/>
                <w:szCs w:val="20"/>
                <w:lang/>
              </w:rPr>
            </w:pPr>
            <w:r>
              <w:rPr>
                <w:sz w:val="20"/>
                <w:szCs w:val="20"/>
                <w:lang/>
              </w:rPr>
              <w:t>8</w:t>
            </w:r>
            <w:r w:rsidR="00990CF5">
              <w:rPr>
                <w:sz w:val="20"/>
                <w:szCs w:val="20"/>
                <w:lang/>
              </w:rPr>
              <w:t>3%</w:t>
            </w:r>
          </w:p>
        </w:tc>
        <w:tc>
          <w:tcPr>
            <w:tcW w:w="1467" w:type="dxa"/>
            <w:gridSpan w:val="6"/>
            <w:vMerge/>
            <w:shd w:val="clear" w:color="auto" w:fill="FBD4B4" w:themeFill="accent6" w:themeFillTint="66"/>
          </w:tcPr>
          <w:p w:rsidR="00BF4EC7" w:rsidRPr="004E44EE" w:rsidRDefault="00BF4EC7" w:rsidP="00BF4EC7">
            <w:pPr>
              <w:spacing w:before="60" w:after="60"/>
              <w:rPr>
                <w:sz w:val="20"/>
                <w:szCs w:val="20"/>
                <w:lang/>
              </w:rPr>
            </w:pPr>
          </w:p>
        </w:tc>
        <w:tc>
          <w:tcPr>
            <w:tcW w:w="2362" w:type="dxa"/>
            <w:gridSpan w:val="4"/>
            <w:vMerge/>
            <w:shd w:val="clear" w:color="auto" w:fill="FBD4B4" w:themeFill="accent6" w:themeFillTint="66"/>
          </w:tcPr>
          <w:p w:rsidR="00BF4EC7" w:rsidRPr="004E44EE" w:rsidRDefault="00BF4EC7" w:rsidP="00BF4EC7">
            <w:pPr>
              <w:spacing w:before="60" w:after="60"/>
              <w:rPr>
                <w:sz w:val="20"/>
                <w:szCs w:val="20"/>
                <w:lang/>
              </w:rPr>
            </w:pPr>
          </w:p>
        </w:tc>
      </w:tr>
      <w:tr w:rsidR="00BF4EC7" w:rsidRPr="004E44EE" w:rsidTr="00543725">
        <w:tc>
          <w:tcPr>
            <w:tcW w:w="1728" w:type="dxa"/>
            <w:gridSpan w:val="2"/>
            <w:vMerge w:val="restart"/>
            <w:shd w:val="clear" w:color="auto" w:fill="FBD4B4" w:themeFill="accent6" w:themeFillTint="66"/>
            <w:vAlign w:val="center"/>
          </w:tcPr>
          <w:p w:rsidR="00BF4EC7" w:rsidRPr="004E44EE" w:rsidRDefault="00BF4EC7" w:rsidP="00BF4EC7">
            <w:pPr>
              <w:spacing w:before="60" w:after="60"/>
              <w:jc w:val="left"/>
              <w:rPr>
                <w:b/>
                <w:sz w:val="20"/>
                <w:szCs w:val="20"/>
                <w:lang/>
              </w:rPr>
            </w:pPr>
            <w:r w:rsidRPr="004E44EE">
              <w:rPr>
                <w:b/>
                <w:sz w:val="20"/>
                <w:szCs w:val="20"/>
                <w:lang/>
              </w:rPr>
              <w:t>Индикатор 2:</w:t>
            </w:r>
          </w:p>
        </w:tc>
        <w:tc>
          <w:tcPr>
            <w:tcW w:w="2340" w:type="dxa"/>
            <w:gridSpan w:val="3"/>
            <w:vMerge w:val="restart"/>
            <w:shd w:val="clear" w:color="auto" w:fill="FBD4B4" w:themeFill="accent6" w:themeFillTint="66"/>
            <w:vAlign w:val="center"/>
          </w:tcPr>
          <w:p w:rsidR="00BF4EC7" w:rsidRPr="004E44EE" w:rsidRDefault="00406E13" w:rsidP="00BF4EC7">
            <w:pPr>
              <w:spacing w:before="60" w:after="60"/>
              <w:jc w:val="left"/>
              <w:rPr>
                <w:sz w:val="20"/>
                <w:szCs w:val="20"/>
                <w:lang/>
              </w:rPr>
            </w:pPr>
            <w:r>
              <w:rPr>
                <w:sz w:val="20"/>
                <w:szCs w:val="20"/>
                <w:lang/>
              </w:rPr>
              <w:t>Проценат лица ромске националности који су остварили права из домена социјалне заштите</w:t>
            </w: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BD4B4" w:themeFill="accent6" w:themeFillTint="66"/>
          </w:tcPr>
          <w:p w:rsidR="00BF4EC7" w:rsidRPr="004E44EE" w:rsidRDefault="00406E13" w:rsidP="00BF4EC7">
            <w:pPr>
              <w:spacing w:before="60" w:after="60"/>
              <w:rPr>
                <w:sz w:val="20"/>
                <w:szCs w:val="20"/>
                <w:lang/>
              </w:rPr>
            </w:pPr>
            <w:r>
              <w:rPr>
                <w:sz w:val="20"/>
                <w:szCs w:val="20"/>
                <w:lang/>
              </w:rPr>
              <w:t>2018</w:t>
            </w:r>
          </w:p>
        </w:tc>
        <w:tc>
          <w:tcPr>
            <w:tcW w:w="1800" w:type="dxa"/>
            <w:gridSpan w:val="7"/>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BF4EC7" w:rsidRPr="004E44EE" w:rsidRDefault="00406E13" w:rsidP="00406E13">
            <w:pPr>
              <w:spacing w:before="60" w:after="60"/>
              <w:jc w:val="center"/>
              <w:rPr>
                <w:sz w:val="20"/>
                <w:szCs w:val="20"/>
                <w:lang/>
              </w:rPr>
            </w:pPr>
            <w:r>
              <w:rPr>
                <w:sz w:val="20"/>
                <w:szCs w:val="20"/>
                <w:lang/>
              </w:rPr>
              <w:t>60%</w:t>
            </w:r>
          </w:p>
        </w:tc>
        <w:tc>
          <w:tcPr>
            <w:tcW w:w="1467" w:type="dxa"/>
            <w:gridSpan w:val="6"/>
            <w:vMerge w:val="restart"/>
            <w:shd w:val="clear" w:color="auto" w:fill="FBD4B4" w:themeFill="accent6" w:themeFillTint="66"/>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BD4B4" w:themeFill="accent6" w:themeFillTint="66"/>
          </w:tcPr>
          <w:p w:rsidR="00BF4EC7" w:rsidRPr="004E44EE" w:rsidRDefault="00406E13" w:rsidP="00BF4EC7">
            <w:pPr>
              <w:spacing w:before="60" w:after="60"/>
              <w:rPr>
                <w:sz w:val="20"/>
                <w:szCs w:val="20"/>
                <w:lang/>
              </w:rPr>
            </w:pPr>
            <w:r>
              <w:rPr>
                <w:sz w:val="20"/>
                <w:szCs w:val="20"/>
                <w:lang/>
              </w:rPr>
              <w:t>Извештаји ЦСР</w:t>
            </w:r>
          </w:p>
        </w:tc>
      </w:tr>
      <w:tr w:rsidR="00BF4EC7" w:rsidRPr="004E44EE" w:rsidTr="00543725">
        <w:tc>
          <w:tcPr>
            <w:tcW w:w="1728" w:type="dxa"/>
            <w:gridSpan w:val="2"/>
            <w:vMerge/>
            <w:shd w:val="clear" w:color="auto" w:fill="FBD4B4" w:themeFill="accent6" w:themeFillTint="66"/>
          </w:tcPr>
          <w:p w:rsidR="00BF4EC7" w:rsidRPr="004E44EE" w:rsidRDefault="00BF4EC7" w:rsidP="00BF4EC7">
            <w:pPr>
              <w:spacing w:before="60" w:after="60"/>
              <w:rPr>
                <w:b/>
                <w:sz w:val="20"/>
                <w:szCs w:val="20"/>
                <w:lang/>
              </w:rPr>
            </w:pPr>
          </w:p>
        </w:tc>
        <w:tc>
          <w:tcPr>
            <w:tcW w:w="2340" w:type="dxa"/>
            <w:gridSpan w:val="3"/>
            <w:vMerge/>
            <w:shd w:val="clear" w:color="auto" w:fill="FBD4B4" w:themeFill="accent6" w:themeFillTint="66"/>
          </w:tcPr>
          <w:p w:rsidR="00BF4EC7" w:rsidRPr="004E44EE" w:rsidRDefault="00BF4EC7" w:rsidP="00BF4EC7">
            <w:pPr>
              <w:spacing w:before="60" w:after="60"/>
              <w:rPr>
                <w:sz w:val="20"/>
                <w:szCs w:val="20"/>
                <w:lang/>
              </w:rPr>
            </w:pP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BD4B4" w:themeFill="accent6" w:themeFillTint="66"/>
          </w:tcPr>
          <w:p w:rsidR="00BF4EC7" w:rsidRPr="004E44EE" w:rsidRDefault="00406E13" w:rsidP="00BF4EC7">
            <w:pPr>
              <w:spacing w:before="60" w:after="60"/>
              <w:rPr>
                <w:sz w:val="20"/>
                <w:szCs w:val="20"/>
                <w:lang/>
              </w:rPr>
            </w:pPr>
            <w:r>
              <w:rPr>
                <w:sz w:val="20"/>
                <w:szCs w:val="20"/>
                <w:lang/>
              </w:rPr>
              <w:t>2021</w:t>
            </w:r>
          </w:p>
        </w:tc>
        <w:tc>
          <w:tcPr>
            <w:tcW w:w="1800" w:type="dxa"/>
            <w:gridSpan w:val="7"/>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BF4EC7" w:rsidRPr="004E44EE" w:rsidRDefault="00406E13" w:rsidP="00406E13">
            <w:pPr>
              <w:spacing w:before="60" w:after="60"/>
              <w:jc w:val="center"/>
              <w:rPr>
                <w:sz w:val="20"/>
                <w:szCs w:val="20"/>
                <w:lang/>
              </w:rPr>
            </w:pPr>
            <w:r>
              <w:rPr>
                <w:sz w:val="20"/>
                <w:szCs w:val="20"/>
                <w:lang/>
              </w:rPr>
              <w:t>63%</w:t>
            </w:r>
          </w:p>
        </w:tc>
        <w:tc>
          <w:tcPr>
            <w:tcW w:w="1467" w:type="dxa"/>
            <w:gridSpan w:val="6"/>
            <w:vMerge/>
            <w:shd w:val="clear" w:color="auto" w:fill="FBD4B4" w:themeFill="accent6" w:themeFillTint="66"/>
          </w:tcPr>
          <w:p w:rsidR="00BF4EC7" w:rsidRPr="004E44EE" w:rsidRDefault="00BF4EC7" w:rsidP="00BF4EC7">
            <w:pPr>
              <w:spacing w:before="60" w:after="60"/>
              <w:rPr>
                <w:sz w:val="20"/>
                <w:szCs w:val="20"/>
                <w:lang/>
              </w:rPr>
            </w:pPr>
          </w:p>
        </w:tc>
        <w:tc>
          <w:tcPr>
            <w:tcW w:w="2362" w:type="dxa"/>
            <w:gridSpan w:val="4"/>
            <w:shd w:val="clear" w:color="auto" w:fill="FBD4B4" w:themeFill="accent6" w:themeFillTint="66"/>
          </w:tcPr>
          <w:p w:rsidR="00BF4EC7" w:rsidRPr="004E44EE" w:rsidRDefault="00406E13" w:rsidP="00406E13">
            <w:pPr>
              <w:spacing w:before="60" w:after="60"/>
              <w:jc w:val="left"/>
              <w:rPr>
                <w:sz w:val="20"/>
                <w:szCs w:val="20"/>
                <w:lang/>
              </w:rPr>
            </w:pPr>
            <w:r>
              <w:rPr>
                <w:sz w:val="20"/>
                <w:szCs w:val="20"/>
                <w:lang/>
              </w:rPr>
              <w:t>Извештаји Мобилног тима</w:t>
            </w:r>
          </w:p>
        </w:tc>
      </w:tr>
      <w:tr w:rsidR="00BF4EC7" w:rsidRPr="004E44EE" w:rsidTr="00543725">
        <w:tc>
          <w:tcPr>
            <w:tcW w:w="1728" w:type="dxa"/>
            <w:gridSpan w:val="2"/>
            <w:vMerge w:val="restart"/>
            <w:shd w:val="clear" w:color="auto" w:fill="FBD4B4" w:themeFill="accent6" w:themeFillTint="66"/>
            <w:vAlign w:val="center"/>
          </w:tcPr>
          <w:p w:rsidR="00BF4EC7" w:rsidRPr="004E44EE" w:rsidRDefault="00BF4EC7" w:rsidP="00BF4EC7">
            <w:pPr>
              <w:spacing w:before="60" w:after="60"/>
              <w:jc w:val="left"/>
              <w:rPr>
                <w:b/>
                <w:sz w:val="20"/>
                <w:szCs w:val="20"/>
                <w:lang/>
              </w:rPr>
            </w:pPr>
            <w:r w:rsidRPr="004E44EE">
              <w:rPr>
                <w:b/>
                <w:sz w:val="20"/>
                <w:szCs w:val="20"/>
                <w:lang/>
              </w:rPr>
              <w:t>Индикатор 3:</w:t>
            </w:r>
          </w:p>
        </w:tc>
        <w:tc>
          <w:tcPr>
            <w:tcW w:w="2340" w:type="dxa"/>
            <w:gridSpan w:val="3"/>
            <w:vMerge w:val="restart"/>
            <w:shd w:val="clear" w:color="auto" w:fill="FBD4B4" w:themeFill="accent6" w:themeFillTint="66"/>
            <w:vAlign w:val="center"/>
          </w:tcPr>
          <w:p w:rsidR="00BF4EC7" w:rsidRPr="004E44EE" w:rsidRDefault="00885095" w:rsidP="00885095">
            <w:pPr>
              <w:spacing w:before="60" w:after="60"/>
              <w:jc w:val="left"/>
              <w:rPr>
                <w:sz w:val="20"/>
                <w:szCs w:val="20"/>
                <w:lang/>
              </w:rPr>
            </w:pPr>
            <w:r>
              <w:rPr>
                <w:sz w:val="20"/>
                <w:szCs w:val="20"/>
                <w:lang/>
              </w:rPr>
              <w:t>Успост</w:t>
            </w:r>
            <w:r w:rsidR="00764C56">
              <w:rPr>
                <w:sz w:val="20"/>
                <w:szCs w:val="20"/>
                <w:lang/>
              </w:rPr>
              <w:t>а</w:t>
            </w:r>
            <w:r>
              <w:rPr>
                <w:sz w:val="20"/>
                <w:szCs w:val="20"/>
                <w:lang/>
              </w:rPr>
              <w:t>вљен локални механизам за координацију активности у области социјалне заштите</w:t>
            </w: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год.:</w:t>
            </w:r>
          </w:p>
        </w:tc>
        <w:tc>
          <w:tcPr>
            <w:tcW w:w="720" w:type="dxa"/>
            <w:shd w:val="clear" w:color="auto" w:fill="FBD4B4" w:themeFill="accent6" w:themeFillTint="66"/>
          </w:tcPr>
          <w:p w:rsidR="00BF4EC7" w:rsidRPr="004E44EE" w:rsidRDefault="00885095" w:rsidP="00BF4EC7">
            <w:pPr>
              <w:spacing w:before="60" w:after="60"/>
              <w:rPr>
                <w:sz w:val="20"/>
                <w:szCs w:val="20"/>
                <w:lang/>
              </w:rPr>
            </w:pPr>
            <w:r>
              <w:rPr>
                <w:sz w:val="20"/>
                <w:szCs w:val="20"/>
                <w:lang/>
              </w:rPr>
              <w:t>2018</w:t>
            </w:r>
          </w:p>
        </w:tc>
        <w:tc>
          <w:tcPr>
            <w:tcW w:w="1800" w:type="dxa"/>
            <w:gridSpan w:val="7"/>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Базна вредност:</w:t>
            </w:r>
          </w:p>
        </w:tc>
        <w:tc>
          <w:tcPr>
            <w:tcW w:w="1323" w:type="dxa"/>
            <w:gridSpan w:val="3"/>
            <w:shd w:val="clear" w:color="auto" w:fill="FBD4B4" w:themeFill="accent6" w:themeFillTint="66"/>
          </w:tcPr>
          <w:p w:rsidR="00BF4EC7" w:rsidRPr="004E44EE" w:rsidRDefault="00885095" w:rsidP="00885095">
            <w:pPr>
              <w:spacing w:before="60" w:after="60"/>
              <w:jc w:val="center"/>
              <w:rPr>
                <w:sz w:val="20"/>
                <w:szCs w:val="20"/>
                <w:lang/>
              </w:rPr>
            </w:pPr>
            <w:r>
              <w:rPr>
                <w:sz w:val="20"/>
                <w:szCs w:val="20"/>
                <w:lang/>
              </w:rPr>
              <w:t>Не</w:t>
            </w:r>
          </w:p>
        </w:tc>
        <w:tc>
          <w:tcPr>
            <w:tcW w:w="1467" w:type="dxa"/>
            <w:gridSpan w:val="6"/>
            <w:vMerge w:val="restart"/>
            <w:shd w:val="clear" w:color="auto" w:fill="FBD4B4" w:themeFill="accent6" w:themeFillTint="66"/>
            <w:vAlign w:val="center"/>
          </w:tcPr>
          <w:p w:rsidR="00BF4EC7" w:rsidRPr="004E44EE" w:rsidRDefault="00BF4EC7" w:rsidP="00BF4EC7">
            <w:pPr>
              <w:spacing w:before="60" w:after="60"/>
              <w:jc w:val="left"/>
              <w:rPr>
                <w:sz w:val="20"/>
                <w:szCs w:val="20"/>
                <w:lang/>
              </w:rPr>
            </w:pPr>
            <w:r w:rsidRPr="004E44EE">
              <w:rPr>
                <w:sz w:val="20"/>
                <w:szCs w:val="20"/>
                <w:lang/>
              </w:rPr>
              <w:t>Извор верификације:</w:t>
            </w:r>
          </w:p>
        </w:tc>
        <w:tc>
          <w:tcPr>
            <w:tcW w:w="2362" w:type="dxa"/>
            <w:gridSpan w:val="4"/>
            <w:shd w:val="clear" w:color="auto" w:fill="FBD4B4" w:themeFill="accent6" w:themeFillTint="66"/>
          </w:tcPr>
          <w:p w:rsidR="00BF4EC7" w:rsidRPr="004E44EE" w:rsidRDefault="00885095" w:rsidP="00885095">
            <w:pPr>
              <w:spacing w:before="60" w:after="60"/>
              <w:jc w:val="left"/>
              <w:rPr>
                <w:sz w:val="20"/>
                <w:szCs w:val="20"/>
                <w:lang/>
              </w:rPr>
            </w:pPr>
            <w:r>
              <w:rPr>
                <w:sz w:val="20"/>
                <w:szCs w:val="20"/>
                <w:lang/>
              </w:rPr>
              <w:t>Извештаји Мобилног тима</w:t>
            </w:r>
          </w:p>
        </w:tc>
      </w:tr>
      <w:tr w:rsidR="00BF4EC7" w:rsidRPr="004E44EE" w:rsidTr="00543725">
        <w:tc>
          <w:tcPr>
            <w:tcW w:w="1728" w:type="dxa"/>
            <w:gridSpan w:val="2"/>
            <w:vMerge/>
            <w:shd w:val="clear" w:color="auto" w:fill="FBD4B4" w:themeFill="accent6" w:themeFillTint="66"/>
          </w:tcPr>
          <w:p w:rsidR="00BF4EC7" w:rsidRPr="004E44EE" w:rsidRDefault="00BF4EC7" w:rsidP="00BF4EC7">
            <w:pPr>
              <w:spacing w:before="60" w:after="60"/>
              <w:rPr>
                <w:sz w:val="20"/>
                <w:szCs w:val="20"/>
                <w:lang/>
              </w:rPr>
            </w:pPr>
          </w:p>
        </w:tc>
        <w:tc>
          <w:tcPr>
            <w:tcW w:w="2340" w:type="dxa"/>
            <w:gridSpan w:val="3"/>
            <w:vMerge/>
            <w:shd w:val="clear" w:color="auto" w:fill="FBD4B4" w:themeFill="accent6" w:themeFillTint="66"/>
            <w:vAlign w:val="center"/>
          </w:tcPr>
          <w:p w:rsidR="00BF4EC7" w:rsidRPr="004E44EE" w:rsidRDefault="00BF4EC7" w:rsidP="00BF4EC7">
            <w:pPr>
              <w:spacing w:before="60" w:after="60"/>
              <w:jc w:val="left"/>
              <w:rPr>
                <w:sz w:val="20"/>
                <w:szCs w:val="20"/>
                <w:lang/>
              </w:rPr>
            </w:pPr>
          </w:p>
        </w:tc>
        <w:tc>
          <w:tcPr>
            <w:tcW w:w="1440" w:type="dxa"/>
            <w:gridSpan w:val="3"/>
            <w:shd w:val="clear" w:color="auto" w:fill="FBD4B4" w:themeFill="accent6" w:themeFillTint="66"/>
          </w:tcPr>
          <w:p w:rsidR="00BF4EC7" w:rsidRPr="004E44EE" w:rsidRDefault="00BF4EC7" w:rsidP="00BF4EC7">
            <w:pPr>
              <w:spacing w:before="60" w:after="60"/>
              <w:rPr>
                <w:sz w:val="20"/>
                <w:szCs w:val="20"/>
                <w:lang/>
              </w:rPr>
            </w:pPr>
            <w:r w:rsidRPr="004E44EE">
              <w:rPr>
                <w:sz w:val="20"/>
                <w:szCs w:val="20"/>
                <w:lang/>
              </w:rPr>
              <w:t>Циљна год.:</w:t>
            </w:r>
          </w:p>
        </w:tc>
        <w:tc>
          <w:tcPr>
            <w:tcW w:w="720" w:type="dxa"/>
            <w:shd w:val="clear" w:color="auto" w:fill="FBD4B4" w:themeFill="accent6" w:themeFillTint="66"/>
          </w:tcPr>
          <w:p w:rsidR="00BF4EC7" w:rsidRPr="004E44EE" w:rsidRDefault="00885095" w:rsidP="00BF4EC7">
            <w:pPr>
              <w:spacing w:before="60" w:after="60"/>
              <w:rPr>
                <w:sz w:val="20"/>
                <w:szCs w:val="20"/>
                <w:lang/>
              </w:rPr>
            </w:pPr>
            <w:r>
              <w:rPr>
                <w:sz w:val="20"/>
                <w:szCs w:val="20"/>
                <w:lang/>
              </w:rPr>
              <w:t>2021</w:t>
            </w:r>
          </w:p>
        </w:tc>
        <w:tc>
          <w:tcPr>
            <w:tcW w:w="1800" w:type="dxa"/>
            <w:gridSpan w:val="7"/>
            <w:shd w:val="clear" w:color="auto" w:fill="FBD4B4" w:themeFill="accent6" w:themeFillTint="66"/>
          </w:tcPr>
          <w:p w:rsidR="00BF4EC7" w:rsidRPr="004E44EE" w:rsidRDefault="00BF4EC7" w:rsidP="00764C56">
            <w:pPr>
              <w:spacing w:before="60" w:after="60"/>
              <w:rPr>
                <w:sz w:val="20"/>
                <w:szCs w:val="20"/>
                <w:lang/>
              </w:rPr>
            </w:pPr>
            <w:r w:rsidRPr="004E44EE">
              <w:rPr>
                <w:sz w:val="20"/>
                <w:szCs w:val="20"/>
                <w:lang/>
              </w:rPr>
              <w:t>Циљна вредност:</w:t>
            </w:r>
          </w:p>
        </w:tc>
        <w:tc>
          <w:tcPr>
            <w:tcW w:w="1323" w:type="dxa"/>
            <w:gridSpan w:val="3"/>
            <w:shd w:val="clear" w:color="auto" w:fill="FBD4B4" w:themeFill="accent6" w:themeFillTint="66"/>
          </w:tcPr>
          <w:p w:rsidR="00BF4EC7" w:rsidRPr="004E44EE" w:rsidRDefault="00885095" w:rsidP="00885095">
            <w:pPr>
              <w:spacing w:before="60" w:after="60"/>
              <w:jc w:val="center"/>
              <w:rPr>
                <w:sz w:val="20"/>
                <w:szCs w:val="20"/>
                <w:lang/>
              </w:rPr>
            </w:pPr>
            <w:r>
              <w:rPr>
                <w:sz w:val="20"/>
                <w:szCs w:val="20"/>
                <w:lang/>
              </w:rPr>
              <w:t>Да</w:t>
            </w:r>
          </w:p>
        </w:tc>
        <w:tc>
          <w:tcPr>
            <w:tcW w:w="1467" w:type="dxa"/>
            <w:gridSpan w:val="6"/>
            <w:vMerge/>
            <w:shd w:val="clear" w:color="auto" w:fill="FBD4B4" w:themeFill="accent6" w:themeFillTint="66"/>
          </w:tcPr>
          <w:p w:rsidR="00BF4EC7" w:rsidRPr="004E44EE" w:rsidRDefault="00BF4EC7" w:rsidP="00BF4EC7">
            <w:pPr>
              <w:spacing w:before="60" w:after="60"/>
              <w:rPr>
                <w:sz w:val="20"/>
                <w:szCs w:val="20"/>
                <w:lang/>
              </w:rPr>
            </w:pPr>
          </w:p>
        </w:tc>
        <w:tc>
          <w:tcPr>
            <w:tcW w:w="2362" w:type="dxa"/>
            <w:gridSpan w:val="4"/>
            <w:shd w:val="clear" w:color="auto" w:fill="FBD4B4" w:themeFill="accent6" w:themeFillTint="66"/>
          </w:tcPr>
          <w:p w:rsidR="00BF4EC7" w:rsidRPr="004E44EE" w:rsidRDefault="00BF4EC7" w:rsidP="00BF4EC7">
            <w:pPr>
              <w:spacing w:before="60" w:after="60"/>
              <w:rPr>
                <w:sz w:val="20"/>
                <w:szCs w:val="20"/>
                <w:lang/>
              </w:rPr>
            </w:pP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t xml:space="preserve">МЕРА 5.1 </w:t>
            </w:r>
            <w:r>
              <w:rPr>
                <w:b/>
                <w:sz w:val="20"/>
                <w:szCs w:val="20"/>
                <w:lang/>
              </w:rPr>
              <w:t xml:space="preserve"> </w:t>
            </w:r>
            <w:r w:rsidR="000572AD">
              <w:rPr>
                <w:b/>
                <w:sz w:val="20"/>
                <w:szCs w:val="20"/>
                <w:lang/>
              </w:rPr>
              <w:t xml:space="preserve">Пружити бесплатну правну помоћ и подршку </w:t>
            </w:r>
            <w:r w:rsidRPr="00FE5260">
              <w:rPr>
                <w:b/>
                <w:sz w:val="20"/>
                <w:szCs w:val="20"/>
                <w:lang/>
              </w:rPr>
              <w:t>у прикупљању документације лицима ромске националности у циљу остваривања права из области социјалне заштите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5.1.1</w:t>
            </w:r>
          </w:p>
        </w:tc>
        <w:tc>
          <w:tcPr>
            <w:tcW w:w="2127" w:type="dxa"/>
            <w:gridSpan w:val="3"/>
            <w:vAlign w:val="center"/>
          </w:tcPr>
          <w:p w:rsidR="00BF4EC7" w:rsidRPr="004E44EE" w:rsidRDefault="005B4A8C" w:rsidP="00BF4EC7">
            <w:pPr>
              <w:spacing w:before="60" w:after="60"/>
              <w:jc w:val="left"/>
              <w:rPr>
                <w:sz w:val="20"/>
                <w:szCs w:val="20"/>
                <w:lang/>
              </w:rPr>
            </w:pPr>
            <w:r>
              <w:rPr>
                <w:sz w:val="20"/>
                <w:szCs w:val="20"/>
                <w:lang/>
              </w:rPr>
              <w:t>Консултативни састанци ЦСР,</w:t>
            </w:r>
            <w:r w:rsidRPr="001834CC">
              <w:rPr>
                <w:sz w:val="20"/>
                <w:szCs w:val="20"/>
                <w:lang/>
              </w:rPr>
              <w:t xml:space="preserve"> </w:t>
            </w:r>
            <w:r w:rsidRPr="001834CC">
              <w:rPr>
                <w:sz w:val="20"/>
                <w:szCs w:val="20"/>
                <w:lang/>
              </w:rPr>
              <w:lastRenderedPageBreak/>
              <w:t xml:space="preserve">Мобилног тима и </w:t>
            </w:r>
            <w:r>
              <w:rPr>
                <w:sz w:val="20"/>
                <w:szCs w:val="20"/>
                <w:lang/>
              </w:rPr>
              <w:t xml:space="preserve">ромских удружења у вези теренског информисања ромске популације и  упућивања у ЦСР </w:t>
            </w:r>
            <w:r w:rsidRPr="001834CC">
              <w:rPr>
                <w:sz w:val="20"/>
                <w:szCs w:val="20"/>
                <w:lang/>
              </w:rPr>
              <w:t>за добијање правне помоћи и подршке у прикупљању документације</w:t>
            </w:r>
          </w:p>
        </w:tc>
        <w:tc>
          <w:tcPr>
            <w:tcW w:w="2243" w:type="dxa"/>
            <w:gridSpan w:val="2"/>
            <w:vAlign w:val="center"/>
          </w:tcPr>
          <w:p w:rsidR="00BF4EC7" w:rsidRPr="004E44EE" w:rsidRDefault="005B4A8C" w:rsidP="00BF4EC7">
            <w:pPr>
              <w:spacing w:before="60" w:after="60"/>
              <w:jc w:val="left"/>
              <w:rPr>
                <w:sz w:val="20"/>
                <w:szCs w:val="20"/>
                <w:lang/>
              </w:rPr>
            </w:pPr>
            <w:r>
              <w:rPr>
                <w:sz w:val="20"/>
                <w:szCs w:val="20"/>
                <w:lang/>
              </w:rPr>
              <w:lastRenderedPageBreak/>
              <w:t xml:space="preserve">Олакшавање приступа правима и услугама из </w:t>
            </w:r>
            <w:r>
              <w:rPr>
                <w:sz w:val="20"/>
                <w:szCs w:val="20"/>
                <w:lang/>
              </w:rPr>
              <w:lastRenderedPageBreak/>
              <w:t>социјалне заштите</w:t>
            </w:r>
          </w:p>
        </w:tc>
        <w:tc>
          <w:tcPr>
            <w:tcW w:w="1789" w:type="dxa"/>
            <w:gridSpan w:val="6"/>
            <w:vAlign w:val="center"/>
          </w:tcPr>
          <w:p w:rsidR="005B4A8C" w:rsidRPr="0031500B" w:rsidRDefault="005B4A8C" w:rsidP="005B4A8C">
            <w:pPr>
              <w:spacing w:before="60" w:after="60"/>
              <w:jc w:val="left"/>
              <w:rPr>
                <w:sz w:val="20"/>
                <w:szCs w:val="20"/>
                <w:lang/>
              </w:rPr>
            </w:pPr>
            <w:r w:rsidRPr="0031500B">
              <w:rPr>
                <w:sz w:val="20"/>
                <w:szCs w:val="20"/>
                <w:lang/>
              </w:rPr>
              <w:lastRenderedPageBreak/>
              <w:t xml:space="preserve">Број одржаних консултативних </w:t>
            </w:r>
            <w:r w:rsidRPr="0031500B">
              <w:rPr>
                <w:sz w:val="20"/>
                <w:szCs w:val="20"/>
                <w:lang/>
              </w:rPr>
              <w:lastRenderedPageBreak/>
              <w:t>састанака на годишњем нивоу</w:t>
            </w:r>
          </w:p>
          <w:p w:rsidR="005B4A8C" w:rsidRPr="0031500B" w:rsidRDefault="005B4A8C" w:rsidP="005B4A8C">
            <w:pPr>
              <w:spacing w:before="60" w:after="60"/>
              <w:jc w:val="left"/>
              <w:rPr>
                <w:sz w:val="20"/>
                <w:szCs w:val="20"/>
                <w:lang/>
              </w:rPr>
            </w:pPr>
          </w:p>
          <w:p w:rsidR="00BF4EC7" w:rsidRPr="0031500B" w:rsidRDefault="00C96A67" w:rsidP="005B4A8C">
            <w:pPr>
              <w:spacing w:before="60" w:after="60"/>
              <w:jc w:val="left"/>
              <w:rPr>
                <w:sz w:val="20"/>
                <w:szCs w:val="20"/>
                <w:lang/>
              </w:rPr>
            </w:pPr>
            <w:r w:rsidRPr="0031500B">
              <w:rPr>
                <w:sz w:val="20"/>
                <w:szCs w:val="20"/>
                <w:lang/>
              </w:rPr>
              <w:t>Обухват</w:t>
            </w:r>
            <w:r w:rsidR="005B4A8C" w:rsidRPr="0031500B">
              <w:rPr>
                <w:sz w:val="20"/>
                <w:szCs w:val="20"/>
                <w:lang/>
              </w:rPr>
              <w:t xml:space="preserve"> лица ромске националности којима је пружена  правна помоћ у прикупљању документације</w:t>
            </w:r>
          </w:p>
        </w:tc>
        <w:tc>
          <w:tcPr>
            <w:tcW w:w="643" w:type="dxa"/>
            <w:gridSpan w:val="2"/>
            <w:vAlign w:val="center"/>
          </w:tcPr>
          <w:p w:rsidR="00BF4EC7" w:rsidRDefault="005B4A8C" w:rsidP="005B4A8C">
            <w:pPr>
              <w:spacing w:before="60" w:after="60"/>
              <w:rPr>
                <w:sz w:val="20"/>
                <w:szCs w:val="20"/>
                <w:lang/>
              </w:rPr>
            </w:pPr>
            <w:r>
              <w:rPr>
                <w:sz w:val="20"/>
                <w:szCs w:val="20"/>
                <w:lang/>
              </w:rPr>
              <w:lastRenderedPageBreak/>
              <w:t>2018</w:t>
            </w: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Pr="004E44EE" w:rsidRDefault="005B4A8C" w:rsidP="00BF4EC7">
            <w:pPr>
              <w:spacing w:before="60" w:after="60"/>
              <w:jc w:val="center"/>
              <w:rPr>
                <w:sz w:val="20"/>
                <w:szCs w:val="20"/>
                <w:lang/>
              </w:rPr>
            </w:pPr>
            <w:r>
              <w:rPr>
                <w:sz w:val="20"/>
                <w:szCs w:val="20"/>
                <w:lang/>
              </w:rPr>
              <w:t>2018</w:t>
            </w:r>
          </w:p>
        </w:tc>
        <w:tc>
          <w:tcPr>
            <w:tcW w:w="1016" w:type="dxa"/>
            <w:gridSpan w:val="3"/>
            <w:vAlign w:val="center"/>
          </w:tcPr>
          <w:p w:rsidR="00BF4EC7" w:rsidRDefault="005B4A8C" w:rsidP="00BF4EC7">
            <w:pPr>
              <w:spacing w:before="60" w:after="60"/>
              <w:jc w:val="center"/>
              <w:rPr>
                <w:sz w:val="20"/>
                <w:szCs w:val="20"/>
                <w:lang/>
              </w:rPr>
            </w:pPr>
            <w:r>
              <w:rPr>
                <w:sz w:val="20"/>
                <w:szCs w:val="20"/>
                <w:lang/>
              </w:rPr>
              <w:lastRenderedPageBreak/>
              <w:t>0</w:t>
            </w: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Pr="004E44EE" w:rsidRDefault="005B4A8C" w:rsidP="00BF4EC7">
            <w:pPr>
              <w:spacing w:before="60" w:after="60"/>
              <w:jc w:val="center"/>
              <w:rPr>
                <w:sz w:val="20"/>
                <w:szCs w:val="20"/>
                <w:lang/>
              </w:rPr>
            </w:pPr>
            <w:r>
              <w:rPr>
                <w:sz w:val="20"/>
                <w:szCs w:val="20"/>
                <w:lang/>
              </w:rPr>
              <w:t>70%</w:t>
            </w:r>
          </w:p>
        </w:tc>
        <w:tc>
          <w:tcPr>
            <w:tcW w:w="957" w:type="dxa"/>
            <w:gridSpan w:val="3"/>
            <w:vAlign w:val="center"/>
          </w:tcPr>
          <w:p w:rsidR="00BF4EC7" w:rsidRDefault="005B4A8C" w:rsidP="00BF4EC7">
            <w:pPr>
              <w:spacing w:before="60" w:after="60"/>
              <w:jc w:val="center"/>
              <w:rPr>
                <w:sz w:val="20"/>
                <w:szCs w:val="20"/>
                <w:lang/>
              </w:rPr>
            </w:pPr>
            <w:r>
              <w:rPr>
                <w:sz w:val="20"/>
                <w:szCs w:val="20"/>
                <w:lang/>
              </w:rPr>
              <w:lastRenderedPageBreak/>
              <w:t>3</w:t>
            </w: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Pr="004E44EE" w:rsidRDefault="005B4A8C" w:rsidP="00BF4EC7">
            <w:pPr>
              <w:spacing w:before="60" w:after="60"/>
              <w:jc w:val="center"/>
              <w:rPr>
                <w:sz w:val="20"/>
                <w:szCs w:val="20"/>
                <w:lang/>
              </w:rPr>
            </w:pPr>
            <w:r>
              <w:rPr>
                <w:sz w:val="20"/>
                <w:szCs w:val="20"/>
                <w:lang/>
              </w:rPr>
              <w:t>71%</w:t>
            </w:r>
          </w:p>
        </w:tc>
        <w:tc>
          <w:tcPr>
            <w:tcW w:w="965" w:type="dxa"/>
            <w:gridSpan w:val="2"/>
            <w:vAlign w:val="center"/>
          </w:tcPr>
          <w:p w:rsidR="00BF4EC7" w:rsidRDefault="005B4A8C" w:rsidP="00BF4EC7">
            <w:pPr>
              <w:spacing w:before="60" w:after="60"/>
              <w:jc w:val="center"/>
              <w:rPr>
                <w:sz w:val="20"/>
                <w:szCs w:val="20"/>
                <w:lang/>
              </w:rPr>
            </w:pPr>
            <w:r>
              <w:rPr>
                <w:sz w:val="20"/>
                <w:szCs w:val="20"/>
                <w:lang/>
              </w:rPr>
              <w:lastRenderedPageBreak/>
              <w:t>4</w:t>
            </w: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Pr="004E44EE" w:rsidRDefault="005B4A8C" w:rsidP="005B4A8C">
            <w:pPr>
              <w:spacing w:before="60" w:after="60"/>
              <w:jc w:val="center"/>
              <w:rPr>
                <w:sz w:val="20"/>
                <w:szCs w:val="20"/>
                <w:lang/>
              </w:rPr>
            </w:pPr>
            <w:r>
              <w:rPr>
                <w:sz w:val="20"/>
                <w:szCs w:val="20"/>
                <w:lang/>
              </w:rPr>
              <w:t>72%</w:t>
            </w:r>
          </w:p>
        </w:tc>
        <w:tc>
          <w:tcPr>
            <w:tcW w:w="959" w:type="dxa"/>
            <w:gridSpan w:val="4"/>
            <w:vAlign w:val="center"/>
          </w:tcPr>
          <w:p w:rsidR="00BF4EC7" w:rsidRDefault="005B4A8C" w:rsidP="00BF4EC7">
            <w:pPr>
              <w:spacing w:before="60" w:after="60"/>
              <w:jc w:val="center"/>
              <w:rPr>
                <w:sz w:val="20"/>
                <w:szCs w:val="20"/>
                <w:lang/>
              </w:rPr>
            </w:pPr>
            <w:r>
              <w:rPr>
                <w:sz w:val="20"/>
                <w:szCs w:val="20"/>
                <w:lang/>
              </w:rPr>
              <w:lastRenderedPageBreak/>
              <w:t>4</w:t>
            </w: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Default="005B4A8C" w:rsidP="00BF4EC7">
            <w:pPr>
              <w:spacing w:before="60" w:after="60"/>
              <w:jc w:val="center"/>
              <w:rPr>
                <w:sz w:val="20"/>
                <w:szCs w:val="20"/>
                <w:lang/>
              </w:rPr>
            </w:pPr>
          </w:p>
          <w:p w:rsidR="005B4A8C" w:rsidRPr="004E44EE" w:rsidRDefault="005B4A8C" w:rsidP="00BF4EC7">
            <w:pPr>
              <w:spacing w:before="60" w:after="60"/>
              <w:jc w:val="center"/>
              <w:rPr>
                <w:sz w:val="20"/>
                <w:szCs w:val="20"/>
                <w:lang/>
              </w:rPr>
            </w:pPr>
            <w:r>
              <w:rPr>
                <w:sz w:val="20"/>
                <w:szCs w:val="20"/>
                <w:lang/>
              </w:rPr>
              <w:t>73%</w:t>
            </w:r>
          </w:p>
        </w:tc>
        <w:tc>
          <w:tcPr>
            <w:tcW w:w="1777" w:type="dxa"/>
            <w:gridSpan w:val="3"/>
            <w:vAlign w:val="center"/>
          </w:tcPr>
          <w:p w:rsidR="005B4A8C" w:rsidRDefault="005B4A8C" w:rsidP="00BF4EC7">
            <w:pPr>
              <w:spacing w:before="60" w:after="60"/>
              <w:jc w:val="left"/>
              <w:rPr>
                <w:sz w:val="20"/>
                <w:szCs w:val="20"/>
              </w:rPr>
            </w:pPr>
            <w:r>
              <w:rPr>
                <w:sz w:val="20"/>
                <w:szCs w:val="20"/>
              </w:rPr>
              <w:lastRenderedPageBreak/>
              <w:t xml:space="preserve">Извештај Мобилног тима </w:t>
            </w:r>
          </w:p>
          <w:p w:rsidR="005B4A8C" w:rsidRDefault="005B4A8C" w:rsidP="00BF4EC7">
            <w:pPr>
              <w:spacing w:before="60" w:after="60"/>
              <w:jc w:val="left"/>
              <w:rPr>
                <w:sz w:val="20"/>
                <w:szCs w:val="20"/>
              </w:rPr>
            </w:pPr>
          </w:p>
          <w:p w:rsidR="005B4A8C" w:rsidRDefault="005B4A8C" w:rsidP="00BF4EC7">
            <w:pPr>
              <w:spacing w:before="60" w:after="60"/>
              <w:jc w:val="left"/>
              <w:rPr>
                <w:sz w:val="20"/>
                <w:szCs w:val="20"/>
              </w:rPr>
            </w:pPr>
          </w:p>
          <w:p w:rsidR="00BF4EC7" w:rsidRPr="004E44EE" w:rsidRDefault="005B4A8C" w:rsidP="00BF4EC7">
            <w:pPr>
              <w:spacing w:before="60" w:after="60"/>
              <w:jc w:val="left"/>
              <w:rPr>
                <w:sz w:val="20"/>
                <w:szCs w:val="20"/>
                <w:lang/>
              </w:rPr>
            </w:pPr>
            <w:r>
              <w:rPr>
                <w:sz w:val="20"/>
                <w:szCs w:val="20"/>
              </w:rPr>
              <w:t>Евиденција ЦСР</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5.1.2</w:t>
            </w:r>
          </w:p>
        </w:tc>
        <w:tc>
          <w:tcPr>
            <w:tcW w:w="2127" w:type="dxa"/>
            <w:gridSpan w:val="3"/>
            <w:vAlign w:val="center"/>
          </w:tcPr>
          <w:p w:rsidR="00BF4EC7" w:rsidRPr="004E44EE" w:rsidRDefault="005B4A8C" w:rsidP="00BF4EC7">
            <w:pPr>
              <w:spacing w:before="60" w:after="60"/>
              <w:jc w:val="left"/>
              <w:rPr>
                <w:noProof/>
                <w:sz w:val="20"/>
                <w:szCs w:val="20"/>
                <w:lang/>
              </w:rPr>
            </w:pPr>
            <w:r w:rsidRPr="001834CC">
              <w:rPr>
                <w:sz w:val="20"/>
                <w:szCs w:val="20"/>
                <w:lang/>
              </w:rPr>
              <w:t>Пружање правне помоћи и под</w:t>
            </w:r>
            <w:r>
              <w:rPr>
                <w:sz w:val="20"/>
                <w:szCs w:val="20"/>
                <w:lang/>
              </w:rPr>
              <w:t>ршке од стране правне службе ЦС</w:t>
            </w:r>
          </w:p>
        </w:tc>
        <w:tc>
          <w:tcPr>
            <w:tcW w:w="2243" w:type="dxa"/>
            <w:gridSpan w:val="2"/>
            <w:vAlign w:val="center"/>
          </w:tcPr>
          <w:p w:rsidR="00BF4EC7" w:rsidRPr="004E44EE" w:rsidRDefault="005B4A8C" w:rsidP="00BF4EC7">
            <w:pPr>
              <w:spacing w:before="60" w:after="60"/>
              <w:jc w:val="left"/>
              <w:rPr>
                <w:sz w:val="20"/>
                <w:szCs w:val="20"/>
                <w:lang/>
              </w:rPr>
            </w:pPr>
            <w:r>
              <w:rPr>
                <w:sz w:val="20"/>
                <w:szCs w:val="20"/>
                <w:lang/>
              </w:rPr>
              <w:t>Олакшавање приступа правима и услугама из социјалне заштите</w:t>
            </w:r>
          </w:p>
        </w:tc>
        <w:tc>
          <w:tcPr>
            <w:tcW w:w="1789" w:type="dxa"/>
            <w:gridSpan w:val="6"/>
            <w:vAlign w:val="center"/>
          </w:tcPr>
          <w:p w:rsidR="00BF4EC7" w:rsidRPr="0031500B" w:rsidRDefault="00C96A67" w:rsidP="00BF4EC7">
            <w:pPr>
              <w:spacing w:before="60" w:after="60"/>
              <w:jc w:val="left"/>
              <w:rPr>
                <w:sz w:val="20"/>
                <w:szCs w:val="20"/>
                <w:lang/>
              </w:rPr>
            </w:pPr>
            <w:r w:rsidRPr="0031500B">
              <w:rPr>
                <w:sz w:val="20"/>
                <w:szCs w:val="20"/>
                <w:lang/>
              </w:rPr>
              <w:t>Обухват</w:t>
            </w:r>
            <w:r w:rsidR="005B4A8C" w:rsidRPr="0031500B">
              <w:rPr>
                <w:sz w:val="20"/>
                <w:szCs w:val="20"/>
                <w:lang/>
              </w:rPr>
              <w:t xml:space="preserve"> лица ромске националности који су добили правну помоћ и подршку од ЦСР</w:t>
            </w:r>
          </w:p>
        </w:tc>
        <w:tc>
          <w:tcPr>
            <w:tcW w:w="643" w:type="dxa"/>
            <w:gridSpan w:val="2"/>
            <w:vAlign w:val="center"/>
          </w:tcPr>
          <w:p w:rsidR="00BF4EC7" w:rsidRPr="004E44EE" w:rsidRDefault="005B4A8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D87AB2" w:rsidP="00BF4EC7">
            <w:pPr>
              <w:spacing w:before="60" w:after="60"/>
              <w:jc w:val="center"/>
              <w:rPr>
                <w:sz w:val="20"/>
                <w:szCs w:val="20"/>
                <w:lang/>
              </w:rPr>
            </w:pPr>
            <w:r>
              <w:rPr>
                <w:sz w:val="20"/>
                <w:szCs w:val="20"/>
                <w:lang/>
              </w:rPr>
              <w:t>80%</w:t>
            </w:r>
          </w:p>
        </w:tc>
        <w:tc>
          <w:tcPr>
            <w:tcW w:w="957" w:type="dxa"/>
            <w:gridSpan w:val="3"/>
            <w:vAlign w:val="center"/>
          </w:tcPr>
          <w:p w:rsidR="00BF4EC7" w:rsidRPr="004E44EE" w:rsidRDefault="00D87AB2" w:rsidP="00BF4EC7">
            <w:pPr>
              <w:spacing w:before="60" w:after="60"/>
              <w:jc w:val="center"/>
              <w:rPr>
                <w:sz w:val="20"/>
                <w:szCs w:val="20"/>
                <w:lang/>
              </w:rPr>
            </w:pPr>
            <w:r>
              <w:rPr>
                <w:sz w:val="20"/>
                <w:szCs w:val="20"/>
                <w:lang/>
              </w:rPr>
              <w:t>81%</w:t>
            </w:r>
          </w:p>
        </w:tc>
        <w:tc>
          <w:tcPr>
            <w:tcW w:w="965" w:type="dxa"/>
            <w:gridSpan w:val="2"/>
            <w:vAlign w:val="center"/>
          </w:tcPr>
          <w:p w:rsidR="00BF4EC7" w:rsidRPr="004E44EE" w:rsidRDefault="00D87AB2" w:rsidP="00BF4EC7">
            <w:pPr>
              <w:spacing w:before="60" w:after="60"/>
              <w:jc w:val="center"/>
              <w:rPr>
                <w:sz w:val="20"/>
                <w:szCs w:val="20"/>
                <w:lang/>
              </w:rPr>
            </w:pPr>
            <w:r>
              <w:rPr>
                <w:sz w:val="20"/>
                <w:szCs w:val="20"/>
                <w:lang/>
              </w:rPr>
              <w:t>82%</w:t>
            </w:r>
          </w:p>
        </w:tc>
        <w:tc>
          <w:tcPr>
            <w:tcW w:w="959" w:type="dxa"/>
            <w:gridSpan w:val="4"/>
            <w:vAlign w:val="center"/>
          </w:tcPr>
          <w:p w:rsidR="00BF4EC7" w:rsidRPr="004E44EE" w:rsidRDefault="00D87AB2" w:rsidP="00BF4EC7">
            <w:pPr>
              <w:spacing w:before="60" w:after="60"/>
              <w:jc w:val="center"/>
              <w:rPr>
                <w:sz w:val="20"/>
                <w:szCs w:val="20"/>
                <w:lang/>
              </w:rPr>
            </w:pPr>
            <w:r>
              <w:rPr>
                <w:sz w:val="20"/>
                <w:szCs w:val="20"/>
                <w:lang/>
              </w:rPr>
              <w:t>83%</w:t>
            </w:r>
          </w:p>
        </w:tc>
        <w:tc>
          <w:tcPr>
            <w:tcW w:w="1777" w:type="dxa"/>
            <w:gridSpan w:val="3"/>
            <w:vAlign w:val="center"/>
          </w:tcPr>
          <w:p w:rsidR="00BF4EC7" w:rsidRPr="004E44EE" w:rsidRDefault="00D87AB2" w:rsidP="00BF4EC7">
            <w:pPr>
              <w:spacing w:before="60" w:after="60"/>
              <w:jc w:val="left"/>
              <w:rPr>
                <w:sz w:val="20"/>
                <w:szCs w:val="20"/>
                <w:lang/>
              </w:rPr>
            </w:pPr>
            <w:r>
              <w:rPr>
                <w:sz w:val="20"/>
                <w:szCs w:val="20"/>
              </w:rPr>
              <w:t>Евиденција ЦСР</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5.1.3</w:t>
            </w:r>
          </w:p>
        </w:tc>
        <w:tc>
          <w:tcPr>
            <w:tcW w:w="2127" w:type="dxa"/>
            <w:gridSpan w:val="3"/>
            <w:vAlign w:val="center"/>
          </w:tcPr>
          <w:p w:rsidR="005B4A8C" w:rsidRPr="001834CC" w:rsidRDefault="005B4A8C" w:rsidP="005B4A8C">
            <w:pPr>
              <w:spacing w:before="60" w:after="60"/>
              <w:jc w:val="left"/>
              <w:rPr>
                <w:noProof/>
                <w:sz w:val="20"/>
                <w:szCs w:val="20"/>
                <w:lang/>
              </w:rPr>
            </w:pPr>
            <w:r w:rsidRPr="001834CC">
              <w:rPr>
                <w:sz w:val="20"/>
                <w:szCs w:val="20"/>
                <w:lang/>
              </w:rPr>
              <w:t>Прикупљање документације по службеној дужности</w:t>
            </w:r>
            <w:r>
              <w:rPr>
                <w:sz w:val="20"/>
                <w:szCs w:val="20"/>
                <w:lang/>
              </w:rPr>
              <w:t xml:space="preserve"> за остваривање права из социјалне заштите</w:t>
            </w:r>
          </w:p>
          <w:p w:rsidR="00BF4EC7" w:rsidRPr="004E44EE" w:rsidRDefault="00BF4EC7" w:rsidP="00BF4EC7">
            <w:pPr>
              <w:spacing w:before="60" w:after="60"/>
              <w:jc w:val="left"/>
              <w:rPr>
                <w:sz w:val="20"/>
                <w:szCs w:val="20"/>
                <w:lang/>
              </w:rPr>
            </w:pPr>
          </w:p>
        </w:tc>
        <w:tc>
          <w:tcPr>
            <w:tcW w:w="2243" w:type="dxa"/>
            <w:gridSpan w:val="2"/>
            <w:vAlign w:val="center"/>
          </w:tcPr>
          <w:p w:rsidR="00BF4EC7" w:rsidRPr="004E44EE" w:rsidRDefault="005B4A8C" w:rsidP="00BF4EC7">
            <w:pPr>
              <w:spacing w:before="60" w:after="60"/>
              <w:jc w:val="left"/>
              <w:rPr>
                <w:sz w:val="20"/>
                <w:szCs w:val="20"/>
                <w:lang/>
              </w:rPr>
            </w:pPr>
            <w:r>
              <w:rPr>
                <w:sz w:val="20"/>
                <w:szCs w:val="20"/>
                <w:lang/>
              </w:rPr>
              <w:t>Олакшавање приступа правима и услугама из социјалне заштите</w:t>
            </w:r>
          </w:p>
        </w:tc>
        <w:tc>
          <w:tcPr>
            <w:tcW w:w="1789" w:type="dxa"/>
            <w:gridSpan w:val="6"/>
            <w:vAlign w:val="center"/>
          </w:tcPr>
          <w:p w:rsidR="00BF4EC7" w:rsidRPr="0031500B" w:rsidRDefault="00C96A67" w:rsidP="00BF4EC7">
            <w:pPr>
              <w:spacing w:before="60" w:after="60"/>
              <w:jc w:val="left"/>
              <w:rPr>
                <w:sz w:val="20"/>
                <w:szCs w:val="20"/>
                <w:lang/>
              </w:rPr>
            </w:pPr>
            <w:r w:rsidRPr="0031500B">
              <w:rPr>
                <w:sz w:val="20"/>
                <w:szCs w:val="20"/>
                <w:lang/>
              </w:rPr>
              <w:t xml:space="preserve">Проценат </w:t>
            </w:r>
            <w:r w:rsidR="005B4A8C" w:rsidRPr="0031500B">
              <w:rPr>
                <w:sz w:val="20"/>
                <w:szCs w:val="20"/>
                <w:lang/>
              </w:rPr>
              <w:t>лица ромске националности који су на овај начин добили неопходну документацију  и остварили одређена права преко ЦСР</w:t>
            </w:r>
          </w:p>
        </w:tc>
        <w:tc>
          <w:tcPr>
            <w:tcW w:w="643" w:type="dxa"/>
            <w:gridSpan w:val="2"/>
            <w:vAlign w:val="center"/>
          </w:tcPr>
          <w:p w:rsidR="00BF4EC7" w:rsidRPr="004E44EE" w:rsidRDefault="005B4A8C"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D87AB2" w:rsidP="00BF4EC7">
            <w:pPr>
              <w:spacing w:before="60" w:after="60"/>
              <w:jc w:val="center"/>
              <w:rPr>
                <w:sz w:val="20"/>
                <w:szCs w:val="20"/>
                <w:lang/>
              </w:rPr>
            </w:pPr>
            <w:r>
              <w:rPr>
                <w:sz w:val="20"/>
                <w:szCs w:val="20"/>
                <w:lang/>
              </w:rPr>
              <w:t>60%</w:t>
            </w:r>
          </w:p>
        </w:tc>
        <w:tc>
          <w:tcPr>
            <w:tcW w:w="957" w:type="dxa"/>
            <w:gridSpan w:val="3"/>
            <w:vAlign w:val="center"/>
          </w:tcPr>
          <w:p w:rsidR="00BF4EC7" w:rsidRPr="004E44EE" w:rsidRDefault="00D87AB2" w:rsidP="00BF4EC7">
            <w:pPr>
              <w:spacing w:before="60" w:after="60"/>
              <w:jc w:val="center"/>
              <w:rPr>
                <w:sz w:val="20"/>
                <w:szCs w:val="20"/>
                <w:lang/>
              </w:rPr>
            </w:pPr>
            <w:r>
              <w:rPr>
                <w:sz w:val="20"/>
                <w:szCs w:val="20"/>
                <w:lang/>
              </w:rPr>
              <w:t>61%</w:t>
            </w:r>
          </w:p>
        </w:tc>
        <w:tc>
          <w:tcPr>
            <w:tcW w:w="965" w:type="dxa"/>
            <w:gridSpan w:val="2"/>
            <w:vAlign w:val="center"/>
          </w:tcPr>
          <w:p w:rsidR="00BF4EC7" w:rsidRPr="004E44EE" w:rsidRDefault="00D87AB2" w:rsidP="00BF4EC7">
            <w:pPr>
              <w:spacing w:before="60" w:after="60"/>
              <w:jc w:val="center"/>
              <w:rPr>
                <w:sz w:val="20"/>
                <w:szCs w:val="20"/>
                <w:lang/>
              </w:rPr>
            </w:pPr>
            <w:r>
              <w:rPr>
                <w:sz w:val="20"/>
                <w:szCs w:val="20"/>
                <w:lang/>
              </w:rPr>
              <w:t>62%</w:t>
            </w:r>
          </w:p>
        </w:tc>
        <w:tc>
          <w:tcPr>
            <w:tcW w:w="959" w:type="dxa"/>
            <w:gridSpan w:val="4"/>
            <w:vAlign w:val="center"/>
          </w:tcPr>
          <w:p w:rsidR="00BF4EC7" w:rsidRPr="004E44EE" w:rsidRDefault="00D87AB2" w:rsidP="00BF4EC7">
            <w:pPr>
              <w:spacing w:before="60" w:after="60"/>
              <w:jc w:val="center"/>
              <w:rPr>
                <w:sz w:val="20"/>
                <w:szCs w:val="20"/>
                <w:lang/>
              </w:rPr>
            </w:pPr>
            <w:r>
              <w:rPr>
                <w:sz w:val="20"/>
                <w:szCs w:val="20"/>
                <w:lang/>
              </w:rPr>
              <w:t>63%</w:t>
            </w:r>
          </w:p>
        </w:tc>
        <w:tc>
          <w:tcPr>
            <w:tcW w:w="1777" w:type="dxa"/>
            <w:gridSpan w:val="3"/>
            <w:vAlign w:val="center"/>
          </w:tcPr>
          <w:p w:rsidR="00BF4EC7" w:rsidRPr="004E44EE" w:rsidRDefault="00D87AB2" w:rsidP="00BF4EC7">
            <w:pPr>
              <w:spacing w:before="60" w:after="60"/>
              <w:jc w:val="left"/>
              <w:rPr>
                <w:sz w:val="20"/>
                <w:szCs w:val="20"/>
                <w:lang/>
              </w:rPr>
            </w:pPr>
            <w:r>
              <w:rPr>
                <w:sz w:val="20"/>
                <w:szCs w:val="20"/>
              </w:rPr>
              <w:t>Евиденција ЦСР</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BF4EC7">
            <w:pPr>
              <w:spacing w:before="60" w:after="60"/>
              <w:jc w:val="left"/>
              <w:rPr>
                <w:b/>
                <w:sz w:val="20"/>
                <w:szCs w:val="20"/>
                <w:lang/>
              </w:rPr>
            </w:pPr>
            <w:r>
              <w:rPr>
                <w:b/>
                <w:sz w:val="20"/>
                <w:szCs w:val="20"/>
                <w:lang/>
              </w:rPr>
              <w:t xml:space="preserve">МЕРА 5.2 </w:t>
            </w:r>
            <w:r>
              <w:rPr>
                <w:b/>
                <w:sz w:val="20"/>
                <w:szCs w:val="20"/>
                <w:lang/>
              </w:rPr>
              <w:t xml:space="preserve"> </w:t>
            </w:r>
            <w:r w:rsidR="000572AD">
              <w:rPr>
                <w:b/>
                <w:sz w:val="20"/>
                <w:szCs w:val="20"/>
                <w:lang/>
              </w:rPr>
              <w:t>Унапређедити информисаност</w:t>
            </w:r>
            <w:r w:rsidRPr="00FE5260">
              <w:rPr>
                <w:b/>
                <w:sz w:val="20"/>
                <w:szCs w:val="20"/>
                <w:lang/>
              </w:rPr>
              <w:t xml:space="preserve"> припадника</w:t>
            </w:r>
            <w:r w:rsidR="000572AD">
              <w:rPr>
                <w:b/>
                <w:sz w:val="20"/>
                <w:szCs w:val="20"/>
                <w:lang/>
              </w:rPr>
              <w:t xml:space="preserve"> ромске популације са могућностима</w:t>
            </w:r>
            <w:r w:rsidRPr="00FE5260">
              <w:rPr>
                <w:b/>
                <w:sz w:val="20"/>
                <w:szCs w:val="20"/>
                <w:lang/>
              </w:rPr>
              <w:t xml:space="preserve"> и начином оставривања права из области социјалне заштите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5.2.1</w:t>
            </w:r>
          </w:p>
        </w:tc>
        <w:tc>
          <w:tcPr>
            <w:tcW w:w="2127" w:type="dxa"/>
            <w:gridSpan w:val="3"/>
            <w:vAlign w:val="center"/>
          </w:tcPr>
          <w:p w:rsidR="00BF4EC7" w:rsidRPr="004E44EE" w:rsidRDefault="00931841" w:rsidP="00BF4EC7">
            <w:pPr>
              <w:spacing w:before="60" w:after="60"/>
              <w:jc w:val="left"/>
              <w:rPr>
                <w:sz w:val="20"/>
                <w:szCs w:val="20"/>
                <w:lang/>
              </w:rPr>
            </w:pPr>
            <w:r>
              <w:rPr>
                <w:sz w:val="20"/>
                <w:szCs w:val="20"/>
                <w:lang/>
              </w:rPr>
              <w:t>Одржавање трибина у ромским насељима</w:t>
            </w:r>
          </w:p>
        </w:tc>
        <w:tc>
          <w:tcPr>
            <w:tcW w:w="2243" w:type="dxa"/>
            <w:gridSpan w:val="2"/>
            <w:vAlign w:val="center"/>
          </w:tcPr>
          <w:p w:rsidR="00BF4EC7" w:rsidRPr="004E44EE" w:rsidRDefault="00931841" w:rsidP="00BF4EC7">
            <w:pPr>
              <w:spacing w:before="60" w:after="60"/>
              <w:jc w:val="left"/>
              <w:rPr>
                <w:sz w:val="20"/>
                <w:szCs w:val="20"/>
                <w:lang/>
              </w:rPr>
            </w:pPr>
            <w:r>
              <w:rPr>
                <w:sz w:val="20"/>
                <w:szCs w:val="20"/>
                <w:lang/>
              </w:rPr>
              <w:t xml:space="preserve">Унапређење информисаности о правима и услугама из </w:t>
            </w:r>
            <w:r>
              <w:rPr>
                <w:sz w:val="20"/>
                <w:szCs w:val="20"/>
                <w:lang/>
              </w:rPr>
              <w:lastRenderedPageBreak/>
              <w:t>социјалне заштите</w:t>
            </w:r>
          </w:p>
        </w:tc>
        <w:tc>
          <w:tcPr>
            <w:tcW w:w="1789" w:type="dxa"/>
            <w:gridSpan w:val="6"/>
            <w:vAlign w:val="center"/>
          </w:tcPr>
          <w:p w:rsidR="00931841" w:rsidRPr="0031500B" w:rsidRDefault="00931841" w:rsidP="00931841">
            <w:pPr>
              <w:spacing w:before="60" w:after="60"/>
              <w:jc w:val="left"/>
              <w:rPr>
                <w:sz w:val="20"/>
                <w:szCs w:val="20"/>
                <w:lang/>
              </w:rPr>
            </w:pPr>
            <w:r w:rsidRPr="0031500B">
              <w:rPr>
                <w:sz w:val="20"/>
                <w:szCs w:val="20"/>
                <w:lang/>
              </w:rPr>
              <w:lastRenderedPageBreak/>
              <w:t xml:space="preserve">Број одржаних трибина у ромским </w:t>
            </w:r>
            <w:r w:rsidRPr="0031500B">
              <w:rPr>
                <w:sz w:val="20"/>
                <w:szCs w:val="20"/>
                <w:lang/>
              </w:rPr>
              <w:lastRenderedPageBreak/>
              <w:t>насељима на годишњем нивоу</w:t>
            </w:r>
          </w:p>
          <w:p w:rsidR="00BF4EC7" w:rsidRPr="0031500B" w:rsidRDefault="00931841" w:rsidP="00931841">
            <w:pPr>
              <w:spacing w:before="60" w:after="60"/>
              <w:jc w:val="left"/>
              <w:rPr>
                <w:sz w:val="20"/>
                <w:szCs w:val="20"/>
                <w:lang/>
              </w:rPr>
            </w:pPr>
            <w:r w:rsidRPr="0031500B">
              <w:rPr>
                <w:sz w:val="20"/>
                <w:szCs w:val="20"/>
                <w:lang/>
              </w:rPr>
              <w:t>Број информисаних Рома на трибинама на год.нивоу</w:t>
            </w:r>
          </w:p>
        </w:tc>
        <w:tc>
          <w:tcPr>
            <w:tcW w:w="643" w:type="dxa"/>
            <w:gridSpan w:val="2"/>
            <w:vAlign w:val="center"/>
          </w:tcPr>
          <w:p w:rsidR="00BF4EC7" w:rsidRDefault="00931841" w:rsidP="00BF4EC7">
            <w:pPr>
              <w:spacing w:before="60" w:after="60"/>
              <w:jc w:val="center"/>
              <w:rPr>
                <w:sz w:val="20"/>
                <w:szCs w:val="20"/>
                <w:lang/>
              </w:rPr>
            </w:pPr>
            <w:r>
              <w:rPr>
                <w:sz w:val="20"/>
                <w:szCs w:val="20"/>
                <w:lang/>
              </w:rPr>
              <w:lastRenderedPageBreak/>
              <w:t>2018</w:t>
            </w:r>
          </w:p>
          <w:p w:rsidR="00931841" w:rsidRDefault="00931841" w:rsidP="00BF4EC7">
            <w:pPr>
              <w:spacing w:before="60" w:after="60"/>
              <w:jc w:val="center"/>
              <w:rPr>
                <w:sz w:val="20"/>
                <w:szCs w:val="20"/>
                <w:lang/>
              </w:rPr>
            </w:pPr>
          </w:p>
          <w:p w:rsidR="00931841" w:rsidRDefault="00931841" w:rsidP="00BF4EC7">
            <w:pPr>
              <w:spacing w:before="60" w:after="60"/>
              <w:jc w:val="center"/>
              <w:rPr>
                <w:sz w:val="20"/>
                <w:szCs w:val="20"/>
                <w:lang/>
              </w:rPr>
            </w:pPr>
          </w:p>
          <w:p w:rsidR="00931841" w:rsidRDefault="00931841" w:rsidP="00931841">
            <w:pPr>
              <w:spacing w:before="60" w:after="60"/>
              <w:rPr>
                <w:sz w:val="20"/>
                <w:szCs w:val="20"/>
                <w:lang/>
              </w:rPr>
            </w:pPr>
          </w:p>
          <w:p w:rsidR="00931841" w:rsidRDefault="00931841" w:rsidP="00BF4EC7">
            <w:pPr>
              <w:spacing w:before="60" w:after="60"/>
              <w:jc w:val="center"/>
              <w:rPr>
                <w:sz w:val="20"/>
                <w:szCs w:val="20"/>
                <w:lang/>
              </w:rPr>
            </w:pPr>
          </w:p>
          <w:p w:rsidR="00931841" w:rsidRDefault="00931841" w:rsidP="00BF4EC7">
            <w:pPr>
              <w:spacing w:before="60" w:after="60"/>
              <w:jc w:val="center"/>
              <w:rPr>
                <w:sz w:val="20"/>
                <w:szCs w:val="20"/>
                <w:lang/>
              </w:rPr>
            </w:pPr>
            <w:r>
              <w:rPr>
                <w:sz w:val="20"/>
                <w:szCs w:val="20"/>
                <w:lang/>
              </w:rPr>
              <w:t>2018</w:t>
            </w:r>
          </w:p>
          <w:p w:rsidR="00931841" w:rsidRDefault="00931841" w:rsidP="00BF4EC7">
            <w:pPr>
              <w:spacing w:before="60" w:after="60"/>
              <w:jc w:val="center"/>
              <w:rPr>
                <w:sz w:val="20"/>
                <w:szCs w:val="20"/>
                <w:lang/>
              </w:rPr>
            </w:pPr>
          </w:p>
          <w:p w:rsidR="00931841" w:rsidRDefault="00931841" w:rsidP="00BF4EC7">
            <w:pPr>
              <w:spacing w:before="60" w:after="60"/>
              <w:jc w:val="center"/>
              <w:rPr>
                <w:sz w:val="20"/>
                <w:szCs w:val="20"/>
                <w:lang/>
              </w:rPr>
            </w:pPr>
          </w:p>
          <w:p w:rsidR="00931841" w:rsidRDefault="00931841" w:rsidP="00BF4EC7">
            <w:pPr>
              <w:spacing w:before="60" w:after="60"/>
              <w:jc w:val="center"/>
              <w:rPr>
                <w:sz w:val="20"/>
                <w:szCs w:val="20"/>
                <w:lang/>
              </w:rPr>
            </w:pPr>
          </w:p>
          <w:p w:rsidR="00931841" w:rsidRDefault="00931841" w:rsidP="00BF4EC7">
            <w:pPr>
              <w:spacing w:before="60" w:after="60"/>
              <w:jc w:val="center"/>
              <w:rPr>
                <w:sz w:val="20"/>
                <w:szCs w:val="20"/>
                <w:lang/>
              </w:rPr>
            </w:pPr>
          </w:p>
          <w:p w:rsidR="00931841" w:rsidRDefault="00931841" w:rsidP="00931841">
            <w:pPr>
              <w:spacing w:before="60" w:after="60"/>
              <w:rPr>
                <w:sz w:val="20"/>
                <w:szCs w:val="20"/>
                <w:lang/>
              </w:rPr>
            </w:pPr>
          </w:p>
          <w:p w:rsidR="00931841" w:rsidRDefault="00931841" w:rsidP="00BF4EC7">
            <w:pPr>
              <w:spacing w:before="60" w:after="60"/>
              <w:jc w:val="center"/>
              <w:rPr>
                <w:sz w:val="20"/>
                <w:szCs w:val="20"/>
                <w:lang/>
              </w:rPr>
            </w:pPr>
          </w:p>
          <w:p w:rsidR="00931841" w:rsidRPr="004E44EE" w:rsidRDefault="00931841" w:rsidP="00BF4EC7">
            <w:pPr>
              <w:spacing w:before="60" w:after="60"/>
              <w:jc w:val="center"/>
              <w:rPr>
                <w:sz w:val="20"/>
                <w:szCs w:val="20"/>
                <w:lang/>
              </w:rPr>
            </w:pPr>
          </w:p>
        </w:tc>
        <w:tc>
          <w:tcPr>
            <w:tcW w:w="1016" w:type="dxa"/>
            <w:gridSpan w:val="3"/>
            <w:vAlign w:val="center"/>
          </w:tcPr>
          <w:p w:rsidR="00BF4EC7" w:rsidRDefault="00931841" w:rsidP="00BF4EC7">
            <w:pPr>
              <w:spacing w:before="60" w:after="60"/>
              <w:jc w:val="center"/>
              <w:rPr>
                <w:sz w:val="20"/>
                <w:szCs w:val="20"/>
                <w:lang/>
              </w:rPr>
            </w:pPr>
            <w:r>
              <w:rPr>
                <w:sz w:val="20"/>
                <w:szCs w:val="20"/>
                <w:lang/>
              </w:rPr>
              <w:lastRenderedPageBreak/>
              <w:t>0</w:t>
            </w: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35099F">
            <w:pPr>
              <w:spacing w:before="60" w:after="60"/>
              <w:jc w:val="center"/>
              <w:rPr>
                <w:sz w:val="20"/>
                <w:szCs w:val="20"/>
                <w:lang/>
              </w:rPr>
            </w:pPr>
            <w:r>
              <w:rPr>
                <w:sz w:val="20"/>
                <w:szCs w:val="20"/>
                <w:lang/>
              </w:rPr>
              <w:t>0</w:t>
            </w: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4350F">
            <w:pPr>
              <w:spacing w:before="60" w:after="60"/>
              <w:rPr>
                <w:sz w:val="20"/>
                <w:szCs w:val="20"/>
                <w:lang/>
              </w:rPr>
            </w:pPr>
          </w:p>
          <w:p w:rsidR="0035099F" w:rsidRDefault="0035099F" w:rsidP="00BF4EC7">
            <w:pPr>
              <w:spacing w:before="60" w:after="60"/>
              <w:jc w:val="center"/>
              <w:rPr>
                <w:sz w:val="20"/>
                <w:szCs w:val="20"/>
                <w:lang/>
              </w:rPr>
            </w:pPr>
          </w:p>
          <w:p w:rsidR="0035099F" w:rsidRPr="004E44EE" w:rsidRDefault="0035099F" w:rsidP="00BF4EC7">
            <w:pPr>
              <w:spacing w:before="60" w:after="60"/>
              <w:jc w:val="center"/>
              <w:rPr>
                <w:sz w:val="20"/>
                <w:szCs w:val="20"/>
                <w:lang/>
              </w:rPr>
            </w:pPr>
          </w:p>
        </w:tc>
        <w:tc>
          <w:tcPr>
            <w:tcW w:w="957" w:type="dxa"/>
            <w:gridSpan w:val="3"/>
            <w:vAlign w:val="center"/>
          </w:tcPr>
          <w:p w:rsidR="00BF4EC7" w:rsidRDefault="00931841" w:rsidP="00BF4EC7">
            <w:pPr>
              <w:spacing w:before="60" w:after="60"/>
              <w:jc w:val="center"/>
              <w:rPr>
                <w:sz w:val="20"/>
                <w:szCs w:val="20"/>
                <w:lang/>
              </w:rPr>
            </w:pPr>
            <w:r>
              <w:rPr>
                <w:sz w:val="20"/>
                <w:szCs w:val="20"/>
                <w:lang/>
              </w:rPr>
              <w:lastRenderedPageBreak/>
              <w:t>3</w:t>
            </w: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35099F">
            <w:pPr>
              <w:spacing w:before="60" w:after="60"/>
              <w:jc w:val="center"/>
              <w:rPr>
                <w:sz w:val="20"/>
                <w:szCs w:val="20"/>
                <w:lang/>
              </w:rPr>
            </w:pPr>
            <w:r>
              <w:rPr>
                <w:sz w:val="20"/>
                <w:szCs w:val="20"/>
                <w:lang/>
              </w:rPr>
              <w:t>75</w:t>
            </w: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35099F">
            <w:pPr>
              <w:spacing w:before="60" w:after="60"/>
              <w:rPr>
                <w:sz w:val="20"/>
                <w:szCs w:val="20"/>
                <w:lang/>
              </w:rPr>
            </w:pPr>
          </w:p>
          <w:p w:rsidR="0035099F" w:rsidRDefault="0035099F" w:rsidP="0035099F">
            <w:pPr>
              <w:spacing w:before="60" w:after="60"/>
              <w:rPr>
                <w:sz w:val="20"/>
                <w:szCs w:val="20"/>
                <w:lang/>
              </w:rPr>
            </w:pPr>
          </w:p>
          <w:p w:rsidR="0035099F" w:rsidRDefault="0035099F" w:rsidP="0035099F">
            <w:pPr>
              <w:spacing w:before="60" w:after="60"/>
              <w:jc w:val="center"/>
              <w:rPr>
                <w:sz w:val="20"/>
                <w:szCs w:val="20"/>
                <w:lang/>
              </w:rPr>
            </w:pPr>
          </w:p>
          <w:p w:rsidR="0035099F" w:rsidRDefault="0035099F" w:rsidP="0035099F">
            <w:pPr>
              <w:spacing w:before="60" w:after="60"/>
              <w:rPr>
                <w:sz w:val="20"/>
                <w:szCs w:val="20"/>
                <w:lang/>
              </w:rPr>
            </w:pPr>
          </w:p>
          <w:p w:rsidR="0035099F" w:rsidRPr="004E44EE" w:rsidRDefault="0035099F" w:rsidP="00BF4EC7">
            <w:pPr>
              <w:spacing w:before="60" w:after="60"/>
              <w:jc w:val="center"/>
              <w:rPr>
                <w:sz w:val="20"/>
                <w:szCs w:val="20"/>
                <w:lang/>
              </w:rPr>
            </w:pPr>
          </w:p>
        </w:tc>
        <w:tc>
          <w:tcPr>
            <w:tcW w:w="965" w:type="dxa"/>
            <w:gridSpan w:val="2"/>
            <w:vAlign w:val="center"/>
          </w:tcPr>
          <w:p w:rsidR="00BF4EC7" w:rsidRDefault="00931841" w:rsidP="00BF4EC7">
            <w:pPr>
              <w:spacing w:before="60" w:after="60"/>
              <w:jc w:val="center"/>
              <w:rPr>
                <w:sz w:val="20"/>
                <w:szCs w:val="20"/>
                <w:lang/>
              </w:rPr>
            </w:pPr>
            <w:r>
              <w:rPr>
                <w:sz w:val="20"/>
                <w:szCs w:val="20"/>
                <w:lang/>
              </w:rPr>
              <w:lastRenderedPageBreak/>
              <w:t>4</w:t>
            </w:r>
          </w:p>
          <w:p w:rsidR="00931841" w:rsidRDefault="00931841"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35099F">
            <w:pPr>
              <w:spacing w:before="60" w:after="60"/>
              <w:jc w:val="center"/>
              <w:rPr>
                <w:sz w:val="20"/>
                <w:szCs w:val="20"/>
                <w:lang/>
              </w:rPr>
            </w:pPr>
            <w:r>
              <w:rPr>
                <w:sz w:val="20"/>
                <w:szCs w:val="20"/>
                <w:lang/>
              </w:rPr>
              <w:t>100</w:t>
            </w: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Default="0035099F" w:rsidP="0035099F">
            <w:pPr>
              <w:spacing w:before="60" w:after="60"/>
              <w:rPr>
                <w:sz w:val="20"/>
                <w:szCs w:val="20"/>
                <w:lang/>
              </w:rPr>
            </w:pPr>
          </w:p>
          <w:p w:rsidR="0035099F" w:rsidRDefault="0035099F" w:rsidP="00BF4EC7">
            <w:pPr>
              <w:spacing w:before="60" w:after="60"/>
              <w:jc w:val="center"/>
              <w:rPr>
                <w:sz w:val="20"/>
                <w:szCs w:val="20"/>
                <w:lang/>
              </w:rPr>
            </w:pPr>
          </w:p>
          <w:p w:rsidR="0035099F" w:rsidRDefault="0035099F" w:rsidP="00BF4EC7">
            <w:pPr>
              <w:spacing w:before="60" w:after="60"/>
              <w:jc w:val="center"/>
              <w:rPr>
                <w:sz w:val="20"/>
                <w:szCs w:val="20"/>
                <w:lang/>
              </w:rPr>
            </w:pPr>
          </w:p>
          <w:p w:rsidR="0035099F" w:rsidRPr="004E44EE" w:rsidRDefault="0035099F" w:rsidP="00BF4EC7">
            <w:pPr>
              <w:spacing w:before="60" w:after="60"/>
              <w:jc w:val="center"/>
              <w:rPr>
                <w:sz w:val="20"/>
                <w:szCs w:val="20"/>
                <w:lang/>
              </w:rPr>
            </w:pPr>
          </w:p>
        </w:tc>
        <w:tc>
          <w:tcPr>
            <w:tcW w:w="959" w:type="dxa"/>
            <w:gridSpan w:val="4"/>
            <w:vAlign w:val="center"/>
          </w:tcPr>
          <w:p w:rsidR="0035099F" w:rsidRDefault="00C96A67" w:rsidP="00C96A67">
            <w:pPr>
              <w:spacing w:before="60" w:after="60"/>
              <w:jc w:val="center"/>
              <w:rPr>
                <w:sz w:val="20"/>
                <w:szCs w:val="20"/>
                <w:lang/>
              </w:rPr>
            </w:pPr>
            <w:r>
              <w:rPr>
                <w:sz w:val="20"/>
                <w:szCs w:val="20"/>
                <w:lang/>
              </w:rPr>
              <w:lastRenderedPageBreak/>
              <w:t>4</w:t>
            </w:r>
          </w:p>
          <w:p w:rsidR="0035099F" w:rsidRDefault="0035099F" w:rsidP="0035099F">
            <w:pPr>
              <w:spacing w:before="60" w:after="60"/>
              <w:jc w:val="center"/>
              <w:rPr>
                <w:sz w:val="20"/>
                <w:szCs w:val="20"/>
                <w:lang/>
              </w:rPr>
            </w:pPr>
          </w:p>
          <w:p w:rsidR="0035099F" w:rsidRDefault="0035099F" w:rsidP="0035099F">
            <w:pPr>
              <w:spacing w:before="60" w:after="60"/>
              <w:jc w:val="center"/>
              <w:rPr>
                <w:sz w:val="20"/>
                <w:szCs w:val="20"/>
                <w:lang/>
              </w:rPr>
            </w:pPr>
          </w:p>
          <w:p w:rsidR="0035099F" w:rsidRDefault="0035099F" w:rsidP="0035099F">
            <w:pPr>
              <w:spacing w:before="60" w:after="60"/>
              <w:rPr>
                <w:sz w:val="20"/>
                <w:szCs w:val="20"/>
                <w:lang/>
              </w:rPr>
            </w:pPr>
          </w:p>
          <w:p w:rsidR="0035099F" w:rsidRDefault="0035099F" w:rsidP="0035099F">
            <w:pPr>
              <w:spacing w:before="60" w:after="60"/>
              <w:jc w:val="center"/>
              <w:rPr>
                <w:sz w:val="20"/>
                <w:szCs w:val="20"/>
                <w:lang/>
              </w:rPr>
            </w:pPr>
            <w:r>
              <w:rPr>
                <w:sz w:val="20"/>
                <w:szCs w:val="20"/>
                <w:lang/>
              </w:rPr>
              <w:t>100</w:t>
            </w:r>
          </w:p>
          <w:p w:rsidR="0035099F" w:rsidRDefault="0035099F" w:rsidP="0035099F">
            <w:pPr>
              <w:spacing w:before="60" w:after="60"/>
              <w:jc w:val="center"/>
              <w:rPr>
                <w:sz w:val="20"/>
                <w:szCs w:val="20"/>
                <w:lang/>
              </w:rPr>
            </w:pPr>
          </w:p>
          <w:p w:rsidR="0035099F" w:rsidRDefault="0035099F" w:rsidP="0035099F">
            <w:pPr>
              <w:spacing w:before="60" w:after="60"/>
              <w:jc w:val="center"/>
              <w:rPr>
                <w:sz w:val="20"/>
                <w:szCs w:val="20"/>
                <w:lang/>
              </w:rPr>
            </w:pPr>
          </w:p>
          <w:p w:rsidR="0035099F" w:rsidRDefault="0035099F" w:rsidP="0035099F">
            <w:pPr>
              <w:spacing w:before="60" w:after="60"/>
              <w:jc w:val="center"/>
              <w:rPr>
                <w:sz w:val="20"/>
                <w:szCs w:val="20"/>
                <w:lang/>
              </w:rPr>
            </w:pPr>
          </w:p>
          <w:p w:rsidR="0035099F" w:rsidRDefault="0035099F" w:rsidP="0035099F">
            <w:pPr>
              <w:spacing w:before="60" w:after="60"/>
              <w:rPr>
                <w:sz w:val="20"/>
                <w:szCs w:val="20"/>
                <w:lang/>
              </w:rPr>
            </w:pPr>
          </w:p>
          <w:p w:rsidR="0035099F" w:rsidRDefault="0035099F" w:rsidP="0035099F">
            <w:pPr>
              <w:spacing w:before="60" w:after="60"/>
              <w:jc w:val="center"/>
              <w:rPr>
                <w:sz w:val="20"/>
                <w:szCs w:val="20"/>
                <w:lang/>
              </w:rPr>
            </w:pPr>
          </w:p>
          <w:p w:rsidR="0035099F" w:rsidRPr="004E44EE" w:rsidRDefault="0035099F" w:rsidP="00BF4EC7">
            <w:pPr>
              <w:spacing w:before="60" w:after="60"/>
              <w:jc w:val="center"/>
              <w:rPr>
                <w:sz w:val="20"/>
                <w:szCs w:val="20"/>
                <w:lang/>
              </w:rPr>
            </w:pPr>
          </w:p>
        </w:tc>
        <w:tc>
          <w:tcPr>
            <w:tcW w:w="1777" w:type="dxa"/>
            <w:gridSpan w:val="3"/>
            <w:vAlign w:val="center"/>
          </w:tcPr>
          <w:p w:rsidR="00BF4EC7" w:rsidRPr="0035099F" w:rsidRDefault="0035099F" w:rsidP="00BF4EC7">
            <w:pPr>
              <w:spacing w:before="60" w:after="60"/>
              <w:jc w:val="left"/>
              <w:rPr>
                <w:sz w:val="20"/>
                <w:szCs w:val="20"/>
                <w:lang/>
              </w:rPr>
            </w:pPr>
            <w:r>
              <w:rPr>
                <w:sz w:val="20"/>
                <w:szCs w:val="20"/>
              </w:rPr>
              <w:lastRenderedPageBreak/>
              <w:t>Извештај Мобилног тима</w:t>
            </w:r>
            <w:r>
              <w:rPr>
                <w:sz w:val="20"/>
                <w:szCs w:val="20"/>
                <w:lang/>
              </w:rPr>
              <w:t xml:space="preserve">, евиденција ЦСР, </w:t>
            </w:r>
            <w:r>
              <w:rPr>
                <w:sz w:val="20"/>
                <w:szCs w:val="20"/>
                <w:lang/>
              </w:rPr>
              <w:lastRenderedPageBreak/>
              <w:t>фотографије, листа присутности</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5.2.2</w:t>
            </w:r>
          </w:p>
        </w:tc>
        <w:tc>
          <w:tcPr>
            <w:tcW w:w="2127" w:type="dxa"/>
            <w:gridSpan w:val="3"/>
            <w:vAlign w:val="center"/>
          </w:tcPr>
          <w:p w:rsidR="00BF4EC7" w:rsidRPr="004E44EE" w:rsidRDefault="00931841" w:rsidP="00BF4EC7">
            <w:pPr>
              <w:spacing w:before="60" w:after="60"/>
              <w:jc w:val="left"/>
              <w:rPr>
                <w:sz w:val="20"/>
                <w:szCs w:val="20"/>
                <w:lang/>
              </w:rPr>
            </w:pPr>
            <w:r w:rsidRPr="00016ED4">
              <w:rPr>
                <w:sz w:val="20"/>
                <w:szCs w:val="20"/>
                <w:lang/>
              </w:rPr>
              <w:t xml:space="preserve">Штампање и </w:t>
            </w:r>
            <w:r>
              <w:rPr>
                <w:sz w:val="20"/>
                <w:szCs w:val="20"/>
                <w:lang/>
              </w:rPr>
              <w:t xml:space="preserve">дистрибуција </w:t>
            </w:r>
            <w:r w:rsidRPr="00016ED4">
              <w:rPr>
                <w:sz w:val="20"/>
                <w:szCs w:val="20"/>
                <w:lang/>
              </w:rPr>
              <w:t>флајера</w:t>
            </w:r>
            <w:r>
              <w:rPr>
                <w:sz w:val="20"/>
                <w:szCs w:val="20"/>
                <w:lang/>
              </w:rPr>
              <w:t xml:space="preserve"> о правима и услугама из домена социјалне заштите</w:t>
            </w:r>
          </w:p>
        </w:tc>
        <w:tc>
          <w:tcPr>
            <w:tcW w:w="2243" w:type="dxa"/>
            <w:gridSpan w:val="2"/>
            <w:vAlign w:val="center"/>
          </w:tcPr>
          <w:p w:rsidR="00BF4EC7" w:rsidRPr="004E44EE" w:rsidRDefault="00931841" w:rsidP="00BF4EC7">
            <w:pPr>
              <w:spacing w:before="60" w:after="60"/>
              <w:jc w:val="left"/>
              <w:rPr>
                <w:sz w:val="20"/>
                <w:szCs w:val="20"/>
                <w:lang/>
              </w:rPr>
            </w:pPr>
            <w:r>
              <w:rPr>
                <w:sz w:val="20"/>
                <w:szCs w:val="20"/>
                <w:lang/>
              </w:rPr>
              <w:t>Унапређење информисаности о правима и услугама из социјалне заштите</w:t>
            </w:r>
          </w:p>
        </w:tc>
        <w:tc>
          <w:tcPr>
            <w:tcW w:w="1789" w:type="dxa"/>
            <w:gridSpan w:val="6"/>
            <w:vAlign w:val="center"/>
          </w:tcPr>
          <w:p w:rsidR="00BF4EC7" w:rsidRPr="004E44EE" w:rsidRDefault="00931841" w:rsidP="00BF4EC7">
            <w:pPr>
              <w:spacing w:before="60" w:after="60"/>
              <w:jc w:val="left"/>
              <w:rPr>
                <w:sz w:val="20"/>
                <w:szCs w:val="20"/>
                <w:lang/>
              </w:rPr>
            </w:pPr>
            <w:r w:rsidRPr="00016ED4">
              <w:rPr>
                <w:sz w:val="20"/>
                <w:szCs w:val="20"/>
                <w:lang/>
              </w:rPr>
              <w:t xml:space="preserve">Број </w:t>
            </w:r>
            <w:r>
              <w:rPr>
                <w:sz w:val="20"/>
                <w:szCs w:val="20"/>
                <w:lang/>
              </w:rPr>
              <w:t>лица</w:t>
            </w:r>
            <w:r w:rsidRPr="00016ED4">
              <w:rPr>
                <w:sz w:val="20"/>
                <w:szCs w:val="20"/>
                <w:lang/>
              </w:rPr>
              <w:t xml:space="preserve"> </w:t>
            </w:r>
            <w:r>
              <w:rPr>
                <w:sz w:val="20"/>
                <w:szCs w:val="20"/>
                <w:lang/>
              </w:rPr>
              <w:t>р</w:t>
            </w:r>
            <w:r w:rsidRPr="00016ED4">
              <w:rPr>
                <w:sz w:val="20"/>
                <w:szCs w:val="20"/>
                <w:lang/>
              </w:rPr>
              <w:t>омске националности</w:t>
            </w:r>
            <w:r>
              <w:rPr>
                <w:sz w:val="20"/>
                <w:szCs w:val="20"/>
                <w:lang/>
              </w:rPr>
              <w:t xml:space="preserve"> информисаних путем флајера</w:t>
            </w:r>
          </w:p>
        </w:tc>
        <w:tc>
          <w:tcPr>
            <w:tcW w:w="643" w:type="dxa"/>
            <w:gridSpan w:val="2"/>
            <w:vAlign w:val="center"/>
          </w:tcPr>
          <w:p w:rsidR="00BF4EC7" w:rsidRPr="004E44EE" w:rsidRDefault="0035099F"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35099F"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35099F" w:rsidP="00BF4EC7">
            <w:pPr>
              <w:spacing w:before="60" w:after="60"/>
              <w:jc w:val="center"/>
              <w:rPr>
                <w:sz w:val="20"/>
                <w:szCs w:val="20"/>
                <w:lang/>
              </w:rPr>
            </w:pPr>
            <w:r>
              <w:rPr>
                <w:sz w:val="20"/>
                <w:szCs w:val="20"/>
                <w:lang/>
              </w:rPr>
              <w:t>900</w:t>
            </w:r>
          </w:p>
        </w:tc>
        <w:tc>
          <w:tcPr>
            <w:tcW w:w="965" w:type="dxa"/>
            <w:gridSpan w:val="2"/>
            <w:vAlign w:val="center"/>
          </w:tcPr>
          <w:p w:rsidR="00BF4EC7" w:rsidRPr="004E44EE" w:rsidRDefault="004E4D99" w:rsidP="00BF4EC7">
            <w:pPr>
              <w:spacing w:before="60" w:after="60"/>
              <w:jc w:val="center"/>
              <w:rPr>
                <w:sz w:val="20"/>
                <w:szCs w:val="20"/>
                <w:lang/>
              </w:rPr>
            </w:pPr>
            <w:r>
              <w:rPr>
                <w:sz w:val="20"/>
                <w:szCs w:val="20"/>
                <w:lang/>
              </w:rPr>
              <w:t>9</w:t>
            </w:r>
            <w:r w:rsidR="0035099F">
              <w:rPr>
                <w:sz w:val="20"/>
                <w:szCs w:val="20"/>
                <w:lang/>
              </w:rPr>
              <w:t>00</w:t>
            </w:r>
          </w:p>
        </w:tc>
        <w:tc>
          <w:tcPr>
            <w:tcW w:w="959" w:type="dxa"/>
            <w:gridSpan w:val="4"/>
            <w:vAlign w:val="center"/>
          </w:tcPr>
          <w:p w:rsidR="00BF4EC7" w:rsidRPr="004E44EE" w:rsidRDefault="004E4D99" w:rsidP="00BF4EC7">
            <w:pPr>
              <w:spacing w:before="60" w:after="60"/>
              <w:jc w:val="center"/>
              <w:rPr>
                <w:sz w:val="20"/>
                <w:szCs w:val="20"/>
                <w:lang/>
              </w:rPr>
            </w:pPr>
            <w:r>
              <w:rPr>
                <w:sz w:val="20"/>
                <w:szCs w:val="20"/>
                <w:lang/>
              </w:rPr>
              <w:t>12</w:t>
            </w:r>
            <w:r w:rsidR="0035099F">
              <w:rPr>
                <w:sz w:val="20"/>
                <w:szCs w:val="20"/>
                <w:lang/>
              </w:rPr>
              <w:t>00</w:t>
            </w:r>
          </w:p>
        </w:tc>
        <w:tc>
          <w:tcPr>
            <w:tcW w:w="1777" w:type="dxa"/>
            <w:gridSpan w:val="3"/>
            <w:vAlign w:val="center"/>
          </w:tcPr>
          <w:p w:rsidR="00BF4EC7" w:rsidRPr="004E44EE" w:rsidRDefault="0035099F" w:rsidP="00BF4EC7">
            <w:pPr>
              <w:spacing w:before="60" w:after="60"/>
              <w:jc w:val="left"/>
              <w:rPr>
                <w:sz w:val="20"/>
                <w:szCs w:val="20"/>
                <w:lang/>
              </w:rPr>
            </w:pPr>
            <w:r>
              <w:rPr>
                <w:sz w:val="20"/>
                <w:szCs w:val="20"/>
                <w:lang/>
              </w:rPr>
              <w:t>Уговор за штампарске услуге, флајери, евиденција ЦСР</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5.2.3</w:t>
            </w:r>
          </w:p>
        </w:tc>
        <w:tc>
          <w:tcPr>
            <w:tcW w:w="2127" w:type="dxa"/>
            <w:gridSpan w:val="3"/>
            <w:vAlign w:val="center"/>
          </w:tcPr>
          <w:p w:rsidR="00BF4EC7" w:rsidRPr="004E44EE" w:rsidRDefault="00931841" w:rsidP="00BF4EC7">
            <w:pPr>
              <w:spacing w:before="60" w:after="60"/>
              <w:jc w:val="left"/>
              <w:rPr>
                <w:sz w:val="20"/>
                <w:szCs w:val="20"/>
                <w:lang/>
              </w:rPr>
            </w:pPr>
            <w:r>
              <w:rPr>
                <w:sz w:val="20"/>
                <w:szCs w:val="20"/>
                <w:lang/>
              </w:rPr>
              <w:t>Саветодавни рад са корисницима  из р</w:t>
            </w:r>
            <w:r w:rsidRPr="00AB6D2D">
              <w:rPr>
                <w:sz w:val="20"/>
                <w:szCs w:val="20"/>
                <w:lang/>
              </w:rPr>
              <w:t>омске популације ради бољег информисања о правима и услугама социјалне заштите</w:t>
            </w:r>
          </w:p>
        </w:tc>
        <w:tc>
          <w:tcPr>
            <w:tcW w:w="2243" w:type="dxa"/>
            <w:gridSpan w:val="2"/>
            <w:vAlign w:val="center"/>
          </w:tcPr>
          <w:p w:rsidR="00BF4EC7" w:rsidRPr="004E44EE" w:rsidRDefault="00931841" w:rsidP="00BF4EC7">
            <w:pPr>
              <w:spacing w:before="60" w:after="60"/>
              <w:jc w:val="left"/>
              <w:rPr>
                <w:sz w:val="20"/>
                <w:szCs w:val="20"/>
                <w:lang/>
              </w:rPr>
            </w:pPr>
            <w:r>
              <w:rPr>
                <w:sz w:val="20"/>
                <w:szCs w:val="20"/>
                <w:lang/>
              </w:rPr>
              <w:t>Унапређење информисаности о правима и услугама из социјалне заштите</w:t>
            </w:r>
          </w:p>
        </w:tc>
        <w:tc>
          <w:tcPr>
            <w:tcW w:w="1789" w:type="dxa"/>
            <w:gridSpan w:val="6"/>
            <w:vAlign w:val="center"/>
          </w:tcPr>
          <w:p w:rsidR="00BF4EC7" w:rsidRPr="004E44EE" w:rsidRDefault="0035099F" w:rsidP="00BF4EC7">
            <w:pPr>
              <w:spacing w:before="60" w:after="60"/>
              <w:jc w:val="left"/>
              <w:rPr>
                <w:sz w:val="20"/>
                <w:szCs w:val="20"/>
                <w:lang/>
              </w:rPr>
            </w:pPr>
            <w:r>
              <w:rPr>
                <w:sz w:val="20"/>
                <w:szCs w:val="20"/>
                <w:lang/>
              </w:rPr>
              <w:t xml:space="preserve">Проценат </w:t>
            </w:r>
            <w:r w:rsidR="00931841" w:rsidRPr="00AB6D2D">
              <w:rPr>
                <w:sz w:val="20"/>
                <w:szCs w:val="20"/>
                <w:lang/>
              </w:rPr>
              <w:t xml:space="preserve">лица ромске </w:t>
            </w:r>
            <w:r w:rsidR="00931841">
              <w:rPr>
                <w:sz w:val="20"/>
                <w:szCs w:val="20"/>
                <w:lang/>
              </w:rPr>
              <w:t>националности</w:t>
            </w:r>
            <w:r w:rsidR="00931841" w:rsidRPr="00AB6D2D">
              <w:rPr>
                <w:sz w:val="20"/>
                <w:szCs w:val="20"/>
                <w:lang/>
              </w:rPr>
              <w:t xml:space="preserve"> који</w:t>
            </w:r>
            <w:r w:rsidR="00931841">
              <w:rPr>
                <w:sz w:val="20"/>
                <w:szCs w:val="20"/>
                <w:lang/>
              </w:rPr>
              <w:t>ма су пружене</w:t>
            </w:r>
            <w:r w:rsidR="00931841" w:rsidRPr="00AB6D2D">
              <w:rPr>
                <w:sz w:val="20"/>
                <w:szCs w:val="20"/>
                <w:lang/>
              </w:rPr>
              <w:t xml:space="preserve"> саветодавне услуге</w:t>
            </w:r>
          </w:p>
        </w:tc>
        <w:tc>
          <w:tcPr>
            <w:tcW w:w="643" w:type="dxa"/>
            <w:gridSpan w:val="2"/>
            <w:vAlign w:val="center"/>
          </w:tcPr>
          <w:p w:rsidR="00BF4EC7" w:rsidRPr="004E44EE" w:rsidRDefault="0035099F"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35099F" w:rsidP="00BF4EC7">
            <w:pPr>
              <w:spacing w:before="60" w:after="60"/>
              <w:jc w:val="center"/>
              <w:rPr>
                <w:sz w:val="20"/>
                <w:szCs w:val="20"/>
                <w:lang/>
              </w:rPr>
            </w:pPr>
            <w:r>
              <w:rPr>
                <w:sz w:val="20"/>
                <w:szCs w:val="20"/>
              </w:rPr>
              <w:t>85%</w:t>
            </w:r>
          </w:p>
        </w:tc>
        <w:tc>
          <w:tcPr>
            <w:tcW w:w="957" w:type="dxa"/>
            <w:gridSpan w:val="3"/>
            <w:vAlign w:val="center"/>
          </w:tcPr>
          <w:p w:rsidR="00BF4EC7" w:rsidRPr="004E44EE" w:rsidRDefault="0035099F" w:rsidP="00BF4EC7">
            <w:pPr>
              <w:spacing w:before="60" w:after="60"/>
              <w:jc w:val="center"/>
              <w:rPr>
                <w:sz w:val="20"/>
                <w:szCs w:val="20"/>
                <w:lang/>
              </w:rPr>
            </w:pPr>
            <w:r>
              <w:rPr>
                <w:sz w:val="20"/>
                <w:szCs w:val="20"/>
                <w:lang/>
              </w:rPr>
              <w:t>86%</w:t>
            </w:r>
          </w:p>
        </w:tc>
        <w:tc>
          <w:tcPr>
            <w:tcW w:w="965" w:type="dxa"/>
            <w:gridSpan w:val="2"/>
            <w:vAlign w:val="center"/>
          </w:tcPr>
          <w:p w:rsidR="00BF4EC7" w:rsidRPr="004E44EE" w:rsidRDefault="0035099F" w:rsidP="00BF4EC7">
            <w:pPr>
              <w:spacing w:before="60" w:after="60"/>
              <w:jc w:val="center"/>
              <w:rPr>
                <w:sz w:val="20"/>
                <w:szCs w:val="20"/>
                <w:lang/>
              </w:rPr>
            </w:pPr>
            <w:r>
              <w:rPr>
                <w:sz w:val="20"/>
                <w:szCs w:val="20"/>
                <w:lang/>
              </w:rPr>
              <w:t>87%</w:t>
            </w:r>
          </w:p>
        </w:tc>
        <w:tc>
          <w:tcPr>
            <w:tcW w:w="959" w:type="dxa"/>
            <w:gridSpan w:val="4"/>
            <w:vAlign w:val="center"/>
          </w:tcPr>
          <w:p w:rsidR="00BF4EC7" w:rsidRPr="004E44EE" w:rsidRDefault="0035099F" w:rsidP="00BF4EC7">
            <w:pPr>
              <w:spacing w:before="60" w:after="60"/>
              <w:jc w:val="center"/>
              <w:rPr>
                <w:sz w:val="20"/>
                <w:szCs w:val="20"/>
                <w:lang/>
              </w:rPr>
            </w:pPr>
            <w:r>
              <w:rPr>
                <w:sz w:val="20"/>
                <w:szCs w:val="20"/>
                <w:lang/>
              </w:rPr>
              <w:t>88%</w:t>
            </w:r>
          </w:p>
        </w:tc>
        <w:tc>
          <w:tcPr>
            <w:tcW w:w="1777" w:type="dxa"/>
            <w:gridSpan w:val="3"/>
            <w:vAlign w:val="center"/>
          </w:tcPr>
          <w:p w:rsidR="00BF4EC7" w:rsidRPr="004E44EE" w:rsidRDefault="0035099F" w:rsidP="00BF4EC7">
            <w:pPr>
              <w:spacing w:before="60" w:after="60"/>
              <w:jc w:val="left"/>
              <w:rPr>
                <w:sz w:val="20"/>
                <w:szCs w:val="20"/>
                <w:lang/>
              </w:rPr>
            </w:pPr>
            <w:r>
              <w:rPr>
                <w:sz w:val="20"/>
                <w:szCs w:val="20"/>
                <w:lang/>
              </w:rPr>
              <w:t>Евиденција ЦСР</w:t>
            </w:r>
          </w:p>
        </w:tc>
      </w:tr>
      <w:tr w:rsidR="00BF4EC7" w:rsidRPr="004E44EE" w:rsidTr="004E44EE">
        <w:tc>
          <w:tcPr>
            <w:tcW w:w="13180" w:type="dxa"/>
            <w:gridSpan w:val="29"/>
            <w:shd w:val="clear" w:color="auto" w:fill="FDE9D9" w:themeFill="accent6" w:themeFillTint="33"/>
            <w:vAlign w:val="center"/>
          </w:tcPr>
          <w:p w:rsidR="00BF4EC7" w:rsidRPr="004E44EE" w:rsidRDefault="00BF4EC7" w:rsidP="00E75940">
            <w:pPr>
              <w:spacing w:before="60" w:after="60"/>
              <w:jc w:val="left"/>
              <w:rPr>
                <w:b/>
                <w:sz w:val="20"/>
                <w:szCs w:val="20"/>
                <w:lang/>
              </w:rPr>
            </w:pPr>
            <w:r>
              <w:rPr>
                <w:b/>
                <w:sz w:val="20"/>
                <w:szCs w:val="20"/>
                <w:lang/>
              </w:rPr>
              <w:t xml:space="preserve">МЕРА 5.3 </w:t>
            </w:r>
            <w:r w:rsidR="000572AD">
              <w:rPr>
                <w:b/>
                <w:sz w:val="20"/>
                <w:szCs w:val="20"/>
                <w:lang/>
              </w:rPr>
              <w:t>Унапредити сарадњу и координацију</w:t>
            </w:r>
            <w:r w:rsidRPr="00B964A5">
              <w:rPr>
                <w:b/>
                <w:sz w:val="20"/>
                <w:szCs w:val="20"/>
                <w:lang/>
              </w:rPr>
              <w:t xml:space="preserve"> активности међу локалним инстит</w:t>
            </w:r>
            <w:r w:rsidR="00E75940">
              <w:rPr>
                <w:b/>
                <w:sz w:val="20"/>
                <w:szCs w:val="20"/>
                <w:lang/>
              </w:rPr>
              <w:t>у</w:t>
            </w:r>
            <w:r w:rsidRPr="00B964A5">
              <w:rPr>
                <w:b/>
                <w:sz w:val="20"/>
                <w:szCs w:val="20"/>
                <w:lang/>
              </w:rPr>
              <w:t>цијама у области пружања услуга социјалне заштите ради ефикаснијег коришћења доступних ресурса заједнице</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5.3.1</w:t>
            </w:r>
          </w:p>
        </w:tc>
        <w:tc>
          <w:tcPr>
            <w:tcW w:w="2127" w:type="dxa"/>
            <w:gridSpan w:val="3"/>
            <w:vAlign w:val="center"/>
          </w:tcPr>
          <w:p w:rsidR="00BF4EC7" w:rsidRPr="004E44EE" w:rsidRDefault="0035099F" w:rsidP="00BF4EC7">
            <w:pPr>
              <w:spacing w:before="60" w:after="60"/>
              <w:jc w:val="left"/>
              <w:rPr>
                <w:sz w:val="20"/>
                <w:szCs w:val="20"/>
                <w:lang/>
              </w:rPr>
            </w:pPr>
            <w:r>
              <w:rPr>
                <w:sz w:val="20"/>
                <w:szCs w:val="20"/>
                <w:lang/>
              </w:rPr>
              <w:t>Заједнички</w:t>
            </w:r>
            <w:r w:rsidRPr="00E10E14">
              <w:rPr>
                <w:sz w:val="20"/>
                <w:szCs w:val="20"/>
                <w:lang/>
              </w:rPr>
              <w:t xml:space="preserve"> саст</w:t>
            </w:r>
            <w:r>
              <w:rPr>
                <w:sz w:val="20"/>
                <w:szCs w:val="20"/>
                <w:lang/>
              </w:rPr>
              <w:t xml:space="preserve">анци ЦСР, ДЗ, ГО, НСЗ ради размене информација, </w:t>
            </w:r>
            <w:r>
              <w:rPr>
                <w:sz w:val="20"/>
                <w:szCs w:val="20"/>
                <w:lang/>
              </w:rPr>
              <w:lastRenderedPageBreak/>
              <w:t>искустава и унапређења</w:t>
            </w:r>
            <w:r w:rsidRPr="00E10E14">
              <w:rPr>
                <w:sz w:val="20"/>
                <w:szCs w:val="20"/>
                <w:lang/>
              </w:rPr>
              <w:t xml:space="preserve"> услуга</w:t>
            </w:r>
            <w:r>
              <w:rPr>
                <w:sz w:val="20"/>
                <w:szCs w:val="20"/>
                <w:lang/>
              </w:rPr>
              <w:t xml:space="preserve"> које се пружају ромској популацији</w:t>
            </w:r>
          </w:p>
        </w:tc>
        <w:tc>
          <w:tcPr>
            <w:tcW w:w="2243" w:type="dxa"/>
            <w:gridSpan w:val="2"/>
            <w:vAlign w:val="center"/>
          </w:tcPr>
          <w:p w:rsidR="00BF4EC7" w:rsidRPr="004E44EE" w:rsidRDefault="00075C23" w:rsidP="00BF4EC7">
            <w:pPr>
              <w:spacing w:before="60" w:after="60"/>
              <w:jc w:val="left"/>
              <w:rPr>
                <w:sz w:val="20"/>
                <w:szCs w:val="20"/>
                <w:lang/>
              </w:rPr>
            </w:pPr>
            <w:r>
              <w:rPr>
                <w:sz w:val="20"/>
                <w:szCs w:val="20"/>
                <w:lang/>
              </w:rPr>
              <w:lastRenderedPageBreak/>
              <w:t>Боља координација рада лок. институција и усклађивање активности</w:t>
            </w:r>
          </w:p>
        </w:tc>
        <w:tc>
          <w:tcPr>
            <w:tcW w:w="1789" w:type="dxa"/>
            <w:gridSpan w:val="6"/>
            <w:vAlign w:val="center"/>
          </w:tcPr>
          <w:p w:rsidR="00075C23" w:rsidRPr="00E10E14" w:rsidRDefault="00075C23" w:rsidP="00075C23">
            <w:pPr>
              <w:spacing w:before="60" w:after="60"/>
              <w:jc w:val="left"/>
              <w:rPr>
                <w:sz w:val="20"/>
                <w:szCs w:val="20"/>
                <w:lang/>
              </w:rPr>
            </w:pPr>
            <w:r>
              <w:rPr>
                <w:sz w:val="20"/>
                <w:szCs w:val="20"/>
                <w:lang/>
              </w:rPr>
              <w:t>Број одржаних састанака на год. нивоу</w:t>
            </w:r>
          </w:p>
          <w:p w:rsidR="00BF4EC7" w:rsidRPr="004E44EE" w:rsidRDefault="00075C23" w:rsidP="00075C23">
            <w:pPr>
              <w:spacing w:before="60" w:after="60"/>
              <w:jc w:val="left"/>
              <w:rPr>
                <w:sz w:val="20"/>
                <w:szCs w:val="20"/>
                <w:lang/>
              </w:rPr>
            </w:pPr>
            <w:r w:rsidRPr="00E10E14">
              <w:rPr>
                <w:sz w:val="20"/>
                <w:szCs w:val="20"/>
                <w:lang/>
              </w:rPr>
              <w:t xml:space="preserve">Број покренутих </w:t>
            </w:r>
            <w:r>
              <w:rPr>
                <w:sz w:val="20"/>
                <w:szCs w:val="20"/>
                <w:lang/>
              </w:rPr>
              <w:lastRenderedPageBreak/>
              <w:t>заједничких иницијатива лок.</w:t>
            </w:r>
            <w:r w:rsidRPr="00E10E14">
              <w:rPr>
                <w:sz w:val="20"/>
                <w:szCs w:val="20"/>
                <w:lang/>
              </w:rPr>
              <w:t xml:space="preserve"> институција </w:t>
            </w:r>
            <w:r>
              <w:rPr>
                <w:sz w:val="20"/>
                <w:szCs w:val="20"/>
                <w:lang/>
              </w:rPr>
              <w:t>које се односе на већу социјалну укљученост Рома</w:t>
            </w:r>
          </w:p>
        </w:tc>
        <w:tc>
          <w:tcPr>
            <w:tcW w:w="643" w:type="dxa"/>
            <w:gridSpan w:val="2"/>
            <w:vAlign w:val="center"/>
          </w:tcPr>
          <w:p w:rsidR="00BF4EC7" w:rsidRDefault="00075C23" w:rsidP="00075C23">
            <w:pPr>
              <w:spacing w:before="60" w:after="60"/>
              <w:rPr>
                <w:sz w:val="20"/>
                <w:szCs w:val="20"/>
                <w:lang/>
              </w:rPr>
            </w:pPr>
            <w:r>
              <w:rPr>
                <w:sz w:val="20"/>
                <w:szCs w:val="20"/>
                <w:lang/>
              </w:rPr>
              <w:lastRenderedPageBreak/>
              <w:t>2018</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075C23">
            <w:pPr>
              <w:spacing w:before="60" w:after="60"/>
              <w:rPr>
                <w:sz w:val="20"/>
                <w:szCs w:val="20"/>
                <w:lang/>
              </w:rPr>
            </w:pPr>
            <w:r>
              <w:rPr>
                <w:sz w:val="20"/>
                <w:szCs w:val="20"/>
                <w:lang/>
              </w:rPr>
              <w:t>2018</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Pr="004E44EE" w:rsidRDefault="00075C23" w:rsidP="00BF4EC7">
            <w:pPr>
              <w:spacing w:before="60" w:after="60"/>
              <w:jc w:val="center"/>
              <w:rPr>
                <w:sz w:val="20"/>
                <w:szCs w:val="20"/>
                <w:lang/>
              </w:rPr>
            </w:pPr>
          </w:p>
        </w:tc>
        <w:tc>
          <w:tcPr>
            <w:tcW w:w="1016" w:type="dxa"/>
            <w:gridSpan w:val="3"/>
            <w:vAlign w:val="center"/>
          </w:tcPr>
          <w:p w:rsidR="00BF4EC7" w:rsidRDefault="00075C23" w:rsidP="00BF4EC7">
            <w:pPr>
              <w:spacing w:before="60" w:after="60"/>
              <w:jc w:val="center"/>
              <w:rPr>
                <w:sz w:val="20"/>
                <w:szCs w:val="20"/>
                <w:lang/>
              </w:rPr>
            </w:pPr>
            <w:r>
              <w:rPr>
                <w:sz w:val="20"/>
                <w:szCs w:val="20"/>
                <w:lang/>
              </w:rPr>
              <w:lastRenderedPageBreak/>
              <w:t>0</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r>
              <w:rPr>
                <w:sz w:val="20"/>
                <w:szCs w:val="20"/>
                <w:lang/>
              </w:rPr>
              <w:t>0</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Pr="004E44EE" w:rsidRDefault="00075C23" w:rsidP="00BF4EC7">
            <w:pPr>
              <w:spacing w:before="60" w:after="60"/>
              <w:jc w:val="center"/>
              <w:rPr>
                <w:sz w:val="20"/>
                <w:szCs w:val="20"/>
                <w:lang/>
              </w:rPr>
            </w:pPr>
          </w:p>
        </w:tc>
        <w:tc>
          <w:tcPr>
            <w:tcW w:w="957" w:type="dxa"/>
            <w:gridSpan w:val="3"/>
            <w:vAlign w:val="center"/>
          </w:tcPr>
          <w:p w:rsidR="00BF4EC7" w:rsidRDefault="00075C23" w:rsidP="00BF4EC7">
            <w:pPr>
              <w:spacing w:before="60" w:after="60"/>
              <w:jc w:val="center"/>
              <w:rPr>
                <w:sz w:val="20"/>
                <w:szCs w:val="20"/>
                <w:lang/>
              </w:rPr>
            </w:pPr>
            <w:r>
              <w:rPr>
                <w:sz w:val="20"/>
                <w:szCs w:val="20"/>
                <w:lang/>
              </w:rPr>
              <w:lastRenderedPageBreak/>
              <w:t>3</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r>
              <w:rPr>
                <w:sz w:val="20"/>
                <w:szCs w:val="20"/>
                <w:lang/>
              </w:rPr>
              <w:t>1</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Pr="004E44EE" w:rsidRDefault="00075C23" w:rsidP="00075C23">
            <w:pPr>
              <w:spacing w:before="60" w:after="60"/>
              <w:rPr>
                <w:sz w:val="20"/>
                <w:szCs w:val="20"/>
                <w:lang/>
              </w:rPr>
            </w:pPr>
          </w:p>
        </w:tc>
        <w:tc>
          <w:tcPr>
            <w:tcW w:w="965" w:type="dxa"/>
            <w:gridSpan w:val="2"/>
            <w:vAlign w:val="center"/>
          </w:tcPr>
          <w:p w:rsidR="00BF4EC7" w:rsidRDefault="00075C23" w:rsidP="00BF4EC7">
            <w:pPr>
              <w:spacing w:before="60" w:after="60"/>
              <w:jc w:val="center"/>
              <w:rPr>
                <w:sz w:val="20"/>
                <w:szCs w:val="20"/>
                <w:lang/>
              </w:rPr>
            </w:pPr>
            <w:r>
              <w:rPr>
                <w:sz w:val="20"/>
                <w:szCs w:val="20"/>
                <w:lang/>
              </w:rPr>
              <w:lastRenderedPageBreak/>
              <w:t>4</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4E4D99" w:rsidP="00BF4EC7">
            <w:pPr>
              <w:spacing w:before="60" w:after="60"/>
              <w:jc w:val="center"/>
              <w:rPr>
                <w:sz w:val="20"/>
                <w:szCs w:val="20"/>
                <w:lang/>
              </w:rPr>
            </w:pPr>
            <w:r>
              <w:rPr>
                <w:sz w:val="20"/>
                <w:szCs w:val="20"/>
                <w:lang/>
              </w:rPr>
              <w:t>2</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Pr="004E44EE" w:rsidRDefault="00075C23" w:rsidP="00BF4EC7">
            <w:pPr>
              <w:spacing w:before="60" w:after="60"/>
              <w:jc w:val="center"/>
              <w:rPr>
                <w:sz w:val="20"/>
                <w:szCs w:val="20"/>
                <w:lang/>
              </w:rPr>
            </w:pPr>
          </w:p>
        </w:tc>
        <w:tc>
          <w:tcPr>
            <w:tcW w:w="959" w:type="dxa"/>
            <w:gridSpan w:val="4"/>
            <w:vAlign w:val="center"/>
          </w:tcPr>
          <w:p w:rsidR="00BF4EC7" w:rsidRDefault="00075C23" w:rsidP="00BF4EC7">
            <w:pPr>
              <w:spacing w:before="60" w:after="60"/>
              <w:jc w:val="center"/>
              <w:rPr>
                <w:sz w:val="20"/>
                <w:szCs w:val="20"/>
                <w:lang/>
              </w:rPr>
            </w:pPr>
            <w:r>
              <w:rPr>
                <w:sz w:val="20"/>
                <w:szCs w:val="20"/>
                <w:lang/>
              </w:rPr>
              <w:lastRenderedPageBreak/>
              <w:t>4</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Default="004E4D99" w:rsidP="00BF4EC7">
            <w:pPr>
              <w:spacing w:before="60" w:after="60"/>
              <w:jc w:val="center"/>
              <w:rPr>
                <w:sz w:val="20"/>
                <w:szCs w:val="20"/>
                <w:lang/>
              </w:rPr>
            </w:pPr>
            <w:r>
              <w:rPr>
                <w:sz w:val="20"/>
                <w:szCs w:val="20"/>
                <w:lang/>
              </w:rPr>
              <w:t>1</w:t>
            </w:r>
          </w:p>
          <w:p w:rsidR="00075C23" w:rsidRDefault="00075C23" w:rsidP="00BF4EC7">
            <w:pPr>
              <w:spacing w:before="60" w:after="60"/>
              <w:jc w:val="center"/>
              <w:rPr>
                <w:sz w:val="20"/>
                <w:szCs w:val="20"/>
                <w:lang/>
              </w:rPr>
            </w:pPr>
          </w:p>
          <w:p w:rsidR="00075C23" w:rsidRDefault="00075C23" w:rsidP="00BF4EC7">
            <w:pPr>
              <w:spacing w:before="60" w:after="60"/>
              <w:jc w:val="center"/>
              <w:rPr>
                <w:sz w:val="20"/>
                <w:szCs w:val="20"/>
                <w:lang/>
              </w:rPr>
            </w:pPr>
          </w:p>
          <w:p w:rsidR="00075C23" w:rsidRPr="004E44EE" w:rsidRDefault="00075C23" w:rsidP="00BF4EC7">
            <w:pPr>
              <w:spacing w:before="60" w:after="60"/>
              <w:jc w:val="center"/>
              <w:rPr>
                <w:sz w:val="20"/>
                <w:szCs w:val="20"/>
                <w:lang/>
              </w:rPr>
            </w:pPr>
          </w:p>
        </w:tc>
        <w:tc>
          <w:tcPr>
            <w:tcW w:w="1777" w:type="dxa"/>
            <w:gridSpan w:val="3"/>
            <w:vAlign w:val="center"/>
          </w:tcPr>
          <w:p w:rsidR="00BF4EC7" w:rsidRPr="004E44EE" w:rsidRDefault="0058237A" w:rsidP="00BF4EC7">
            <w:pPr>
              <w:spacing w:before="60" w:after="60"/>
              <w:jc w:val="left"/>
              <w:rPr>
                <w:sz w:val="20"/>
                <w:szCs w:val="20"/>
                <w:lang/>
              </w:rPr>
            </w:pPr>
            <w:r>
              <w:rPr>
                <w:sz w:val="20"/>
                <w:szCs w:val="20"/>
                <w:lang/>
              </w:rPr>
              <w:lastRenderedPageBreak/>
              <w:t>Извештаји Мобилног тима, записници са састанака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lastRenderedPageBreak/>
              <w:t>5.3.2</w:t>
            </w:r>
          </w:p>
        </w:tc>
        <w:tc>
          <w:tcPr>
            <w:tcW w:w="2127" w:type="dxa"/>
            <w:gridSpan w:val="3"/>
            <w:vAlign w:val="center"/>
          </w:tcPr>
          <w:p w:rsidR="00BF4EC7" w:rsidRPr="004E44EE" w:rsidRDefault="0035099F" w:rsidP="00BF4EC7">
            <w:pPr>
              <w:spacing w:before="60" w:after="60"/>
              <w:jc w:val="left"/>
              <w:rPr>
                <w:sz w:val="20"/>
                <w:szCs w:val="20"/>
                <w:lang/>
              </w:rPr>
            </w:pPr>
            <w:r>
              <w:rPr>
                <w:sz w:val="20"/>
                <w:szCs w:val="20"/>
                <w:lang/>
              </w:rPr>
              <w:t>Одређивање</w:t>
            </w:r>
            <w:r w:rsidRPr="00CF1430">
              <w:rPr>
                <w:sz w:val="20"/>
                <w:szCs w:val="20"/>
                <w:lang/>
              </w:rPr>
              <w:t xml:space="preserve"> „лица за везу“ </w:t>
            </w:r>
            <w:r>
              <w:rPr>
                <w:sz w:val="20"/>
                <w:szCs w:val="20"/>
                <w:lang/>
              </w:rPr>
              <w:t>испред локалних</w:t>
            </w:r>
            <w:r w:rsidRPr="00CF1430">
              <w:rPr>
                <w:sz w:val="20"/>
                <w:szCs w:val="20"/>
                <w:lang/>
              </w:rPr>
              <w:t xml:space="preserve"> </w:t>
            </w:r>
            <w:r>
              <w:rPr>
                <w:sz w:val="20"/>
                <w:szCs w:val="20"/>
                <w:lang/>
              </w:rPr>
              <w:t xml:space="preserve"> институција преко којих ће се размењивати информације и координисати активности</w:t>
            </w:r>
          </w:p>
        </w:tc>
        <w:tc>
          <w:tcPr>
            <w:tcW w:w="2243" w:type="dxa"/>
            <w:gridSpan w:val="2"/>
            <w:vAlign w:val="center"/>
          </w:tcPr>
          <w:p w:rsidR="00BF4EC7" w:rsidRPr="004E44EE" w:rsidRDefault="00075C23" w:rsidP="00BF4EC7">
            <w:pPr>
              <w:spacing w:before="60" w:after="60"/>
              <w:jc w:val="left"/>
              <w:rPr>
                <w:sz w:val="20"/>
                <w:szCs w:val="20"/>
                <w:lang/>
              </w:rPr>
            </w:pPr>
            <w:r>
              <w:rPr>
                <w:sz w:val="20"/>
                <w:szCs w:val="20"/>
                <w:lang/>
              </w:rPr>
              <w:t>Боља координација рада лок. институција и усклађивање активности</w:t>
            </w:r>
          </w:p>
        </w:tc>
        <w:tc>
          <w:tcPr>
            <w:tcW w:w="1789" w:type="dxa"/>
            <w:gridSpan w:val="6"/>
            <w:vAlign w:val="center"/>
          </w:tcPr>
          <w:p w:rsidR="00075C23" w:rsidRPr="00CF1430" w:rsidRDefault="00075C23" w:rsidP="00075C23">
            <w:pPr>
              <w:spacing w:before="60" w:after="60"/>
              <w:jc w:val="left"/>
              <w:rPr>
                <w:sz w:val="20"/>
                <w:szCs w:val="20"/>
                <w:lang/>
              </w:rPr>
            </w:pPr>
            <w:r w:rsidRPr="00CF1430">
              <w:rPr>
                <w:sz w:val="20"/>
                <w:szCs w:val="20"/>
                <w:lang/>
              </w:rPr>
              <w:t xml:space="preserve">Број локалних институција које учествују у </w:t>
            </w:r>
            <w:r>
              <w:rPr>
                <w:sz w:val="20"/>
                <w:szCs w:val="20"/>
                <w:lang/>
              </w:rPr>
              <w:t xml:space="preserve">редовној </w:t>
            </w:r>
            <w:r w:rsidRPr="00CF1430">
              <w:rPr>
                <w:sz w:val="20"/>
                <w:szCs w:val="20"/>
                <w:lang/>
              </w:rPr>
              <w:t>размени информација</w:t>
            </w:r>
          </w:p>
          <w:p w:rsidR="00BF4EC7" w:rsidRPr="004E44EE" w:rsidRDefault="00BF4EC7" w:rsidP="00BF4EC7">
            <w:pPr>
              <w:spacing w:before="60" w:after="60"/>
              <w:jc w:val="left"/>
              <w:rPr>
                <w:sz w:val="20"/>
                <w:szCs w:val="20"/>
                <w:lang/>
              </w:rPr>
            </w:pPr>
          </w:p>
        </w:tc>
        <w:tc>
          <w:tcPr>
            <w:tcW w:w="643" w:type="dxa"/>
            <w:gridSpan w:val="2"/>
            <w:vAlign w:val="center"/>
          </w:tcPr>
          <w:p w:rsidR="00BF4EC7" w:rsidRPr="004E44EE" w:rsidRDefault="0058237A"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8237A"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58237A" w:rsidP="00BF4EC7">
            <w:pPr>
              <w:spacing w:before="60" w:after="60"/>
              <w:jc w:val="center"/>
              <w:rPr>
                <w:sz w:val="20"/>
                <w:szCs w:val="20"/>
                <w:lang/>
              </w:rPr>
            </w:pPr>
            <w:r>
              <w:rPr>
                <w:sz w:val="20"/>
                <w:szCs w:val="20"/>
                <w:lang/>
              </w:rPr>
              <w:t>10</w:t>
            </w:r>
          </w:p>
        </w:tc>
        <w:tc>
          <w:tcPr>
            <w:tcW w:w="965" w:type="dxa"/>
            <w:gridSpan w:val="2"/>
            <w:vAlign w:val="center"/>
          </w:tcPr>
          <w:p w:rsidR="00BF4EC7" w:rsidRPr="004E44EE" w:rsidRDefault="0058237A" w:rsidP="00BF4EC7">
            <w:pPr>
              <w:spacing w:before="60" w:after="60"/>
              <w:jc w:val="center"/>
              <w:rPr>
                <w:sz w:val="20"/>
                <w:szCs w:val="20"/>
                <w:lang/>
              </w:rPr>
            </w:pPr>
            <w:r>
              <w:rPr>
                <w:sz w:val="20"/>
                <w:szCs w:val="20"/>
                <w:lang/>
              </w:rPr>
              <w:t>10</w:t>
            </w:r>
          </w:p>
        </w:tc>
        <w:tc>
          <w:tcPr>
            <w:tcW w:w="959" w:type="dxa"/>
            <w:gridSpan w:val="4"/>
            <w:vAlign w:val="center"/>
          </w:tcPr>
          <w:p w:rsidR="00BF4EC7" w:rsidRPr="004E44EE" w:rsidRDefault="0058237A" w:rsidP="00BF4EC7">
            <w:pPr>
              <w:spacing w:before="60" w:after="60"/>
              <w:jc w:val="center"/>
              <w:rPr>
                <w:sz w:val="20"/>
                <w:szCs w:val="20"/>
                <w:lang/>
              </w:rPr>
            </w:pPr>
            <w:r>
              <w:rPr>
                <w:sz w:val="20"/>
                <w:szCs w:val="20"/>
                <w:lang/>
              </w:rPr>
              <w:t>10</w:t>
            </w:r>
          </w:p>
        </w:tc>
        <w:tc>
          <w:tcPr>
            <w:tcW w:w="1777" w:type="dxa"/>
            <w:gridSpan w:val="3"/>
            <w:vAlign w:val="center"/>
          </w:tcPr>
          <w:p w:rsidR="00BF4EC7" w:rsidRPr="004E44EE" w:rsidRDefault="0058237A" w:rsidP="00BF4EC7">
            <w:pPr>
              <w:spacing w:before="60" w:after="60"/>
              <w:jc w:val="left"/>
              <w:rPr>
                <w:sz w:val="20"/>
                <w:szCs w:val="20"/>
                <w:lang/>
              </w:rPr>
            </w:pPr>
            <w:r>
              <w:rPr>
                <w:sz w:val="20"/>
                <w:szCs w:val="20"/>
                <w:lang/>
              </w:rPr>
              <w:t>Креирана маилинг листа, извештај Мобилног тима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sidRPr="004E44EE">
              <w:rPr>
                <w:sz w:val="20"/>
                <w:szCs w:val="20"/>
                <w:lang/>
              </w:rPr>
              <w:t>5.3.3</w:t>
            </w:r>
          </w:p>
        </w:tc>
        <w:tc>
          <w:tcPr>
            <w:tcW w:w="2127" w:type="dxa"/>
            <w:gridSpan w:val="3"/>
            <w:vAlign w:val="center"/>
          </w:tcPr>
          <w:p w:rsidR="00BF4EC7" w:rsidRPr="004E44EE" w:rsidRDefault="0035099F" w:rsidP="00BF4EC7">
            <w:pPr>
              <w:spacing w:before="60" w:after="60"/>
              <w:jc w:val="left"/>
              <w:rPr>
                <w:sz w:val="20"/>
                <w:szCs w:val="20"/>
                <w:lang/>
              </w:rPr>
            </w:pPr>
            <w:r w:rsidRPr="00F763D4">
              <w:rPr>
                <w:sz w:val="20"/>
                <w:szCs w:val="20"/>
                <w:lang/>
              </w:rPr>
              <w:t>Штампање флајера</w:t>
            </w:r>
            <w:r w:rsidRPr="00F763D4">
              <w:rPr>
                <w:noProof/>
                <w:sz w:val="20"/>
                <w:szCs w:val="20"/>
                <w:lang/>
              </w:rPr>
              <w:t xml:space="preserve"> о</w:t>
            </w:r>
            <w:r>
              <w:rPr>
                <w:noProof/>
                <w:sz w:val="20"/>
                <w:szCs w:val="20"/>
                <w:lang/>
              </w:rPr>
              <w:t xml:space="preserve"> надлежностима локалних институција у обла</w:t>
            </w:r>
            <w:r w:rsidR="00075C23">
              <w:rPr>
                <w:noProof/>
                <w:sz w:val="20"/>
                <w:szCs w:val="20"/>
                <w:lang/>
              </w:rPr>
              <w:t>сти социјалног укључивања Рома и</w:t>
            </w:r>
            <w:r>
              <w:rPr>
                <w:noProof/>
                <w:sz w:val="20"/>
                <w:szCs w:val="20"/>
                <w:lang/>
              </w:rPr>
              <w:t xml:space="preserve"> Ромкиња</w:t>
            </w:r>
          </w:p>
        </w:tc>
        <w:tc>
          <w:tcPr>
            <w:tcW w:w="2243" w:type="dxa"/>
            <w:gridSpan w:val="2"/>
            <w:vAlign w:val="center"/>
          </w:tcPr>
          <w:p w:rsidR="00BF4EC7" w:rsidRPr="004E44EE" w:rsidRDefault="00075C23" w:rsidP="00BF4EC7">
            <w:pPr>
              <w:spacing w:before="60" w:after="60"/>
              <w:jc w:val="left"/>
              <w:rPr>
                <w:sz w:val="20"/>
                <w:szCs w:val="20"/>
                <w:lang/>
              </w:rPr>
            </w:pPr>
            <w:r>
              <w:rPr>
                <w:sz w:val="20"/>
                <w:szCs w:val="20"/>
                <w:lang/>
              </w:rPr>
              <w:t>Смањити број корисника који „лутају“ у остваривању својих права</w:t>
            </w:r>
          </w:p>
        </w:tc>
        <w:tc>
          <w:tcPr>
            <w:tcW w:w="1789" w:type="dxa"/>
            <w:gridSpan w:val="6"/>
            <w:vAlign w:val="center"/>
          </w:tcPr>
          <w:p w:rsidR="00BF4EC7" w:rsidRPr="004E44EE" w:rsidRDefault="00C96A67" w:rsidP="00BF4EC7">
            <w:pPr>
              <w:spacing w:before="60" w:after="60"/>
              <w:jc w:val="left"/>
              <w:rPr>
                <w:sz w:val="20"/>
                <w:szCs w:val="20"/>
                <w:lang/>
              </w:rPr>
            </w:pPr>
            <w:r w:rsidRPr="0031500B">
              <w:rPr>
                <w:sz w:val="20"/>
                <w:szCs w:val="20"/>
                <w:lang/>
              </w:rPr>
              <w:t>Проценат</w:t>
            </w:r>
            <w:r w:rsidR="00075C23" w:rsidRPr="0031500B">
              <w:rPr>
                <w:sz w:val="20"/>
                <w:szCs w:val="20"/>
                <w:lang/>
              </w:rPr>
              <w:t xml:space="preserve"> корисника из ромске популације који</w:t>
            </w:r>
            <w:r w:rsidR="00075C23">
              <w:rPr>
                <w:sz w:val="20"/>
                <w:szCs w:val="20"/>
                <w:lang/>
              </w:rPr>
              <w:t xml:space="preserve"> су информисани о </w:t>
            </w:r>
            <w:r w:rsidR="00075C23" w:rsidRPr="00F763D4">
              <w:rPr>
                <w:sz w:val="20"/>
                <w:szCs w:val="20"/>
                <w:lang/>
              </w:rPr>
              <w:t xml:space="preserve"> </w:t>
            </w:r>
            <w:r w:rsidR="00075C23">
              <w:rPr>
                <w:sz w:val="20"/>
                <w:szCs w:val="20"/>
                <w:lang/>
              </w:rPr>
              <w:t>„правој адреси“ за своје захтеве путем флајера</w:t>
            </w:r>
          </w:p>
        </w:tc>
        <w:tc>
          <w:tcPr>
            <w:tcW w:w="643" w:type="dxa"/>
            <w:gridSpan w:val="2"/>
            <w:vAlign w:val="center"/>
          </w:tcPr>
          <w:p w:rsidR="00BF4EC7" w:rsidRPr="004E44EE" w:rsidRDefault="0058237A"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58237A" w:rsidP="00BF4EC7">
            <w:pPr>
              <w:spacing w:before="60" w:after="60"/>
              <w:jc w:val="center"/>
              <w:rPr>
                <w:sz w:val="20"/>
                <w:szCs w:val="20"/>
                <w:lang/>
              </w:rPr>
            </w:pPr>
            <w:r>
              <w:rPr>
                <w:sz w:val="20"/>
                <w:szCs w:val="20"/>
                <w:lang/>
              </w:rPr>
              <w:t>50%</w:t>
            </w:r>
          </w:p>
        </w:tc>
        <w:tc>
          <w:tcPr>
            <w:tcW w:w="957" w:type="dxa"/>
            <w:gridSpan w:val="3"/>
            <w:vAlign w:val="center"/>
          </w:tcPr>
          <w:p w:rsidR="00BF4EC7" w:rsidRPr="004E44EE" w:rsidRDefault="0058237A" w:rsidP="00BF4EC7">
            <w:pPr>
              <w:spacing w:before="60" w:after="60"/>
              <w:jc w:val="center"/>
              <w:rPr>
                <w:sz w:val="20"/>
                <w:szCs w:val="20"/>
                <w:lang/>
              </w:rPr>
            </w:pPr>
            <w:r>
              <w:rPr>
                <w:sz w:val="20"/>
                <w:szCs w:val="20"/>
                <w:lang/>
              </w:rPr>
              <w:t>60%</w:t>
            </w:r>
          </w:p>
        </w:tc>
        <w:tc>
          <w:tcPr>
            <w:tcW w:w="965" w:type="dxa"/>
            <w:gridSpan w:val="2"/>
            <w:vAlign w:val="center"/>
          </w:tcPr>
          <w:p w:rsidR="00BF4EC7" w:rsidRPr="004E44EE" w:rsidRDefault="0058237A" w:rsidP="00BF4EC7">
            <w:pPr>
              <w:spacing w:before="60" w:after="60"/>
              <w:jc w:val="center"/>
              <w:rPr>
                <w:sz w:val="20"/>
                <w:szCs w:val="20"/>
                <w:lang/>
              </w:rPr>
            </w:pPr>
            <w:r>
              <w:rPr>
                <w:sz w:val="20"/>
                <w:szCs w:val="20"/>
                <w:lang/>
              </w:rPr>
              <w:t>65%</w:t>
            </w:r>
          </w:p>
        </w:tc>
        <w:tc>
          <w:tcPr>
            <w:tcW w:w="959" w:type="dxa"/>
            <w:gridSpan w:val="4"/>
            <w:vAlign w:val="center"/>
          </w:tcPr>
          <w:p w:rsidR="00BF4EC7" w:rsidRPr="004E44EE" w:rsidRDefault="0058237A" w:rsidP="0058237A">
            <w:pPr>
              <w:spacing w:before="60" w:after="60"/>
              <w:jc w:val="center"/>
              <w:rPr>
                <w:sz w:val="20"/>
                <w:szCs w:val="20"/>
                <w:lang/>
              </w:rPr>
            </w:pPr>
            <w:r>
              <w:rPr>
                <w:sz w:val="20"/>
                <w:szCs w:val="20"/>
                <w:lang/>
              </w:rPr>
              <w:t>70%</w:t>
            </w:r>
          </w:p>
        </w:tc>
        <w:tc>
          <w:tcPr>
            <w:tcW w:w="1777" w:type="dxa"/>
            <w:gridSpan w:val="3"/>
            <w:vAlign w:val="center"/>
          </w:tcPr>
          <w:p w:rsidR="00BF4EC7" w:rsidRPr="004E44EE" w:rsidRDefault="0058237A" w:rsidP="00BF4EC7">
            <w:pPr>
              <w:spacing w:before="60" w:after="60"/>
              <w:jc w:val="left"/>
              <w:rPr>
                <w:sz w:val="20"/>
                <w:szCs w:val="20"/>
                <w:lang/>
              </w:rPr>
            </w:pPr>
            <w:r>
              <w:rPr>
                <w:sz w:val="20"/>
                <w:szCs w:val="20"/>
                <w:lang/>
              </w:rPr>
              <w:t>Евиденција ЦСР</w:t>
            </w:r>
          </w:p>
        </w:tc>
      </w:tr>
      <w:tr w:rsidR="00BF4EC7" w:rsidRPr="004E44EE" w:rsidTr="00B964A5">
        <w:tc>
          <w:tcPr>
            <w:tcW w:w="13180" w:type="dxa"/>
            <w:gridSpan w:val="29"/>
            <w:shd w:val="clear" w:color="auto" w:fill="FDE9D9" w:themeFill="accent6" w:themeFillTint="33"/>
            <w:vAlign w:val="center"/>
          </w:tcPr>
          <w:p w:rsidR="00BF4EC7" w:rsidRPr="00796172" w:rsidRDefault="00BF4EC7" w:rsidP="00BF4EC7">
            <w:pPr>
              <w:pStyle w:val="Pasus1"/>
              <w:spacing w:before="0" w:after="0"/>
              <w:rPr>
                <w:rFonts w:asciiTheme="minorHAnsi" w:hAnsiTheme="minorHAnsi" w:cstheme="minorHAnsi"/>
                <w:szCs w:val="22"/>
                <w:lang/>
              </w:rPr>
            </w:pPr>
            <w:r>
              <w:rPr>
                <w:b/>
                <w:sz w:val="20"/>
                <w:szCs w:val="20"/>
                <w:lang/>
              </w:rPr>
              <w:t>МЕРА 5.4</w:t>
            </w:r>
            <w:r>
              <w:rPr>
                <w:b/>
                <w:sz w:val="20"/>
                <w:szCs w:val="20"/>
                <w:lang/>
              </w:rPr>
              <w:t xml:space="preserve"> </w:t>
            </w:r>
            <w:r w:rsidRPr="00796172">
              <w:rPr>
                <w:rFonts w:asciiTheme="minorHAnsi" w:hAnsiTheme="minorHAnsi" w:cstheme="minorHAnsi"/>
                <w:b/>
                <w:sz w:val="20"/>
                <w:szCs w:val="20"/>
              </w:rPr>
              <w:t xml:space="preserve">Унапредити доступност материјалних давања за децу и породице ромске националности које </w:t>
            </w:r>
            <w:r w:rsidRPr="00796172">
              <w:rPr>
                <w:rFonts w:asciiTheme="minorHAnsi" w:hAnsiTheme="minorHAnsi" w:cstheme="minorHAnsi"/>
                <w:b/>
                <w:sz w:val="20"/>
                <w:szCs w:val="20"/>
                <w:lang/>
              </w:rPr>
              <w:t xml:space="preserve">на њих </w:t>
            </w:r>
            <w:r w:rsidRPr="00796172">
              <w:rPr>
                <w:rFonts w:asciiTheme="minorHAnsi" w:hAnsiTheme="minorHAnsi" w:cstheme="minorHAnsi"/>
                <w:b/>
                <w:sz w:val="20"/>
                <w:szCs w:val="20"/>
              </w:rPr>
              <w:t xml:space="preserve">имају право, </w:t>
            </w:r>
            <w:r w:rsidRPr="00796172">
              <w:rPr>
                <w:rFonts w:asciiTheme="minorHAnsi" w:hAnsiTheme="minorHAnsi" w:cstheme="minorHAnsi"/>
                <w:b/>
                <w:sz w:val="20"/>
                <w:szCs w:val="20"/>
                <w:lang/>
              </w:rPr>
              <w:t>како из буџета Градске општине тако и из буџета Града</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Pr>
                <w:sz w:val="20"/>
                <w:szCs w:val="20"/>
                <w:lang/>
              </w:rPr>
              <w:t>5.4</w:t>
            </w:r>
            <w:r w:rsidRPr="004E44EE">
              <w:rPr>
                <w:sz w:val="20"/>
                <w:szCs w:val="20"/>
                <w:lang/>
              </w:rPr>
              <w:t>.1</w:t>
            </w:r>
          </w:p>
        </w:tc>
        <w:tc>
          <w:tcPr>
            <w:tcW w:w="2127" w:type="dxa"/>
            <w:gridSpan w:val="3"/>
            <w:vAlign w:val="center"/>
          </w:tcPr>
          <w:p w:rsidR="00BF4EC7" w:rsidRPr="004E44EE" w:rsidRDefault="0058237A" w:rsidP="00BF4EC7">
            <w:pPr>
              <w:spacing w:before="60" w:after="60"/>
              <w:jc w:val="left"/>
              <w:rPr>
                <w:sz w:val="20"/>
                <w:szCs w:val="20"/>
                <w:lang/>
              </w:rPr>
            </w:pPr>
            <w:r w:rsidRPr="00A43607">
              <w:rPr>
                <w:sz w:val="20"/>
                <w:szCs w:val="20"/>
                <w:lang/>
              </w:rPr>
              <w:t xml:space="preserve">Штампање </w:t>
            </w:r>
            <w:r>
              <w:rPr>
                <w:sz w:val="20"/>
                <w:szCs w:val="20"/>
                <w:lang/>
              </w:rPr>
              <w:t xml:space="preserve">и дистрибуција </w:t>
            </w:r>
            <w:r w:rsidRPr="00A43607">
              <w:rPr>
                <w:sz w:val="20"/>
                <w:szCs w:val="20"/>
                <w:lang/>
              </w:rPr>
              <w:t>материјала о неопходној документацији за једнократну новчану помоћ и новчану социјалну помоћ</w:t>
            </w:r>
          </w:p>
        </w:tc>
        <w:tc>
          <w:tcPr>
            <w:tcW w:w="2243" w:type="dxa"/>
            <w:gridSpan w:val="2"/>
            <w:vAlign w:val="center"/>
          </w:tcPr>
          <w:p w:rsidR="00BF4EC7" w:rsidRPr="004E44EE" w:rsidRDefault="00FD33FB" w:rsidP="00BF4EC7">
            <w:pPr>
              <w:spacing w:before="60" w:after="60"/>
              <w:jc w:val="left"/>
              <w:rPr>
                <w:sz w:val="20"/>
                <w:szCs w:val="20"/>
                <w:lang/>
              </w:rPr>
            </w:pPr>
            <w:r>
              <w:rPr>
                <w:sz w:val="20"/>
                <w:szCs w:val="20"/>
                <w:lang/>
              </w:rPr>
              <w:t>Упознавање са процедуром за остваривање права на новчану помоћ</w:t>
            </w:r>
          </w:p>
        </w:tc>
        <w:tc>
          <w:tcPr>
            <w:tcW w:w="1789" w:type="dxa"/>
            <w:gridSpan w:val="6"/>
            <w:vAlign w:val="center"/>
          </w:tcPr>
          <w:p w:rsidR="00BF4EC7" w:rsidRPr="004E44EE" w:rsidRDefault="00C96A67" w:rsidP="00BF4EC7">
            <w:pPr>
              <w:spacing w:before="60" w:after="60"/>
              <w:jc w:val="left"/>
              <w:rPr>
                <w:sz w:val="20"/>
                <w:szCs w:val="20"/>
                <w:lang/>
              </w:rPr>
            </w:pPr>
            <w:r w:rsidRPr="0031500B">
              <w:rPr>
                <w:sz w:val="20"/>
                <w:szCs w:val="20"/>
                <w:lang/>
              </w:rPr>
              <w:t xml:space="preserve">Број </w:t>
            </w:r>
            <w:r w:rsidR="0058237A" w:rsidRPr="0031500B">
              <w:rPr>
                <w:sz w:val="20"/>
                <w:szCs w:val="20"/>
                <w:lang/>
              </w:rPr>
              <w:t>исправно поднетих захтева за новчану помоћ на</w:t>
            </w:r>
            <w:r w:rsidR="0058237A" w:rsidRPr="0031500B">
              <w:rPr>
                <w:sz w:val="20"/>
                <w:szCs w:val="20"/>
              </w:rPr>
              <w:t xml:space="preserve"> </w:t>
            </w:r>
            <w:r w:rsidR="0058237A" w:rsidRPr="0031500B">
              <w:rPr>
                <w:sz w:val="20"/>
                <w:szCs w:val="20"/>
                <w:lang/>
              </w:rPr>
              <w:t>основу подељеног</w:t>
            </w:r>
            <w:r w:rsidR="0058237A" w:rsidRPr="00A43607">
              <w:rPr>
                <w:sz w:val="20"/>
                <w:szCs w:val="20"/>
                <w:lang/>
              </w:rPr>
              <w:t xml:space="preserve"> материјала</w:t>
            </w:r>
          </w:p>
        </w:tc>
        <w:tc>
          <w:tcPr>
            <w:tcW w:w="643" w:type="dxa"/>
            <w:gridSpan w:val="2"/>
            <w:vAlign w:val="center"/>
          </w:tcPr>
          <w:p w:rsidR="00BF4EC7"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FD33FB" w:rsidP="00BF4EC7">
            <w:pPr>
              <w:spacing w:before="60" w:after="60"/>
              <w:jc w:val="center"/>
              <w:rPr>
                <w:sz w:val="20"/>
                <w:szCs w:val="20"/>
                <w:lang/>
              </w:rPr>
            </w:pPr>
            <w:r>
              <w:rPr>
                <w:sz w:val="20"/>
                <w:szCs w:val="20"/>
                <w:lang/>
              </w:rPr>
              <w:t>750</w:t>
            </w:r>
          </w:p>
        </w:tc>
        <w:tc>
          <w:tcPr>
            <w:tcW w:w="957" w:type="dxa"/>
            <w:gridSpan w:val="3"/>
            <w:vAlign w:val="center"/>
          </w:tcPr>
          <w:p w:rsidR="00BF4EC7" w:rsidRPr="004E44EE" w:rsidRDefault="00FD33FB" w:rsidP="00BF4EC7">
            <w:pPr>
              <w:spacing w:before="60" w:after="60"/>
              <w:jc w:val="center"/>
              <w:rPr>
                <w:sz w:val="20"/>
                <w:szCs w:val="20"/>
                <w:lang/>
              </w:rPr>
            </w:pPr>
            <w:r>
              <w:rPr>
                <w:sz w:val="20"/>
                <w:szCs w:val="20"/>
                <w:lang/>
              </w:rPr>
              <w:t>770</w:t>
            </w:r>
          </w:p>
        </w:tc>
        <w:tc>
          <w:tcPr>
            <w:tcW w:w="965" w:type="dxa"/>
            <w:gridSpan w:val="2"/>
            <w:vAlign w:val="center"/>
          </w:tcPr>
          <w:p w:rsidR="00BF4EC7" w:rsidRPr="004E44EE" w:rsidRDefault="00FD33FB" w:rsidP="00BF4EC7">
            <w:pPr>
              <w:spacing w:before="60" w:after="60"/>
              <w:jc w:val="center"/>
              <w:rPr>
                <w:sz w:val="20"/>
                <w:szCs w:val="20"/>
                <w:lang/>
              </w:rPr>
            </w:pPr>
            <w:r>
              <w:rPr>
                <w:sz w:val="20"/>
                <w:szCs w:val="20"/>
                <w:lang/>
              </w:rPr>
              <w:t>790</w:t>
            </w:r>
          </w:p>
        </w:tc>
        <w:tc>
          <w:tcPr>
            <w:tcW w:w="959" w:type="dxa"/>
            <w:gridSpan w:val="4"/>
            <w:vAlign w:val="center"/>
          </w:tcPr>
          <w:p w:rsidR="00BF4EC7" w:rsidRPr="004E44EE" w:rsidRDefault="00FD33FB" w:rsidP="00BF4EC7">
            <w:pPr>
              <w:spacing w:before="60" w:after="60"/>
              <w:jc w:val="center"/>
              <w:rPr>
                <w:sz w:val="20"/>
                <w:szCs w:val="20"/>
                <w:lang/>
              </w:rPr>
            </w:pPr>
            <w:r>
              <w:rPr>
                <w:sz w:val="20"/>
                <w:szCs w:val="20"/>
                <w:lang/>
              </w:rPr>
              <w:t>810</w:t>
            </w:r>
          </w:p>
        </w:tc>
        <w:tc>
          <w:tcPr>
            <w:tcW w:w="1777" w:type="dxa"/>
            <w:gridSpan w:val="3"/>
            <w:vAlign w:val="center"/>
          </w:tcPr>
          <w:p w:rsidR="00BF4EC7" w:rsidRPr="004E44EE" w:rsidRDefault="00FD33FB" w:rsidP="00BF4EC7">
            <w:pPr>
              <w:spacing w:before="60" w:after="60"/>
              <w:jc w:val="left"/>
              <w:rPr>
                <w:sz w:val="20"/>
                <w:szCs w:val="20"/>
                <w:lang/>
              </w:rPr>
            </w:pPr>
            <w:r>
              <w:rPr>
                <w:sz w:val="20"/>
                <w:szCs w:val="20"/>
                <w:lang/>
              </w:rPr>
              <w:t>Евиденција ЦСР</w:t>
            </w:r>
          </w:p>
        </w:tc>
      </w:tr>
      <w:tr w:rsidR="00BF4EC7" w:rsidRPr="004E44EE" w:rsidTr="00BF4EC7">
        <w:tc>
          <w:tcPr>
            <w:tcW w:w="704" w:type="dxa"/>
            <w:vAlign w:val="center"/>
          </w:tcPr>
          <w:p w:rsidR="00BF4EC7" w:rsidRPr="004E44EE" w:rsidRDefault="00BF4EC7" w:rsidP="00BF4EC7">
            <w:pPr>
              <w:spacing w:before="60" w:after="60"/>
              <w:jc w:val="right"/>
              <w:rPr>
                <w:sz w:val="20"/>
                <w:szCs w:val="20"/>
                <w:lang/>
              </w:rPr>
            </w:pPr>
            <w:r>
              <w:rPr>
                <w:sz w:val="20"/>
                <w:szCs w:val="20"/>
                <w:lang/>
              </w:rPr>
              <w:lastRenderedPageBreak/>
              <w:t>5.4.2</w:t>
            </w:r>
          </w:p>
        </w:tc>
        <w:tc>
          <w:tcPr>
            <w:tcW w:w="2127" w:type="dxa"/>
            <w:gridSpan w:val="3"/>
            <w:vAlign w:val="center"/>
          </w:tcPr>
          <w:p w:rsidR="00BF4EC7" w:rsidRPr="004E44EE" w:rsidRDefault="0058237A" w:rsidP="00BF4EC7">
            <w:pPr>
              <w:spacing w:before="60" w:after="60"/>
              <w:jc w:val="left"/>
              <w:rPr>
                <w:noProof/>
                <w:sz w:val="20"/>
                <w:szCs w:val="20"/>
                <w:lang/>
              </w:rPr>
            </w:pPr>
            <w:r>
              <w:rPr>
                <w:sz w:val="20"/>
                <w:szCs w:val="20"/>
                <w:lang/>
              </w:rPr>
              <w:t>Теренске посете</w:t>
            </w:r>
            <w:r w:rsidRPr="00263C59">
              <w:rPr>
                <w:sz w:val="20"/>
                <w:szCs w:val="20"/>
                <w:lang/>
              </w:rPr>
              <w:t xml:space="preserve"> и подела флајера </w:t>
            </w:r>
            <w:r>
              <w:rPr>
                <w:sz w:val="20"/>
                <w:szCs w:val="20"/>
                <w:lang/>
              </w:rPr>
              <w:t>р</w:t>
            </w:r>
            <w:r w:rsidRPr="00263C59">
              <w:rPr>
                <w:sz w:val="20"/>
                <w:szCs w:val="20"/>
                <w:lang/>
              </w:rPr>
              <w:t>омским породицама</w:t>
            </w:r>
          </w:p>
        </w:tc>
        <w:tc>
          <w:tcPr>
            <w:tcW w:w="2243" w:type="dxa"/>
            <w:gridSpan w:val="2"/>
            <w:vAlign w:val="center"/>
          </w:tcPr>
          <w:p w:rsidR="00BF4EC7" w:rsidRPr="004E44EE" w:rsidRDefault="00FD33FB" w:rsidP="00BF4EC7">
            <w:pPr>
              <w:spacing w:before="60" w:after="60"/>
              <w:jc w:val="left"/>
              <w:rPr>
                <w:sz w:val="20"/>
                <w:szCs w:val="20"/>
                <w:lang/>
              </w:rPr>
            </w:pPr>
            <w:r>
              <w:rPr>
                <w:sz w:val="20"/>
                <w:szCs w:val="20"/>
                <w:lang/>
              </w:rPr>
              <w:t>Упознавање са процедуром за остваривање права на новчану помоћ</w:t>
            </w:r>
          </w:p>
        </w:tc>
        <w:tc>
          <w:tcPr>
            <w:tcW w:w="1789" w:type="dxa"/>
            <w:gridSpan w:val="6"/>
            <w:vAlign w:val="center"/>
          </w:tcPr>
          <w:p w:rsidR="00BF4EC7" w:rsidRPr="004E44EE" w:rsidRDefault="0058237A" w:rsidP="00FD33FB">
            <w:pPr>
              <w:spacing w:before="60" w:after="60"/>
              <w:jc w:val="left"/>
              <w:rPr>
                <w:sz w:val="20"/>
                <w:szCs w:val="20"/>
                <w:lang/>
              </w:rPr>
            </w:pPr>
            <w:r w:rsidRPr="00263C59">
              <w:rPr>
                <w:sz w:val="20"/>
                <w:szCs w:val="20"/>
                <w:lang/>
              </w:rPr>
              <w:t xml:space="preserve">Број </w:t>
            </w:r>
            <w:r w:rsidR="00FD33FB">
              <w:rPr>
                <w:sz w:val="20"/>
                <w:szCs w:val="20"/>
                <w:lang/>
              </w:rPr>
              <w:t xml:space="preserve">посећених ромских породица </w:t>
            </w:r>
            <w:r w:rsidRPr="00263C59">
              <w:rPr>
                <w:sz w:val="20"/>
                <w:szCs w:val="20"/>
                <w:lang/>
              </w:rPr>
              <w:t xml:space="preserve"> </w:t>
            </w:r>
            <w:r>
              <w:rPr>
                <w:sz w:val="20"/>
                <w:szCs w:val="20"/>
                <w:lang/>
              </w:rPr>
              <w:t>приликом дистрибуције промо материјала</w:t>
            </w:r>
          </w:p>
        </w:tc>
        <w:tc>
          <w:tcPr>
            <w:tcW w:w="643" w:type="dxa"/>
            <w:gridSpan w:val="2"/>
            <w:vAlign w:val="center"/>
          </w:tcPr>
          <w:p w:rsidR="00BF4EC7"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FD33FB" w:rsidP="00BF4EC7">
            <w:pPr>
              <w:spacing w:before="60" w:after="60"/>
              <w:jc w:val="center"/>
              <w:rPr>
                <w:sz w:val="20"/>
                <w:szCs w:val="20"/>
                <w:lang/>
              </w:rPr>
            </w:pPr>
            <w:r>
              <w:rPr>
                <w:sz w:val="20"/>
                <w:szCs w:val="20"/>
                <w:lang/>
              </w:rPr>
              <w:t>0</w:t>
            </w:r>
          </w:p>
        </w:tc>
        <w:tc>
          <w:tcPr>
            <w:tcW w:w="957" w:type="dxa"/>
            <w:gridSpan w:val="3"/>
            <w:vAlign w:val="center"/>
          </w:tcPr>
          <w:p w:rsidR="00BF4EC7" w:rsidRPr="004E44EE" w:rsidRDefault="00FD33FB" w:rsidP="00BF4EC7">
            <w:pPr>
              <w:spacing w:before="60" w:after="60"/>
              <w:jc w:val="center"/>
              <w:rPr>
                <w:sz w:val="20"/>
                <w:szCs w:val="20"/>
                <w:lang/>
              </w:rPr>
            </w:pPr>
            <w:r>
              <w:rPr>
                <w:sz w:val="20"/>
                <w:szCs w:val="20"/>
                <w:lang/>
              </w:rPr>
              <w:t>120</w:t>
            </w:r>
          </w:p>
        </w:tc>
        <w:tc>
          <w:tcPr>
            <w:tcW w:w="965" w:type="dxa"/>
            <w:gridSpan w:val="2"/>
            <w:vAlign w:val="center"/>
          </w:tcPr>
          <w:p w:rsidR="00BF4EC7" w:rsidRPr="004E44EE" w:rsidRDefault="00FD33FB" w:rsidP="00BF4EC7">
            <w:pPr>
              <w:spacing w:before="60" w:after="60"/>
              <w:jc w:val="center"/>
              <w:rPr>
                <w:sz w:val="20"/>
                <w:szCs w:val="20"/>
                <w:lang/>
              </w:rPr>
            </w:pPr>
            <w:r>
              <w:rPr>
                <w:sz w:val="20"/>
                <w:szCs w:val="20"/>
                <w:lang/>
              </w:rPr>
              <w:t>150</w:t>
            </w:r>
          </w:p>
        </w:tc>
        <w:tc>
          <w:tcPr>
            <w:tcW w:w="959" w:type="dxa"/>
            <w:gridSpan w:val="4"/>
            <w:vAlign w:val="center"/>
          </w:tcPr>
          <w:p w:rsidR="00BF4EC7" w:rsidRPr="004E44EE" w:rsidRDefault="00FD33FB" w:rsidP="00BF4EC7">
            <w:pPr>
              <w:spacing w:before="60" w:after="60"/>
              <w:jc w:val="center"/>
              <w:rPr>
                <w:sz w:val="20"/>
                <w:szCs w:val="20"/>
                <w:lang/>
              </w:rPr>
            </w:pPr>
            <w:r>
              <w:rPr>
                <w:sz w:val="20"/>
                <w:szCs w:val="20"/>
                <w:lang/>
              </w:rPr>
              <w:t>180</w:t>
            </w:r>
          </w:p>
        </w:tc>
        <w:tc>
          <w:tcPr>
            <w:tcW w:w="1777" w:type="dxa"/>
            <w:gridSpan w:val="3"/>
            <w:vAlign w:val="center"/>
          </w:tcPr>
          <w:p w:rsidR="00BF4EC7" w:rsidRPr="00FD33FB" w:rsidRDefault="00FD33FB" w:rsidP="00BF4EC7">
            <w:pPr>
              <w:spacing w:before="60" w:after="60"/>
              <w:jc w:val="left"/>
              <w:rPr>
                <w:sz w:val="20"/>
                <w:szCs w:val="20"/>
                <w:lang/>
              </w:rPr>
            </w:pPr>
            <w:r>
              <w:rPr>
                <w:sz w:val="20"/>
                <w:szCs w:val="20"/>
              </w:rPr>
              <w:t>Евиденција ЦСР</w:t>
            </w:r>
            <w:r>
              <w:rPr>
                <w:sz w:val="20"/>
                <w:szCs w:val="20"/>
                <w:lang/>
              </w:rPr>
              <w:t>, извештај Мобилног тима</w:t>
            </w:r>
          </w:p>
        </w:tc>
      </w:tr>
      <w:tr w:rsidR="00BF4EC7" w:rsidRPr="004E44EE" w:rsidTr="00BF4EC7">
        <w:tc>
          <w:tcPr>
            <w:tcW w:w="704" w:type="dxa"/>
            <w:vAlign w:val="center"/>
          </w:tcPr>
          <w:p w:rsidR="00BF4EC7" w:rsidRPr="00B964A5" w:rsidRDefault="00BF4EC7" w:rsidP="00BF4EC7">
            <w:pPr>
              <w:spacing w:before="60" w:after="60"/>
              <w:jc w:val="right"/>
              <w:rPr>
                <w:sz w:val="20"/>
                <w:szCs w:val="20"/>
                <w:lang/>
              </w:rPr>
            </w:pPr>
            <w:r>
              <w:rPr>
                <w:sz w:val="20"/>
                <w:szCs w:val="20"/>
                <w:lang/>
              </w:rPr>
              <w:t>5.4.3</w:t>
            </w:r>
          </w:p>
        </w:tc>
        <w:tc>
          <w:tcPr>
            <w:tcW w:w="2127" w:type="dxa"/>
            <w:gridSpan w:val="3"/>
            <w:vAlign w:val="center"/>
          </w:tcPr>
          <w:p w:rsidR="00BF4EC7" w:rsidRPr="004E44EE" w:rsidRDefault="0058237A" w:rsidP="00BF4EC7">
            <w:pPr>
              <w:spacing w:before="60" w:after="60"/>
              <w:jc w:val="left"/>
              <w:rPr>
                <w:sz w:val="20"/>
                <w:szCs w:val="20"/>
                <w:lang/>
              </w:rPr>
            </w:pPr>
            <w:r>
              <w:rPr>
                <w:sz w:val="20"/>
                <w:szCs w:val="20"/>
                <w:lang/>
              </w:rPr>
              <w:t>Једнократна новчана</w:t>
            </w:r>
            <w:r w:rsidRPr="006D71EC">
              <w:rPr>
                <w:sz w:val="20"/>
                <w:szCs w:val="20"/>
                <w:lang/>
              </w:rPr>
              <w:t xml:space="preserve"> помоћ</w:t>
            </w:r>
          </w:p>
        </w:tc>
        <w:tc>
          <w:tcPr>
            <w:tcW w:w="2243" w:type="dxa"/>
            <w:gridSpan w:val="2"/>
            <w:vAlign w:val="center"/>
          </w:tcPr>
          <w:p w:rsidR="00BF4EC7" w:rsidRDefault="00FD33FB" w:rsidP="00BF4EC7">
            <w:pPr>
              <w:spacing w:before="60" w:after="60"/>
              <w:jc w:val="left"/>
              <w:rPr>
                <w:sz w:val="20"/>
                <w:szCs w:val="20"/>
                <w:lang/>
              </w:rPr>
            </w:pPr>
            <w:r>
              <w:rPr>
                <w:sz w:val="20"/>
                <w:szCs w:val="20"/>
                <w:lang/>
              </w:rPr>
              <w:t>Мат</w:t>
            </w:r>
            <w:r w:rsidR="00764C56">
              <w:rPr>
                <w:sz w:val="20"/>
                <w:szCs w:val="20"/>
                <w:lang/>
              </w:rPr>
              <w:t>е</w:t>
            </w:r>
            <w:r>
              <w:rPr>
                <w:sz w:val="20"/>
                <w:szCs w:val="20"/>
                <w:lang/>
              </w:rPr>
              <w:t xml:space="preserve">ријална помоћ за најугроженије </w:t>
            </w:r>
          </w:p>
          <w:p w:rsidR="00BF4EC7" w:rsidRPr="004E44EE" w:rsidRDefault="00BF4EC7" w:rsidP="00BF4EC7">
            <w:pPr>
              <w:spacing w:before="60" w:after="60"/>
              <w:jc w:val="left"/>
              <w:rPr>
                <w:sz w:val="20"/>
                <w:szCs w:val="20"/>
                <w:lang/>
              </w:rPr>
            </w:pPr>
          </w:p>
        </w:tc>
        <w:tc>
          <w:tcPr>
            <w:tcW w:w="1789" w:type="dxa"/>
            <w:gridSpan w:val="6"/>
            <w:vAlign w:val="center"/>
          </w:tcPr>
          <w:p w:rsidR="00BF4EC7" w:rsidRPr="004E44EE" w:rsidRDefault="00FD33FB" w:rsidP="00BF4EC7">
            <w:pPr>
              <w:spacing w:before="60" w:after="60"/>
              <w:jc w:val="left"/>
              <w:rPr>
                <w:sz w:val="20"/>
                <w:szCs w:val="20"/>
                <w:lang/>
              </w:rPr>
            </w:pPr>
            <w:r>
              <w:rPr>
                <w:sz w:val="20"/>
                <w:szCs w:val="20"/>
                <w:lang/>
              </w:rPr>
              <w:t>Број корисника ромске националности који су</w:t>
            </w:r>
            <w:r w:rsidR="0058237A">
              <w:rPr>
                <w:sz w:val="20"/>
                <w:szCs w:val="20"/>
                <w:lang/>
              </w:rPr>
              <w:t xml:space="preserve"> ос</w:t>
            </w:r>
            <w:r>
              <w:rPr>
                <w:sz w:val="20"/>
                <w:szCs w:val="20"/>
                <w:lang/>
              </w:rPr>
              <w:t>тварили</w:t>
            </w:r>
            <w:r w:rsidR="0058237A" w:rsidRPr="006D71EC">
              <w:rPr>
                <w:sz w:val="20"/>
                <w:szCs w:val="20"/>
                <w:lang/>
              </w:rPr>
              <w:t xml:space="preserve"> право на једнократну новчану помоћ</w:t>
            </w:r>
          </w:p>
        </w:tc>
        <w:tc>
          <w:tcPr>
            <w:tcW w:w="643" w:type="dxa"/>
            <w:gridSpan w:val="2"/>
            <w:vAlign w:val="center"/>
          </w:tcPr>
          <w:p w:rsidR="00BF4EC7"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BF4EC7" w:rsidRPr="004E44EE" w:rsidRDefault="00FD33FB" w:rsidP="00BF4EC7">
            <w:pPr>
              <w:spacing w:before="60" w:after="60"/>
              <w:jc w:val="center"/>
              <w:rPr>
                <w:sz w:val="20"/>
                <w:szCs w:val="20"/>
                <w:lang/>
              </w:rPr>
            </w:pPr>
            <w:r>
              <w:rPr>
                <w:sz w:val="20"/>
                <w:szCs w:val="20"/>
                <w:lang/>
              </w:rPr>
              <w:t>350</w:t>
            </w:r>
          </w:p>
        </w:tc>
        <w:tc>
          <w:tcPr>
            <w:tcW w:w="957" w:type="dxa"/>
            <w:gridSpan w:val="3"/>
            <w:vAlign w:val="center"/>
          </w:tcPr>
          <w:p w:rsidR="00BF4EC7" w:rsidRPr="004E44EE" w:rsidRDefault="00FD33FB" w:rsidP="00BF4EC7">
            <w:pPr>
              <w:spacing w:before="60" w:after="60"/>
              <w:jc w:val="center"/>
              <w:rPr>
                <w:sz w:val="20"/>
                <w:szCs w:val="20"/>
                <w:lang/>
              </w:rPr>
            </w:pPr>
            <w:r>
              <w:rPr>
                <w:sz w:val="20"/>
                <w:szCs w:val="20"/>
                <w:lang/>
              </w:rPr>
              <w:t>370</w:t>
            </w:r>
          </w:p>
        </w:tc>
        <w:tc>
          <w:tcPr>
            <w:tcW w:w="965" w:type="dxa"/>
            <w:gridSpan w:val="2"/>
            <w:vAlign w:val="center"/>
          </w:tcPr>
          <w:p w:rsidR="00BF4EC7" w:rsidRPr="004E44EE" w:rsidRDefault="00FD33FB" w:rsidP="00BF4EC7">
            <w:pPr>
              <w:spacing w:before="60" w:after="60"/>
              <w:jc w:val="center"/>
              <w:rPr>
                <w:sz w:val="20"/>
                <w:szCs w:val="20"/>
                <w:lang/>
              </w:rPr>
            </w:pPr>
            <w:r>
              <w:rPr>
                <w:sz w:val="20"/>
                <w:szCs w:val="20"/>
                <w:lang/>
              </w:rPr>
              <w:t>390</w:t>
            </w:r>
          </w:p>
        </w:tc>
        <w:tc>
          <w:tcPr>
            <w:tcW w:w="959" w:type="dxa"/>
            <w:gridSpan w:val="4"/>
            <w:vAlign w:val="center"/>
          </w:tcPr>
          <w:p w:rsidR="00BF4EC7" w:rsidRPr="004E44EE" w:rsidRDefault="00FD33FB" w:rsidP="00BF4EC7">
            <w:pPr>
              <w:spacing w:before="60" w:after="60"/>
              <w:jc w:val="center"/>
              <w:rPr>
                <w:sz w:val="20"/>
                <w:szCs w:val="20"/>
                <w:lang/>
              </w:rPr>
            </w:pPr>
            <w:r>
              <w:rPr>
                <w:sz w:val="20"/>
                <w:szCs w:val="20"/>
                <w:lang/>
              </w:rPr>
              <w:t>410</w:t>
            </w:r>
          </w:p>
        </w:tc>
        <w:tc>
          <w:tcPr>
            <w:tcW w:w="1777" w:type="dxa"/>
            <w:gridSpan w:val="3"/>
            <w:vAlign w:val="center"/>
          </w:tcPr>
          <w:p w:rsidR="00BF4EC7" w:rsidRPr="004E44EE" w:rsidRDefault="00FD33FB" w:rsidP="00BF4EC7">
            <w:pPr>
              <w:spacing w:before="60" w:after="60"/>
              <w:jc w:val="left"/>
              <w:rPr>
                <w:sz w:val="20"/>
                <w:szCs w:val="20"/>
                <w:lang/>
              </w:rPr>
            </w:pPr>
            <w:r>
              <w:rPr>
                <w:sz w:val="20"/>
                <w:szCs w:val="20"/>
              </w:rPr>
              <w:t>Евиденција ЦСР</w:t>
            </w:r>
          </w:p>
        </w:tc>
      </w:tr>
      <w:tr w:rsidR="0058237A" w:rsidRPr="004E44EE" w:rsidTr="00BF4EC7">
        <w:tc>
          <w:tcPr>
            <w:tcW w:w="704" w:type="dxa"/>
            <w:vAlign w:val="center"/>
          </w:tcPr>
          <w:p w:rsidR="0058237A" w:rsidRDefault="0058237A" w:rsidP="00BF4EC7">
            <w:pPr>
              <w:spacing w:before="60" w:after="60"/>
              <w:jc w:val="right"/>
              <w:rPr>
                <w:sz w:val="20"/>
                <w:szCs w:val="20"/>
                <w:lang/>
              </w:rPr>
            </w:pPr>
            <w:r>
              <w:rPr>
                <w:sz w:val="20"/>
                <w:szCs w:val="20"/>
                <w:lang/>
              </w:rPr>
              <w:t>5.4.4</w:t>
            </w:r>
          </w:p>
        </w:tc>
        <w:tc>
          <w:tcPr>
            <w:tcW w:w="2127" w:type="dxa"/>
            <w:gridSpan w:val="3"/>
            <w:vAlign w:val="center"/>
          </w:tcPr>
          <w:p w:rsidR="0058237A" w:rsidRDefault="0058237A" w:rsidP="00BF4EC7">
            <w:pPr>
              <w:spacing w:before="60" w:after="60"/>
              <w:jc w:val="left"/>
              <w:rPr>
                <w:noProof/>
                <w:sz w:val="20"/>
                <w:szCs w:val="20"/>
                <w:lang/>
              </w:rPr>
            </w:pPr>
            <w:r>
              <w:rPr>
                <w:sz w:val="20"/>
                <w:szCs w:val="20"/>
                <w:lang/>
              </w:rPr>
              <w:t>Новчана социјална</w:t>
            </w:r>
            <w:r w:rsidRPr="00524B84">
              <w:rPr>
                <w:sz w:val="20"/>
                <w:szCs w:val="20"/>
                <w:lang/>
              </w:rPr>
              <w:t xml:space="preserve"> помоћ</w:t>
            </w:r>
          </w:p>
        </w:tc>
        <w:tc>
          <w:tcPr>
            <w:tcW w:w="2243" w:type="dxa"/>
            <w:gridSpan w:val="2"/>
            <w:vAlign w:val="center"/>
          </w:tcPr>
          <w:p w:rsidR="00FD33FB" w:rsidRDefault="00FD33FB" w:rsidP="00FD33FB">
            <w:pPr>
              <w:spacing w:before="60" w:after="60"/>
              <w:jc w:val="left"/>
              <w:rPr>
                <w:sz w:val="20"/>
                <w:szCs w:val="20"/>
                <w:lang/>
              </w:rPr>
            </w:pPr>
            <w:r>
              <w:rPr>
                <w:sz w:val="20"/>
                <w:szCs w:val="20"/>
                <w:lang/>
              </w:rPr>
              <w:t>Мат</w:t>
            </w:r>
            <w:r w:rsidR="00764C56">
              <w:rPr>
                <w:sz w:val="20"/>
                <w:szCs w:val="20"/>
                <w:lang/>
              </w:rPr>
              <w:t>е</w:t>
            </w:r>
            <w:r>
              <w:rPr>
                <w:sz w:val="20"/>
                <w:szCs w:val="20"/>
                <w:lang/>
              </w:rPr>
              <w:t xml:space="preserve">ријална помоћ за најугроженије </w:t>
            </w:r>
          </w:p>
          <w:p w:rsidR="0058237A" w:rsidRDefault="0058237A" w:rsidP="00BF4EC7">
            <w:pPr>
              <w:spacing w:before="60" w:after="60"/>
              <w:jc w:val="left"/>
              <w:rPr>
                <w:sz w:val="20"/>
                <w:szCs w:val="20"/>
                <w:lang/>
              </w:rPr>
            </w:pPr>
          </w:p>
        </w:tc>
        <w:tc>
          <w:tcPr>
            <w:tcW w:w="1789" w:type="dxa"/>
            <w:gridSpan w:val="6"/>
            <w:vAlign w:val="center"/>
          </w:tcPr>
          <w:p w:rsidR="0058237A" w:rsidRPr="004E44EE" w:rsidRDefault="00FD33FB" w:rsidP="00FD33FB">
            <w:pPr>
              <w:spacing w:before="60" w:after="60"/>
              <w:jc w:val="left"/>
              <w:rPr>
                <w:sz w:val="20"/>
                <w:szCs w:val="20"/>
                <w:lang/>
              </w:rPr>
            </w:pPr>
            <w:r>
              <w:rPr>
                <w:sz w:val="20"/>
                <w:szCs w:val="20"/>
                <w:lang/>
              </w:rPr>
              <w:t>Број корисника ромске националности који су остварили</w:t>
            </w:r>
            <w:r w:rsidRPr="006D71EC">
              <w:rPr>
                <w:sz w:val="20"/>
                <w:szCs w:val="20"/>
                <w:lang/>
              </w:rPr>
              <w:t xml:space="preserve"> право на новчану </w:t>
            </w:r>
            <w:r>
              <w:rPr>
                <w:sz w:val="20"/>
                <w:szCs w:val="20"/>
                <w:lang/>
              </w:rPr>
              <w:t xml:space="preserve">социјалну </w:t>
            </w:r>
            <w:r w:rsidRPr="006D71EC">
              <w:rPr>
                <w:sz w:val="20"/>
                <w:szCs w:val="20"/>
                <w:lang/>
              </w:rPr>
              <w:t>помоћ</w:t>
            </w:r>
          </w:p>
        </w:tc>
        <w:tc>
          <w:tcPr>
            <w:tcW w:w="643" w:type="dxa"/>
            <w:gridSpan w:val="2"/>
            <w:vAlign w:val="center"/>
          </w:tcPr>
          <w:p w:rsidR="0058237A"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58237A" w:rsidRPr="004E44EE" w:rsidRDefault="00FD33FB" w:rsidP="00BF4EC7">
            <w:pPr>
              <w:spacing w:before="60" w:after="60"/>
              <w:jc w:val="center"/>
              <w:rPr>
                <w:sz w:val="20"/>
                <w:szCs w:val="20"/>
                <w:lang/>
              </w:rPr>
            </w:pPr>
            <w:r>
              <w:rPr>
                <w:sz w:val="20"/>
                <w:szCs w:val="20"/>
                <w:lang/>
              </w:rPr>
              <w:t>300</w:t>
            </w:r>
          </w:p>
        </w:tc>
        <w:tc>
          <w:tcPr>
            <w:tcW w:w="957" w:type="dxa"/>
            <w:gridSpan w:val="3"/>
            <w:vAlign w:val="center"/>
          </w:tcPr>
          <w:p w:rsidR="0058237A" w:rsidRPr="004E44EE" w:rsidRDefault="00FD33FB" w:rsidP="00BF4EC7">
            <w:pPr>
              <w:spacing w:before="60" w:after="60"/>
              <w:jc w:val="center"/>
              <w:rPr>
                <w:sz w:val="20"/>
                <w:szCs w:val="20"/>
                <w:lang/>
              </w:rPr>
            </w:pPr>
            <w:r>
              <w:rPr>
                <w:sz w:val="20"/>
                <w:szCs w:val="20"/>
                <w:lang/>
              </w:rPr>
              <w:t>320</w:t>
            </w:r>
          </w:p>
        </w:tc>
        <w:tc>
          <w:tcPr>
            <w:tcW w:w="965" w:type="dxa"/>
            <w:gridSpan w:val="2"/>
            <w:vAlign w:val="center"/>
          </w:tcPr>
          <w:p w:rsidR="0058237A" w:rsidRPr="004E44EE" w:rsidRDefault="00FD33FB" w:rsidP="00BF4EC7">
            <w:pPr>
              <w:spacing w:before="60" w:after="60"/>
              <w:jc w:val="center"/>
              <w:rPr>
                <w:sz w:val="20"/>
                <w:szCs w:val="20"/>
                <w:lang/>
              </w:rPr>
            </w:pPr>
            <w:r>
              <w:rPr>
                <w:sz w:val="20"/>
                <w:szCs w:val="20"/>
                <w:lang/>
              </w:rPr>
              <w:t>340</w:t>
            </w:r>
          </w:p>
        </w:tc>
        <w:tc>
          <w:tcPr>
            <w:tcW w:w="959" w:type="dxa"/>
            <w:gridSpan w:val="4"/>
            <w:vAlign w:val="center"/>
          </w:tcPr>
          <w:p w:rsidR="0058237A" w:rsidRPr="004E44EE" w:rsidRDefault="00FD33FB" w:rsidP="00BF4EC7">
            <w:pPr>
              <w:spacing w:before="60" w:after="60"/>
              <w:jc w:val="center"/>
              <w:rPr>
                <w:sz w:val="20"/>
                <w:szCs w:val="20"/>
                <w:lang/>
              </w:rPr>
            </w:pPr>
            <w:r>
              <w:rPr>
                <w:sz w:val="20"/>
                <w:szCs w:val="20"/>
                <w:lang/>
              </w:rPr>
              <w:t>360</w:t>
            </w:r>
          </w:p>
        </w:tc>
        <w:tc>
          <w:tcPr>
            <w:tcW w:w="1777" w:type="dxa"/>
            <w:gridSpan w:val="3"/>
            <w:vAlign w:val="center"/>
          </w:tcPr>
          <w:p w:rsidR="0058237A" w:rsidRPr="004E44EE" w:rsidRDefault="00FD33FB" w:rsidP="00BF4EC7">
            <w:pPr>
              <w:spacing w:before="60" w:after="60"/>
              <w:jc w:val="left"/>
              <w:rPr>
                <w:sz w:val="20"/>
                <w:szCs w:val="20"/>
                <w:lang/>
              </w:rPr>
            </w:pPr>
            <w:r>
              <w:rPr>
                <w:sz w:val="20"/>
                <w:szCs w:val="20"/>
              </w:rPr>
              <w:t>Евиденција ЦСР</w:t>
            </w:r>
          </w:p>
        </w:tc>
      </w:tr>
      <w:tr w:rsidR="0058237A" w:rsidRPr="004E44EE" w:rsidTr="00BF4EC7">
        <w:tc>
          <w:tcPr>
            <w:tcW w:w="704" w:type="dxa"/>
            <w:vAlign w:val="center"/>
          </w:tcPr>
          <w:p w:rsidR="0058237A" w:rsidRPr="00B35818" w:rsidRDefault="0058237A" w:rsidP="00B35818">
            <w:pPr>
              <w:spacing w:before="60" w:after="60"/>
              <w:jc w:val="right"/>
              <w:rPr>
                <w:sz w:val="20"/>
                <w:szCs w:val="20"/>
              </w:rPr>
            </w:pPr>
            <w:r>
              <w:rPr>
                <w:sz w:val="20"/>
                <w:szCs w:val="20"/>
                <w:lang/>
              </w:rPr>
              <w:t>5.4.</w:t>
            </w:r>
            <w:r w:rsidR="00B35818">
              <w:rPr>
                <w:sz w:val="20"/>
                <w:szCs w:val="20"/>
              </w:rPr>
              <w:t>5</w:t>
            </w:r>
          </w:p>
        </w:tc>
        <w:tc>
          <w:tcPr>
            <w:tcW w:w="2127" w:type="dxa"/>
            <w:gridSpan w:val="3"/>
            <w:vAlign w:val="center"/>
          </w:tcPr>
          <w:p w:rsidR="0058237A" w:rsidRDefault="0058237A" w:rsidP="0058237A">
            <w:pPr>
              <w:spacing w:before="60" w:after="60"/>
              <w:jc w:val="left"/>
              <w:rPr>
                <w:noProof/>
                <w:sz w:val="20"/>
                <w:szCs w:val="20"/>
                <w:lang/>
              </w:rPr>
            </w:pPr>
            <w:r w:rsidRPr="00D7765E">
              <w:rPr>
                <w:sz w:val="20"/>
                <w:szCs w:val="20"/>
                <w:lang/>
              </w:rPr>
              <w:t xml:space="preserve">Прехрамбени и хигијенски пакети за најугроженије </w:t>
            </w:r>
            <w:r>
              <w:rPr>
                <w:sz w:val="20"/>
                <w:szCs w:val="20"/>
                <w:lang/>
              </w:rPr>
              <w:t>р</w:t>
            </w:r>
            <w:r w:rsidRPr="00D7765E">
              <w:rPr>
                <w:sz w:val="20"/>
                <w:szCs w:val="20"/>
                <w:lang/>
              </w:rPr>
              <w:t>омске породице</w:t>
            </w:r>
          </w:p>
        </w:tc>
        <w:tc>
          <w:tcPr>
            <w:tcW w:w="2243" w:type="dxa"/>
            <w:gridSpan w:val="2"/>
            <w:vAlign w:val="center"/>
          </w:tcPr>
          <w:p w:rsidR="00FD33FB" w:rsidRDefault="00FD33FB" w:rsidP="00FD33FB">
            <w:pPr>
              <w:spacing w:before="60" w:after="60"/>
              <w:jc w:val="left"/>
              <w:rPr>
                <w:sz w:val="20"/>
                <w:szCs w:val="20"/>
                <w:lang/>
              </w:rPr>
            </w:pPr>
            <w:r>
              <w:rPr>
                <w:sz w:val="20"/>
                <w:szCs w:val="20"/>
                <w:lang/>
              </w:rPr>
              <w:t>Мат</w:t>
            </w:r>
            <w:r w:rsidR="00764C56">
              <w:rPr>
                <w:sz w:val="20"/>
                <w:szCs w:val="20"/>
                <w:lang/>
              </w:rPr>
              <w:t>е</w:t>
            </w:r>
            <w:r>
              <w:rPr>
                <w:sz w:val="20"/>
                <w:szCs w:val="20"/>
                <w:lang/>
              </w:rPr>
              <w:t xml:space="preserve">ријална помоћ за најугроженије </w:t>
            </w:r>
          </w:p>
          <w:p w:rsidR="0058237A" w:rsidRDefault="0058237A" w:rsidP="00BF4EC7">
            <w:pPr>
              <w:spacing w:before="60" w:after="60"/>
              <w:jc w:val="left"/>
              <w:rPr>
                <w:sz w:val="20"/>
                <w:szCs w:val="20"/>
                <w:lang/>
              </w:rPr>
            </w:pPr>
          </w:p>
        </w:tc>
        <w:tc>
          <w:tcPr>
            <w:tcW w:w="1789" w:type="dxa"/>
            <w:gridSpan w:val="6"/>
            <w:vAlign w:val="center"/>
          </w:tcPr>
          <w:p w:rsidR="0058237A" w:rsidRPr="004E44EE" w:rsidRDefault="004E4D99" w:rsidP="00BF4EC7">
            <w:pPr>
              <w:spacing w:before="60" w:after="60"/>
              <w:jc w:val="left"/>
              <w:rPr>
                <w:sz w:val="20"/>
                <w:szCs w:val="20"/>
                <w:lang/>
              </w:rPr>
            </w:pPr>
            <w:r>
              <w:rPr>
                <w:sz w:val="20"/>
                <w:szCs w:val="20"/>
                <w:lang/>
              </w:rPr>
              <w:t xml:space="preserve">  Број ромских породица којима су уручени хигијенски пакети</w:t>
            </w:r>
          </w:p>
        </w:tc>
        <w:tc>
          <w:tcPr>
            <w:tcW w:w="643" w:type="dxa"/>
            <w:gridSpan w:val="2"/>
            <w:vAlign w:val="center"/>
          </w:tcPr>
          <w:p w:rsidR="0058237A"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58237A" w:rsidRPr="004E44EE" w:rsidRDefault="002F4086" w:rsidP="00BF4EC7">
            <w:pPr>
              <w:spacing w:before="60" w:after="60"/>
              <w:jc w:val="center"/>
              <w:rPr>
                <w:sz w:val="20"/>
                <w:szCs w:val="20"/>
                <w:lang/>
              </w:rPr>
            </w:pPr>
            <w:r>
              <w:rPr>
                <w:sz w:val="20"/>
                <w:szCs w:val="20"/>
                <w:lang/>
              </w:rPr>
              <w:t>500</w:t>
            </w:r>
          </w:p>
        </w:tc>
        <w:tc>
          <w:tcPr>
            <w:tcW w:w="957" w:type="dxa"/>
            <w:gridSpan w:val="3"/>
            <w:vAlign w:val="center"/>
          </w:tcPr>
          <w:p w:rsidR="0058237A" w:rsidRPr="004E44EE" w:rsidRDefault="002F4086" w:rsidP="00BF4EC7">
            <w:pPr>
              <w:spacing w:before="60" w:after="60"/>
              <w:jc w:val="center"/>
              <w:rPr>
                <w:sz w:val="20"/>
                <w:szCs w:val="20"/>
                <w:lang/>
              </w:rPr>
            </w:pPr>
            <w:r>
              <w:rPr>
                <w:sz w:val="20"/>
                <w:szCs w:val="20"/>
                <w:lang/>
              </w:rPr>
              <w:t>0</w:t>
            </w:r>
          </w:p>
        </w:tc>
        <w:tc>
          <w:tcPr>
            <w:tcW w:w="965" w:type="dxa"/>
            <w:gridSpan w:val="2"/>
            <w:vAlign w:val="center"/>
          </w:tcPr>
          <w:p w:rsidR="0058237A" w:rsidRPr="004E44EE" w:rsidRDefault="002F4086" w:rsidP="00BF4EC7">
            <w:pPr>
              <w:spacing w:before="60" w:after="60"/>
              <w:jc w:val="center"/>
              <w:rPr>
                <w:sz w:val="20"/>
                <w:szCs w:val="20"/>
                <w:lang/>
              </w:rPr>
            </w:pPr>
            <w:r>
              <w:rPr>
                <w:sz w:val="20"/>
                <w:szCs w:val="20"/>
                <w:lang/>
              </w:rPr>
              <w:t>750</w:t>
            </w:r>
          </w:p>
        </w:tc>
        <w:tc>
          <w:tcPr>
            <w:tcW w:w="959" w:type="dxa"/>
            <w:gridSpan w:val="4"/>
            <w:vAlign w:val="center"/>
          </w:tcPr>
          <w:p w:rsidR="0058237A" w:rsidRPr="004E44EE" w:rsidRDefault="002F4086" w:rsidP="00BF4EC7">
            <w:pPr>
              <w:spacing w:before="60" w:after="60"/>
              <w:jc w:val="center"/>
              <w:rPr>
                <w:sz w:val="20"/>
                <w:szCs w:val="20"/>
                <w:lang/>
              </w:rPr>
            </w:pPr>
            <w:r>
              <w:rPr>
                <w:sz w:val="20"/>
                <w:szCs w:val="20"/>
                <w:lang/>
              </w:rPr>
              <w:t>800</w:t>
            </w:r>
          </w:p>
        </w:tc>
        <w:tc>
          <w:tcPr>
            <w:tcW w:w="1777" w:type="dxa"/>
            <w:gridSpan w:val="3"/>
            <w:vAlign w:val="center"/>
          </w:tcPr>
          <w:p w:rsidR="0058237A" w:rsidRPr="002F4086" w:rsidRDefault="002F4086" w:rsidP="00BF4EC7">
            <w:pPr>
              <w:spacing w:before="60" w:after="60"/>
              <w:jc w:val="left"/>
              <w:rPr>
                <w:sz w:val="20"/>
                <w:szCs w:val="20"/>
                <w:lang/>
              </w:rPr>
            </w:pPr>
            <w:r>
              <w:rPr>
                <w:sz w:val="20"/>
                <w:szCs w:val="20"/>
              </w:rPr>
              <w:t>Извештај члана Општинског Већа за социјалну заштиту</w:t>
            </w:r>
            <w:r>
              <w:rPr>
                <w:sz w:val="20"/>
                <w:szCs w:val="20"/>
                <w:lang/>
              </w:rPr>
              <w:t>, извештај Мобилног тима</w:t>
            </w:r>
          </w:p>
        </w:tc>
      </w:tr>
      <w:tr w:rsidR="0058237A" w:rsidRPr="004E44EE" w:rsidTr="003E610B">
        <w:trPr>
          <w:trHeight w:val="1461"/>
        </w:trPr>
        <w:tc>
          <w:tcPr>
            <w:tcW w:w="704" w:type="dxa"/>
            <w:vAlign w:val="center"/>
          </w:tcPr>
          <w:p w:rsidR="0058237A" w:rsidRPr="00B35818" w:rsidRDefault="0058237A" w:rsidP="00B35818">
            <w:pPr>
              <w:spacing w:before="60" w:after="60"/>
              <w:jc w:val="right"/>
              <w:rPr>
                <w:sz w:val="20"/>
                <w:szCs w:val="20"/>
              </w:rPr>
            </w:pPr>
            <w:r>
              <w:rPr>
                <w:sz w:val="20"/>
                <w:szCs w:val="20"/>
                <w:lang/>
              </w:rPr>
              <w:t>5.4.</w:t>
            </w:r>
            <w:r w:rsidR="00B35818">
              <w:rPr>
                <w:sz w:val="20"/>
                <w:szCs w:val="20"/>
              </w:rPr>
              <w:t>6</w:t>
            </w:r>
          </w:p>
        </w:tc>
        <w:tc>
          <w:tcPr>
            <w:tcW w:w="2127" w:type="dxa"/>
            <w:gridSpan w:val="3"/>
            <w:vAlign w:val="center"/>
          </w:tcPr>
          <w:p w:rsidR="0058237A" w:rsidRPr="00D7765E" w:rsidRDefault="0058237A" w:rsidP="0058237A">
            <w:pPr>
              <w:spacing w:before="60" w:after="60"/>
              <w:jc w:val="left"/>
              <w:rPr>
                <w:noProof/>
                <w:sz w:val="20"/>
                <w:szCs w:val="20"/>
                <w:lang/>
              </w:rPr>
            </w:pPr>
            <w:r w:rsidRPr="00585B08">
              <w:rPr>
                <w:sz w:val="20"/>
                <w:szCs w:val="20"/>
                <w:lang/>
              </w:rPr>
              <w:t>Новогодишњи пакетићи за ромску децу</w:t>
            </w:r>
          </w:p>
        </w:tc>
        <w:tc>
          <w:tcPr>
            <w:tcW w:w="2243" w:type="dxa"/>
            <w:gridSpan w:val="2"/>
            <w:vAlign w:val="center"/>
          </w:tcPr>
          <w:p w:rsidR="00FD33FB" w:rsidRDefault="00FD33FB" w:rsidP="00FD33FB">
            <w:pPr>
              <w:spacing w:before="60" w:after="60"/>
              <w:jc w:val="left"/>
              <w:rPr>
                <w:sz w:val="20"/>
                <w:szCs w:val="20"/>
                <w:lang/>
              </w:rPr>
            </w:pPr>
            <w:r>
              <w:rPr>
                <w:sz w:val="20"/>
                <w:szCs w:val="20"/>
                <w:lang/>
              </w:rPr>
              <w:t>Мат</w:t>
            </w:r>
            <w:r w:rsidR="00764C56">
              <w:rPr>
                <w:sz w:val="20"/>
                <w:szCs w:val="20"/>
                <w:lang/>
              </w:rPr>
              <w:t>е</w:t>
            </w:r>
            <w:r>
              <w:rPr>
                <w:sz w:val="20"/>
                <w:szCs w:val="20"/>
                <w:lang/>
              </w:rPr>
              <w:t>ријална помоћ за ромску децу</w:t>
            </w:r>
          </w:p>
          <w:p w:rsidR="0058237A" w:rsidRDefault="0058237A" w:rsidP="00BF4EC7">
            <w:pPr>
              <w:spacing w:before="60" w:after="60"/>
              <w:jc w:val="left"/>
              <w:rPr>
                <w:sz w:val="20"/>
                <w:szCs w:val="20"/>
                <w:lang/>
              </w:rPr>
            </w:pPr>
          </w:p>
        </w:tc>
        <w:tc>
          <w:tcPr>
            <w:tcW w:w="1789" w:type="dxa"/>
            <w:gridSpan w:val="6"/>
            <w:vAlign w:val="center"/>
          </w:tcPr>
          <w:p w:rsidR="0058237A" w:rsidRPr="004E44EE" w:rsidRDefault="00661584" w:rsidP="00BF4EC7">
            <w:pPr>
              <w:spacing w:before="60" w:after="60"/>
              <w:jc w:val="left"/>
              <w:rPr>
                <w:sz w:val="20"/>
                <w:szCs w:val="20"/>
                <w:lang/>
              </w:rPr>
            </w:pPr>
            <w:r w:rsidRPr="00585B08">
              <w:rPr>
                <w:sz w:val="20"/>
                <w:szCs w:val="20"/>
                <w:lang/>
              </w:rPr>
              <w:t xml:space="preserve">Број </w:t>
            </w:r>
            <w:r w:rsidR="003E610B" w:rsidRPr="00983D15">
              <w:rPr>
                <w:color w:val="000000"/>
                <w:sz w:val="20"/>
                <w:szCs w:val="20"/>
              </w:rPr>
              <w:t xml:space="preserve">деце </w:t>
            </w:r>
            <w:r w:rsidR="003E610B">
              <w:rPr>
                <w:color w:val="000000"/>
                <w:sz w:val="20"/>
                <w:szCs w:val="20"/>
                <w:lang/>
              </w:rPr>
              <w:t xml:space="preserve">ромске националности </w:t>
            </w:r>
            <w:r>
              <w:rPr>
                <w:sz w:val="20"/>
                <w:szCs w:val="20"/>
                <w:lang/>
              </w:rPr>
              <w:t xml:space="preserve">која су добила </w:t>
            </w:r>
            <w:r w:rsidRPr="00585B08">
              <w:rPr>
                <w:sz w:val="20"/>
                <w:szCs w:val="20"/>
                <w:lang/>
              </w:rPr>
              <w:t xml:space="preserve">новогодишњи </w:t>
            </w:r>
            <w:r>
              <w:rPr>
                <w:sz w:val="20"/>
                <w:szCs w:val="20"/>
                <w:lang/>
              </w:rPr>
              <w:t xml:space="preserve">пакетић </w:t>
            </w:r>
          </w:p>
        </w:tc>
        <w:tc>
          <w:tcPr>
            <w:tcW w:w="643" w:type="dxa"/>
            <w:gridSpan w:val="2"/>
            <w:vAlign w:val="center"/>
          </w:tcPr>
          <w:p w:rsidR="0058237A" w:rsidRPr="004E44EE" w:rsidRDefault="00FD33FB" w:rsidP="00BF4EC7">
            <w:pPr>
              <w:spacing w:before="60" w:after="60"/>
              <w:jc w:val="center"/>
              <w:rPr>
                <w:sz w:val="20"/>
                <w:szCs w:val="20"/>
                <w:lang/>
              </w:rPr>
            </w:pPr>
            <w:r>
              <w:rPr>
                <w:sz w:val="20"/>
                <w:szCs w:val="20"/>
                <w:lang/>
              </w:rPr>
              <w:t>2018</w:t>
            </w:r>
          </w:p>
        </w:tc>
        <w:tc>
          <w:tcPr>
            <w:tcW w:w="1016" w:type="dxa"/>
            <w:gridSpan w:val="3"/>
            <w:vAlign w:val="center"/>
          </w:tcPr>
          <w:p w:rsidR="0058237A" w:rsidRPr="004E44EE" w:rsidRDefault="00F06951" w:rsidP="00BF4EC7">
            <w:pPr>
              <w:spacing w:before="60" w:after="60"/>
              <w:jc w:val="center"/>
              <w:rPr>
                <w:sz w:val="20"/>
                <w:szCs w:val="20"/>
                <w:lang/>
              </w:rPr>
            </w:pPr>
            <w:r>
              <w:rPr>
                <w:sz w:val="20"/>
                <w:szCs w:val="20"/>
                <w:lang/>
              </w:rPr>
              <w:t>1000</w:t>
            </w:r>
          </w:p>
        </w:tc>
        <w:tc>
          <w:tcPr>
            <w:tcW w:w="957" w:type="dxa"/>
            <w:gridSpan w:val="3"/>
            <w:vAlign w:val="center"/>
          </w:tcPr>
          <w:p w:rsidR="0058237A" w:rsidRPr="004E44EE" w:rsidRDefault="00F06951" w:rsidP="00BF4EC7">
            <w:pPr>
              <w:spacing w:before="60" w:after="60"/>
              <w:jc w:val="center"/>
              <w:rPr>
                <w:sz w:val="20"/>
                <w:szCs w:val="20"/>
                <w:lang/>
              </w:rPr>
            </w:pPr>
            <w:r>
              <w:rPr>
                <w:sz w:val="20"/>
                <w:szCs w:val="20"/>
                <w:lang/>
              </w:rPr>
              <w:t>1000</w:t>
            </w:r>
          </w:p>
        </w:tc>
        <w:tc>
          <w:tcPr>
            <w:tcW w:w="965" w:type="dxa"/>
            <w:gridSpan w:val="2"/>
            <w:vAlign w:val="center"/>
          </w:tcPr>
          <w:p w:rsidR="0058237A" w:rsidRPr="004E44EE" w:rsidRDefault="00F06951" w:rsidP="00BF4EC7">
            <w:pPr>
              <w:spacing w:before="60" w:after="60"/>
              <w:jc w:val="center"/>
              <w:rPr>
                <w:sz w:val="20"/>
                <w:szCs w:val="20"/>
                <w:lang/>
              </w:rPr>
            </w:pPr>
            <w:r>
              <w:rPr>
                <w:sz w:val="20"/>
                <w:szCs w:val="20"/>
                <w:lang/>
              </w:rPr>
              <w:t>1000</w:t>
            </w:r>
          </w:p>
        </w:tc>
        <w:tc>
          <w:tcPr>
            <w:tcW w:w="959" w:type="dxa"/>
            <w:gridSpan w:val="4"/>
            <w:vAlign w:val="center"/>
          </w:tcPr>
          <w:p w:rsidR="0058237A" w:rsidRPr="004E44EE" w:rsidRDefault="00F06951" w:rsidP="00BF4EC7">
            <w:pPr>
              <w:spacing w:before="60" w:after="60"/>
              <w:jc w:val="center"/>
              <w:rPr>
                <w:sz w:val="20"/>
                <w:szCs w:val="20"/>
                <w:lang/>
              </w:rPr>
            </w:pPr>
            <w:r>
              <w:rPr>
                <w:sz w:val="20"/>
                <w:szCs w:val="20"/>
                <w:lang/>
              </w:rPr>
              <w:t>1000</w:t>
            </w:r>
          </w:p>
        </w:tc>
        <w:tc>
          <w:tcPr>
            <w:tcW w:w="1777" w:type="dxa"/>
            <w:gridSpan w:val="3"/>
            <w:vAlign w:val="center"/>
          </w:tcPr>
          <w:p w:rsidR="0058237A" w:rsidRPr="004E44EE" w:rsidRDefault="002F4086" w:rsidP="00BF4EC7">
            <w:pPr>
              <w:spacing w:before="60" w:after="60"/>
              <w:jc w:val="left"/>
              <w:rPr>
                <w:sz w:val="20"/>
                <w:szCs w:val="20"/>
                <w:lang/>
              </w:rPr>
            </w:pPr>
            <w:r>
              <w:rPr>
                <w:sz w:val="20"/>
                <w:szCs w:val="20"/>
              </w:rPr>
              <w:t>Извештај члана Општинског Већа за социјалну заштиту</w:t>
            </w:r>
            <w:r>
              <w:rPr>
                <w:sz w:val="20"/>
                <w:szCs w:val="20"/>
                <w:lang/>
              </w:rPr>
              <w:t>, извештај Мобилног тима</w:t>
            </w:r>
          </w:p>
        </w:tc>
      </w:tr>
    </w:tbl>
    <w:p w:rsidR="004E44EE" w:rsidRPr="004E44EE" w:rsidRDefault="004E44EE" w:rsidP="004E44EE">
      <w:pPr>
        <w:spacing w:before="0" w:after="200" w:line="276" w:lineRule="auto"/>
        <w:jc w:val="left"/>
        <w:rPr>
          <w:lang/>
        </w:rPr>
        <w:sectPr w:rsidR="004E44EE" w:rsidRPr="004E44EE" w:rsidSect="00333754">
          <w:pgSz w:w="15840" w:h="12240" w:orient="landscape"/>
          <w:pgMar w:top="1440" w:right="1440" w:bottom="1440" w:left="1440" w:header="720" w:footer="720" w:gutter="0"/>
          <w:cols w:space="720"/>
          <w:docGrid w:linePitch="360"/>
        </w:sectPr>
      </w:pPr>
    </w:p>
    <w:p w:rsidR="004E44EE" w:rsidRPr="004E44EE" w:rsidRDefault="00A50939" w:rsidP="00A50939">
      <w:pPr>
        <w:keepNext/>
        <w:keepLines/>
        <w:spacing w:before="480"/>
        <w:outlineLvl w:val="0"/>
        <w:rPr>
          <w:rFonts w:asciiTheme="majorHAnsi" w:eastAsiaTheme="majorEastAsia" w:hAnsiTheme="majorHAnsi" w:cstheme="majorBidi"/>
          <w:b/>
          <w:bCs/>
          <w:color w:val="365F91" w:themeColor="accent1" w:themeShade="BF"/>
          <w:sz w:val="28"/>
          <w:szCs w:val="28"/>
          <w:lang/>
        </w:rPr>
      </w:pPr>
      <w:bookmarkStart w:id="33" w:name="_Toc9611854"/>
      <w:r>
        <w:rPr>
          <w:rFonts w:asciiTheme="majorHAnsi" w:eastAsiaTheme="majorEastAsia" w:hAnsiTheme="majorHAnsi" w:cstheme="majorBidi"/>
          <w:b/>
          <w:bCs/>
          <w:color w:val="365F91" w:themeColor="accent1" w:themeShade="BF"/>
          <w:sz w:val="28"/>
          <w:szCs w:val="28"/>
          <w:lang/>
        </w:rPr>
        <w:lastRenderedPageBreak/>
        <w:t xml:space="preserve">8  </w:t>
      </w:r>
      <w:r w:rsidR="004E44EE" w:rsidRPr="004E44EE">
        <w:rPr>
          <w:rFonts w:asciiTheme="majorHAnsi" w:eastAsiaTheme="majorEastAsia" w:hAnsiTheme="majorHAnsi" w:cstheme="majorBidi"/>
          <w:b/>
          <w:bCs/>
          <w:color w:val="365F91" w:themeColor="accent1" w:themeShade="BF"/>
          <w:sz w:val="28"/>
          <w:szCs w:val="28"/>
          <w:lang/>
        </w:rPr>
        <w:t>ЛИСТА СКРАЋЕНИЦА</w:t>
      </w:r>
      <w:bookmarkEnd w:id="33"/>
    </w:p>
    <w:p w:rsidR="004E44EE" w:rsidRPr="004E44EE" w:rsidRDefault="004E44EE" w:rsidP="004E44EE">
      <w:pPr>
        <w:rPr>
          <w:i/>
          <w:lang/>
        </w:rPr>
      </w:pPr>
    </w:p>
    <w:tbl>
      <w:tblPr>
        <w:tblStyle w:val="PlainTable21"/>
        <w:tblW w:w="0" w:type="auto"/>
        <w:tblLook w:val="04A0"/>
      </w:tblPr>
      <w:tblGrid>
        <w:gridCol w:w="1519"/>
        <w:gridCol w:w="7831"/>
      </w:tblGrid>
      <w:tr w:rsidR="009C6A5E" w:rsidRPr="004E44EE" w:rsidTr="00A550E5">
        <w:trPr>
          <w:cnfStyle w:val="1000000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АПЗ</w:t>
            </w:r>
          </w:p>
        </w:tc>
        <w:tc>
          <w:tcPr>
            <w:tcW w:w="7831" w:type="dxa"/>
          </w:tcPr>
          <w:p w:rsidR="009C6A5E" w:rsidRPr="009C6A5E" w:rsidRDefault="009C6A5E" w:rsidP="009C6A5E">
            <w:pPr>
              <w:spacing w:before="60" w:after="60"/>
              <w:cnfStyle w:val="100000000000"/>
              <w:rPr>
                <w:b w:val="0"/>
                <w:lang/>
              </w:rPr>
            </w:pPr>
            <w:r w:rsidRPr="009C6A5E">
              <w:rPr>
                <w:b w:val="0"/>
                <w:noProof/>
                <w:lang/>
              </w:rPr>
              <w:t>Активна политика запошљавања</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ГО</w:t>
            </w:r>
          </w:p>
        </w:tc>
        <w:tc>
          <w:tcPr>
            <w:tcW w:w="7831" w:type="dxa"/>
          </w:tcPr>
          <w:p w:rsidR="009C6A5E" w:rsidRPr="009C6A5E" w:rsidRDefault="009C6A5E" w:rsidP="009C6A5E">
            <w:pPr>
              <w:spacing w:before="60" w:after="60"/>
              <w:cnfStyle w:val="000000100000"/>
              <w:rPr>
                <w:noProof/>
                <w:lang/>
              </w:rPr>
            </w:pPr>
            <w:r w:rsidRPr="009C6A5E">
              <w:rPr>
                <w:lang/>
              </w:rPr>
              <w:t xml:space="preserve">Градска општина </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ЕУ</w:t>
            </w:r>
          </w:p>
        </w:tc>
        <w:tc>
          <w:tcPr>
            <w:tcW w:w="7831" w:type="dxa"/>
          </w:tcPr>
          <w:p w:rsidR="009C6A5E" w:rsidRPr="009C6A5E" w:rsidRDefault="009C6A5E" w:rsidP="009C6A5E">
            <w:pPr>
              <w:spacing w:before="60" w:after="60"/>
              <w:cnfStyle w:val="000000000000"/>
              <w:rPr>
                <w:lang/>
              </w:rPr>
            </w:pPr>
            <w:r>
              <w:rPr>
                <w:lang/>
              </w:rPr>
              <w:t>Европска унија</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Pr>
                <w:color w:val="4F81BD" w:themeColor="accent1"/>
                <w:lang/>
              </w:rPr>
              <w:t>ЈКП</w:t>
            </w:r>
          </w:p>
        </w:tc>
        <w:tc>
          <w:tcPr>
            <w:tcW w:w="7831" w:type="dxa"/>
          </w:tcPr>
          <w:p w:rsidR="009C6A5E" w:rsidRPr="009C6A5E" w:rsidRDefault="009C6A5E" w:rsidP="009C6A5E">
            <w:pPr>
              <w:spacing w:before="60" w:after="60"/>
              <w:cnfStyle w:val="000000100000"/>
              <w:rPr>
                <w:lang/>
              </w:rPr>
            </w:pPr>
            <w:r>
              <w:rPr>
                <w:lang/>
              </w:rPr>
              <w:t>Јавно комунално предузеће</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ЈЛС</w:t>
            </w:r>
          </w:p>
        </w:tc>
        <w:tc>
          <w:tcPr>
            <w:tcW w:w="7831" w:type="dxa"/>
          </w:tcPr>
          <w:p w:rsidR="009C6A5E" w:rsidRPr="009C6A5E" w:rsidRDefault="009C6A5E" w:rsidP="009C6A5E">
            <w:pPr>
              <w:spacing w:before="60" w:after="60"/>
              <w:cnfStyle w:val="000000000000"/>
              <w:rPr>
                <w:lang/>
              </w:rPr>
            </w:pPr>
            <w:r>
              <w:rPr>
                <w:lang/>
              </w:rPr>
              <w:t>Једница локалне самоуправе</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К</w:t>
            </w:r>
            <w:r w:rsidRPr="00A550E5">
              <w:rPr>
                <w:rFonts w:eastAsiaTheme="minorHAnsi" w:cstheme="minorBidi"/>
                <w:color w:val="4F81BD" w:themeColor="accent1"/>
                <w:lang/>
              </w:rPr>
              <w:t>УД</w:t>
            </w:r>
          </w:p>
        </w:tc>
        <w:tc>
          <w:tcPr>
            <w:tcW w:w="7831" w:type="dxa"/>
          </w:tcPr>
          <w:p w:rsidR="009C6A5E" w:rsidRDefault="009C6A5E" w:rsidP="009C6A5E">
            <w:pPr>
              <w:spacing w:before="60" w:after="60"/>
              <w:cnfStyle w:val="000000100000"/>
              <w:rPr>
                <w:lang/>
              </w:rPr>
            </w:pPr>
            <w:r>
              <w:rPr>
                <w:lang/>
              </w:rPr>
              <w:t>Културно уметничко друштво</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ЛАП</w:t>
            </w:r>
          </w:p>
        </w:tc>
        <w:tc>
          <w:tcPr>
            <w:tcW w:w="7831" w:type="dxa"/>
          </w:tcPr>
          <w:p w:rsidR="009C6A5E" w:rsidRPr="00842189" w:rsidRDefault="009C6A5E" w:rsidP="009C6A5E">
            <w:pPr>
              <w:spacing w:before="60" w:after="60"/>
              <w:cnfStyle w:val="000000000000"/>
              <w:rPr>
                <w:lang/>
              </w:rPr>
            </w:pPr>
            <w:r>
              <w:rPr>
                <w:lang/>
              </w:rPr>
              <w:t>Локални акциони план</w:t>
            </w:r>
            <w:r>
              <w:rPr>
                <w:lang/>
              </w:rPr>
              <w:t xml:space="preserve"> </w:t>
            </w:r>
            <w:r>
              <w:rPr>
                <w:lang/>
              </w:rPr>
              <w:t>за социјално укључивање Рома и Ромкиња ГО Младеновац</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ЛКТ</w:t>
            </w:r>
          </w:p>
        </w:tc>
        <w:tc>
          <w:tcPr>
            <w:tcW w:w="7831" w:type="dxa"/>
          </w:tcPr>
          <w:p w:rsidR="009C6A5E" w:rsidRDefault="009C6A5E" w:rsidP="009C6A5E">
            <w:pPr>
              <w:spacing w:before="60" w:after="60"/>
              <w:cnfStyle w:val="000000100000"/>
              <w:rPr>
                <w:lang/>
              </w:rPr>
            </w:pPr>
            <w:r w:rsidRPr="00560057">
              <w:rPr>
                <w:lang/>
              </w:rPr>
              <w:t>Локално међусекторско координационо тело</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Pr>
                <w:color w:val="4F81BD" w:themeColor="accent1"/>
                <w:lang/>
              </w:rPr>
              <w:t>MT</w:t>
            </w:r>
          </w:p>
        </w:tc>
        <w:tc>
          <w:tcPr>
            <w:tcW w:w="7831" w:type="dxa"/>
          </w:tcPr>
          <w:p w:rsidR="009C6A5E" w:rsidRDefault="009C6A5E" w:rsidP="009C6A5E">
            <w:pPr>
              <w:spacing w:before="60" w:after="60"/>
              <w:cnfStyle w:val="000000000000"/>
              <w:rPr>
                <w:lang/>
              </w:rPr>
            </w:pPr>
            <w:r>
              <w:rPr>
                <w:noProof/>
                <w:lang/>
              </w:rPr>
              <w:t>Мобилни тим</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МЗ</w:t>
            </w:r>
          </w:p>
        </w:tc>
        <w:tc>
          <w:tcPr>
            <w:tcW w:w="7831" w:type="dxa"/>
          </w:tcPr>
          <w:p w:rsidR="009C6A5E" w:rsidRDefault="009C6A5E" w:rsidP="009C6A5E">
            <w:pPr>
              <w:spacing w:before="60" w:after="60"/>
              <w:cnfStyle w:val="000000100000"/>
              <w:rPr>
                <w:lang/>
              </w:rPr>
            </w:pPr>
            <w:r>
              <w:rPr>
                <w:lang/>
              </w:rPr>
              <w:t>Месна заједница</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НСЗ</w:t>
            </w:r>
          </w:p>
        </w:tc>
        <w:tc>
          <w:tcPr>
            <w:tcW w:w="7831" w:type="dxa"/>
          </w:tcPr>
          <w:p w:rsidR="009C6A5E" w:rsidRDefault="009C6A5E" w:rsidP="009C6A5E">
            <w:pPr>
              <w:spacing w:before="60" w:after="60"/>
              <w:cnfStyle w:val="000000000000"/>
              <w:rPr>
                <w:lang/>
              </w:rPr>
            </w:pPr>
            <w:r>
              <w:rPr>
                <w:lang/>
              </w:rPr>
              <w:t>Национална служба за запошљавање</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ОЦД</w:t>
            </w:r>
          </w:p>
        </w:tc>
        <w:tc>
          <w:tcPr>
            <w:tcW w:w="7831" w:type="dxa"/>
          </w:tcPr>
          <w:p w:rsidR="009C6A5E" w:rsidRDefault="009C6A5E" w:rsidP="009C6A5E">
            <w:pPr>
              <w:spacing w:before="60" w:after="60"/>
              <w:cnfStyle w:val="000000100000"/>
              <w:rPr>
                <w:lang/>
              </w:rPr>
            </w:pPr>
            <w:r>
              <w:rPr>
                <w:lang/>
              </w:rPr>
              <w:t>Организација цивилног друштва</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ОШ</w:t>
            </w:r>
          </w:p>
        </w:tc>
        <w:tc>
          <w:tcPr>
            <w:tcW w:w="7831" w:type="dxa"/>
          </w:tcPr>
          <w:p w:rsidR="009C6A5E" w:rsidRDefault="009C6A5E" w:rsidP="009C6A5E">
            <w:pPr>
              <w:spacing w:before="60" w:after="60"/>
              <w:cnfStyle w:val="000000000000"/>
              <w:rPr>
                <w:lang/>
              </w:rPr>
            </w:pPr>
            <w:r>
              <w:rPr>
                <w:lang/>
              </w:rPr>
              <w:t>Основна школа</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ОДД</w:t>
            </w:r>
          </w:p>
        </w:tc>
        <w:tc>
          <w:tcPr>
            <w:tcW w:w="7831" w:type="dxa"/>
          </w:tcPr>
          <w:p w:rsidR="009C6A5E" w:rsidRDefault="009C6A5E" w:rsidP="009C6A5E">
            <w:pPr>
              <w:spacing w:before="60" w:after="60"/>
              <w:cnfStyle w:val="000000100000"/>
              <w:rPr>
                <w:lang/>
              </w:rPr>
            </w:pPr>
            <w:r>
              <w:rPr>
                <w:lang/>
              </w:rPr>
              <w:t>Одељење за друштвене делатности</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ОИИ</w:t>
            </w:r>
          </w:p>
        </w:tc>
        <w:tc>
          <w:tcPr>
            <w:tcW w:w="7831" w:type="dxa"/>
          </w:tcPr>
          <w:p w:rsidR="009C6A5E" w:rsidRPr="00560057" w:rsidRDefault="009C6A5E" w:rsidP="009C6A5E">
            <w:pPr>
              <w:spacing w:before="60" w:after="60"/>
              <w:cnfStyle w:val="000000000000"/>
              <w:rPr>
                <w:lang/>
              </w:rPr>
            </w:pPr>
            <w:r w:rsidRPr="004A4B53">
              <w:rPr>
                <w:noProof/>
              </w:rPr>
              <w:t>Одељење за инвестиције и инфраструктуру</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ОУУ</w:t>
            </w:r>
          </w:p>
        </w:tc>
        <w:tc>
          <w:tcPr>
            <w:tcW w:w="7831" w:type="dxa"/>
          </w:tcPr>
          <w:p w:rsidR="009C6A5E" w:rsidRDefault="009C6A5E" w:rsidP="009C6A5E">
            <w:pPr>
              <w:spacing w:before="60" w:after="60"/>
              <w:cnfStyle w:val="000000100000"/>
              <w:rPr>
                <w:lang/>
              </w:rPr>
            </w:pPr>
            <w:r w:rsidRPr="004A4B53">
              <w:rPr>
                <w:noProof/>
              </w:rPr>
              <w:t>Одељење за општу управу</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ПА</w:t>
            </w:r>
          </w:p>
        </w:tc>
        <w:tc>
          <w:tcPr>
            <w:tcW w:w="7831" w:type="dxa"/>
          </w:tcPr>
          <w:p w:rsidR="009C6A5E" w:rsidRDefault="009C6A5E" w:rsidP="009C6A5E">
            <w:pPr>
              <w:spacing w:before="60" w:after="60"/>
              <w:cnfStyle w:val="000000000000"/>
              <w:rPr>
                <w:lang/>
              </w:rPr>
            </w:pPr>
            <w:r>
              <w:rPr>
                <w:lang/>
              </w:rPr>
              <w:t>Педагошки асистент</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ППП</w:t>
            </w:r>
          </w:p>
        </w:tc>
        <w:tc>
          <w:tcPr>
            <w:tcW w:w="7831" w:type="dxa"/>
          </w:tcPr>
          <w:p w:rsidR="009C6A5E" w:rsidRDefault="009C6A5E" w:rsidP="009C6A5E">
            <w:pPr>
              <w:spacing w:before="60" w:after="60"/>
              <w:cnfStyle w:val="000000100000"/>
              <w:rPr>
                <w:lang/>
              </w:rPr>
            </w:pPr>
            <w:r>
              <w:rPr>
                <w:lang/>
              </w:rPr>
              <w:t>Припремни предшколски програм</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РС</w:t>
            </w:r>
          </w:p>
        </w:tc>
        <w:tc>
          <w:tcPr>
            <w:tcW w:w="7831" w:type="dxa"/>
          </w:tcPr>
          <w:p w:rsidR="009C6A5E" w:rsidRDefault="009C6A5E" w:rsidP="009C6A5E">
            <w:pPr>
              <w:spacing w:before="60" w:after="60"/>
              <w:cnfStyle w:val="000000000000"/>
              <w:rPr>
                <w:lang/>
              </w:rPr>
            </w:pPr>
            <w:r>
              <w:rPr>
                <w:lang/>
              </w:rPr>
              <w:t>Република Србија</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РГ</w:t>
            </w:r>
          </w:p>
        </w:tc>
        <w:tc>
          <w:tcPr>
            <w:tcW w:w="7831" w:type="dxa"/>
          </w:tcPr>
          <w:p w:rsidR="009C6A5E" w:rsidRDefault="009C6A5E" w:rsidP="009C6A5E">
            <w:pPr>
              <w:spacing w:before="60" w:after="60"/>
              <w:cnfStyle w:val="000000100000"/>
              <w:rPr>
                <w:lang/>
              </w:rPr>
            </w:pPr>
            <w:r>
              <w:rPr>
                <w:lang/>
              </w:rPr>
              <w:t>Радна група за израду локалног акционог плана</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СКГО</w:t>
            </w:r>
          </w:p>
        </w:tc>
        <w:tc>
          <w:tcPr>
            <w:tcW w:w="7831" w:type="dxa"/>
          </w:tcPr>
          <w:p w:rsidR="009C6A5E" w:rsidRDefault="009C6A5E" w:rsidP="009C6A5E">
            <w:pPr>
              <w:spacing w:before="60" w:after="60"/>
              <w:cnfStyle w:val="000000000000"/>
              <w:rPr>
                <w:lang/>
              </w:rPr>
            </w:pPr>
            <w:r>
              <w:rPr>
                <w:lang/>
              </w:rPr>
              <w:t>Стална конференција градова и општина</w:t>
            </w:r>
          </w:p>
        </w:tc>
      </w:tr>
      <w:tr w:rsidR="009C6A5E" w:rsidRPr="004E44EE" w:rsidTr="00A550E5">
        <w:trPr>
          <w:cnfStyle w:val="000000100000"/>
        </w:trPr>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СШ</w:t>
            </w:r>
          </w:p>
        </w:tc>
        <w:tc>
          <w:tcPr>
            <w:tcW w:w="7831" w:type="dxa"/>
          </w:tcPr>
          <w:p w:rsidR="009C6A5E" w:rsidRDefault="009C6A5E" w:rsidP="009C6A5E">
            <w:pPr>
              <w:spacing w:before="60" w:after="60"/>
              <w:cnfStyle w:val="000000100000"/>
              <w:rPr>
                <w:lang/>
              </w:rPr>
            </w:pPr>
            <w:r>
              <w:rPr>
                <w:lang/>
              </w:rPr>
              <w:t>Средња школа</w:t>
            </w:r>
          </w:p>
        </w:tc>
      </w:tr>
      <w:tr w:rsidR="009C6A5E" w:rsidRPr="004E44EE" w:rsidTr="00A550E5">
        <w:tc>
          <w:tcPr>
            <w:cnfStyle w:val="001000000000"/>
            <w:tcW w:w="1519" w:type="dxa"/>
          </w:tcPr>
          <w:p w:rsidR="009C6A5E" w:rsidRPr="00A550E5" w:rsidRDefault="009C6A5E" w:rsidP="009C6A5E">
            <w:pPr>
              <w:spacing w:before="60" w:after="60"/>
              <w:jc w:val="center"/>
              <w:rPr>
                <w:color w:val="4F81BD" w:themeColor="accent1"/>
                <w:lang/>
              </w:rPr>
            </w:pPr>
            <w:r w:rsidRPr="00A550E5">
              <w:rPr>
                <w:color w:val="4F81BD" w:themeColor="accent1"/>
                <w:lang/>
              </w:rPr>
              <w:t>ЦСР</w:t>
            </w:r>
          </w:p>
        </w:tc>
        <w:tc>
          <w:tcPr>
            <w:tcW w:w="7831" w:type="dxa"/>
          </w:tcPr>
          <w:p w:rsidR="009C6A5E" w:rsidRDefault="009C6A5E" w:rsidP="009C6A5E">
            <w:pPr>
              <w:spacing w:before="60" w:after="60"/>
              <w:cnfStyle w:val="000000000000"/>
              <w:rPr>
                <w:lang/>
              </w:rPr>
            </w:pPr>
            <w:r>
              <w:rPr>
                <w:lang/>
              </w:rPr>
              <w:t xml:space="preserve">Центар за социјални рад </w:t>
            </w:r>
          </w:p>
        </w:tc>
      </w:tr>
    </w:tbl>
    <w:p w:rsidR="004E44EE" w:rsidRPr="004E44EE" w:rsidRDefault="004E44EE" w:rsidP="004E44EE">
      <w:pPr>
        <w:rPr>
          <w:lang/>
        </w:rPr>
      </w:pPr>
    </w:p>
    <w:p w:rsidR="004E44EE" w:rsidRPr="004E44EE" w:rsidRDefault="004E44EE" w:rsidP="004E44EE">
      <w:pPr>
        <w:rPr>
          <w:lang/>
        </w:rPr>
      </w:pPr>
    </w:p>
    <w:p w:rsidR="004E44EE" w:rsidRPr="004E44EE" w:rsidRDefault="004E44EE" w:rsidP="004E44EE">
      <w:pPr>
        <w:spacing w:before="0" w:after="200" w:line="276" w:lineRule="auto"/>
        <w:jc w:val="left"/>
        <w:rPr>
          <w:lang/>
        </w:rPr>
      </w:pPr>
      <w:r w:rsidRPr="004E44EE">
        <w:rPr>
          <w:lang/>
        </w:rPr>
        <w:br w:type="page"/>
      </w:r>
    </w:p>
    <w:p w:rsidR="004E44EE" w:rsidRPr="004E44EE" w:rsidRDefault="00A50939" w:rsidP="00A50939">
      <w:pPr>
        <w:keepNext/>
        <w:keepLines/>
        <w:spacing w:before="480"/>
        <w:ind w:left="432"/>
        <w:outlineLvl w:val="0"/>
        <w:rPr>
          <w:rFonts w:asciiTheme="majorHAnsi" w:eastAsiaTheme="majorEastAsia" w:hAnsiTheme="majorHAnsi" w:cstheme="majorBidi"/>
          <w:b/>
          <w:bCs/>
          <w:color w:val="365F91" w:themeColor="accent1" w:themeShade="BF"/>
          <w:sz w:val="28"/>
          <w:szCs w:val="28"/>
          <w:lang/>
        </w:rPr>
      </w:pPr>
      <w:bookmarkStart w:id="34" w:name="_Toc9611855"/>
      <w:r w:rsidRPr="00A50939">
        <w:rPr>
          <w:rFonts w:asciiTheme="majorHAnsi" w:eastAsiaTheme="majorEastAsia" w:hAnsiTheme="majorHAnsi" w:cstheme="majorBidi"/>
          <w:b/>
          <w:bCs/>
          <w:color w:val="365F91" w:themeColor="accent1" w:themeShade="BF"/>
          <w:sz w:val="28"/>
          <w:szCs w:val="28"/>
          <w:lang/>
        </w:rPr>
        <w:lastRenderedPageBreak/>
        <w:t xml:space="preserve">9 </w:t>
      </w:r>
      <w:r w:rsidR="004E44EE" w:rsidRPr="004E44EE">
        <w:rPr>
          <w:rFonts w:asciiTheme="majorHAnsi" w:eastAsiaTheme="majorEastAsia" w:hAnsiTheme="majorHAnsi" w:cstheme="majorBidi"/>
          <w:b/>
          <w:bCs/>
          <w:color w:val="365F91" w:themeColor="accent1" w:themeShade="BF"/>
          <w:sz w:val="28"/>
          <w:szCs w:val="28"/>
          <w:lang/>
        </w:rPr>
        <w:t>ПРИЛОЗИ</w:t>
      </w:r>
      <w:bookmarkEnd w:id="34"/>
    </w:p>
    <w:p w:rsidR="00A550E5" w:rsidRDefault="00A550E5" w:rsidP="004E44EE">
      <w:pPr>
        <w:rPr>
          <w:lang/>
        </w:rPr>
      </w:pPr>
      <w:r w:rsidRPr="00A550E5">
        <w:rPr>
          <w:b/>
          <w:lang/>
        </w:rPr>
        <w:t xml:space="preserve">Прилог </w:t>
      </w:r>
      <w:r w:rsidR="00FC6128">
        <w:rPr>
          <w:b/>
          <w:lang/>
        </w:rPr>
        <w:t>1</w:t>
      </w:r>
      <w:r>
        <w:rPr>
          <w:lang/>
        </w:rPr>
        <w:t xml:space="preserve">- </w:t>
      </w:r>
      <w:r w:rsidRPr="00A550E5">
        <w:rPr>
          <w:lang/>
        </w:rPr>
        <w:t>Решење о именовању Радне групе за израду ЛАП-а за социјално укључивање Рома и Ромкиња</w:t>
      </w:r>
    </w:p>
    <w:p w:rsidR="00A550E5" w:rsidRDefault="00A550E5" w:rsidP="00A550E5">
      <w:pPr>
        <w:rPr>
          <w:lang/>
        </w:rPr>
      </w:pPr>
      <w:r w:rsidRPr="00A550E5">
        <w:rPr>
          <w:b/>
          <w:lang/>
        </w:rPr>
        <w:t>Прилог</w:t>
      </w:r>
      <w:r w:rsidR="00FC6128">
        <w:rPr>
          <w:b/>
          <w:lang/>
        </w:rPr>
        <w:t>2</w:t>
      </w:r>
      <w:r>
        <w:rPr>
          <w:lang/>
        </w:rPr>
        <w:t xml:space="preserve">- </w:t>
      </w:r>
      <w:r w:rsidRPr="00A550E5">
        <w:rPr>
          <w:lang/>
        </w:rPr>
        <w:t>Решење о именовању Локалног координационог тима</w:t>
      </w:r>
      <w:r>
        <w:rPr>
          <w:lang/>
        </w:rPr>
        <w:t xml:space="preserve"> </w:t>
      </w:r>
      <w:r w:rsidRPr="00A550E5">
        <w:rPr>
          <w:lang/>
        </w:rPr>
        <w:t>за социјално укључивање Рома и Ромкиња</w:t>
      </w:r>
    </w:p>
    <w:p w:rsidR="00A550E5" w:rsidRDefault="00A550E5" w:rsidP="004E44EE">
      <w:pPr>
        <w:rPr>
          <w:lang/>
        </w:rPr>
      </w:pPr>
    </w:p>
    <w:p w:rsidR="00A550E5" w:rsidRPr="004E44EE" w:rsidRDefault="00A550E5" w:rsidP="004E44EE">
      <w:pPr>
        <w:rPr>
          <w:lang/>
        </w:rPr>
      </w:pPr>
    </w:p>
    <w:p w:rsidR="006F128E" w:rsidRPr="00233846" w:rsidRDefault="006F128E" w:rsidP="006F128E"/>
    <w:sectPr w:rsidR="006F128E" w:rsidRPr="00233846" w:rsidSect="00237E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5E" w:rsidRDefault="0057075E" w:rsidP="008C77D7">
      <w:pPr>
        <w:spacing w:before="0"/>
      </w:pPr>
      <w:r>
        <w:separator/>
      </w:r>
    </w:p>
  </w:endnote>
  <w:endnote w:type="continuationSeparator" w:id="0">
    <w:p w:rsidR="0057075E" w:rsidRDefault="0057075E" w:rsidP="008C77D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 New Roman CYR">
    <w:altName w:val="Sylfae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TFF4BE280t00">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5E" w:rsidRDefault="0057075E" w:rsidP="008C77D7">
      <w:pPr>
        <w:spacing w:before="0"/>
      </w:pPr>
      <w:r>
        <w:separator/>
      </w:r>
    </w:p>
  </w:footnote>
  <w:footnote w:type="continuationSeparator" w:id="0">
    <w:p w:rsidR="0057075E" w:rsidRDefault="0057075E" w:rsidP="008C77D7">
      <w:pPr>
        <w:spacing w:before="0"/>
      </w:pPr>
      <w:r>
        <w:continuationSeparator/>
      </w:r>
    </w:p>
  </w:footnote>
  <w:footnote w:id="1">
    <w:p w:rsidR="00B4350F" w:rsidRPr="00436114" w:rsidRDefault="00B4350F" w:rsidP="00C35D62">
      <w:pPr>
        <w:pStyle w:val="FootnoteText"/>
        <w:rPr>
          <w:noProof/>
          <w:lang/>
        </w:rPr>
      </w:pPr>
      <w:r w:rsidRPr="00DC48AE">
        <w:rPr>
          <w:rStyle w:val="FootnoteReference"/>
        </w:rPr>
        <w:footnoteRef/>
      </w:r>
      <w:r w:rsidRPr="00DC48AE">
        <w:t xml:space="preserve"> </w:t>
      </w:r>
      <w:r w:rsidRPr="00436114">
        <w:rPr>
          <w:noProof/>
          <w:lang/>
        </w:rPr>
        <w:t xml:space="preserve">Закључак 05 Број: 035-6254/2015 од 08. јуна 2015. године. </w:t>
      </w:r>
    </w:p>
  </w:footnote>
  <w:footnote w:id="2">
    <w:p w:rsidR="00B4350F" w:rsidRPr="00436114" w:rsidRDefault="00B4350F" w:rsidP="00C35D62">
      <w:pPr>
        <w:pStyle w:val="FootnoteText"/>
        <w:jc w:val="both"/>
        <w:rPr>
          <w:noProof/>
          <w:lang/>
        </w:rPr>
      </w:pPr>
      <w:r w:rsidRPr="00436114">
        <w:rPr>
          <w:rStyle w:val="FootnoteReference"/>
          <w:noProof/>
          <w:lang/>
        </w:rPr>
        <w:footnoteRef/>
      </w:r>
      <w:r w:rsidRPr="00436114">
        <w:rPr>
          <w:noProof/>
          <w:lang/>
        </w:rPr>
        <w:t xml:space="preserve"> Оперативне закључке је 09. септембра 2015. године потпредседница Владе проф. др Зорана Михајловић упутила надлежним државним органима са молбом да их у наредне две године реализују</w:t>
      </w:r>
    </w:p>
  </w:footnote>
  <w:footnote w:id="3">
    <w:p w:rsidR="00B4350F" w:rsidRPr="00436114" w:rsidRDefault="00B4350F" w:rsidP="00C35D62">
      <w:pPr>
        <w:pStyle w:val="FootnoteText"/>
        <w:rPr>
          <w:noProof/>
          <w:lang/>
        </w:rPr>
      </w:pPr>
      <w:r w:rsidRPr="00436114">
        <w:rPr>
          <w:rStyle w:val="FootnoteReference"/>
          <w:noProof/>
          <w:lang/>
        </w:rPr>
        <w:footnoteRef/>
      </w:r>
      <w:r>
        <w:rPr>
          <w:noProof/>
          <w:lang/>
        </w:rPr>
        <w:t xml:space="preserve"> Н</w:t>
      </w:r>
      <w:r w:rsidRPr="00436114">
        <w:rPr>
          <w:noProof/>
          <w:lang/>
        </w:rPr>
        <w:t>ацрт Акционог плана из августа 2015. године.</w:t>
      </w:r>
    </w:p>
  </w:footnote>
  <w:footnote w:id="4">
    <w:p w:rsidR="00B4350F" w:rsidRDefault="00B4350F" w:rsidP="00C35D62">
      <w:pPr>
        <w:pStyle w:val="FootnoteText"/>
      </w:pPr>
      <w:r w:rsidRPr="00436114">
        <w:rPr>
          <w:rStyle w:val="FootnoteReference"/>
          <w:noProof/>
          <w:lang/>
        </w:rPr>
        <w:footnoteRef/>
      </w:r>
      <w:r w:rsidRPr="00436114">
        <w:rPr>
          <w:noProof/>
          <w:lang/>
        </w:rPr>
        <w:t xml:space="preserve"> </w:t>
      </w:r>
      <w:r w:rsidRPr="00436114">
        <w:rPr>
          <w:bCs/>
          <w:noProof/>
          <w:lang/>
        </w:rPr>
        <w:t>Оперативни закључци са четвртог семинара „Социјална укљученост Рома и Ромкиња у Републици Србији 2017. године</w:t>
      </w:r>
    </w:p>
  </w:footnote>
  <w:footnote w:id="5">
    <w:p w:rsidR="00B4350F" w:rsidRPr="00825077" w:rsidRDefault="00B4350F" w:rsidP="00C202B8">
      <w:pPr>
        <w:pStyle w:val="FootnoteText"/>
        <w:rPr>
          <w:lang/>
        </w:rPr>
      </w:pPr>
      <w:r>
        <w:rPr>
          <w:rStyle w:val="FootnoteReference"/>
        </w:rPr>
        <w:footnoteRef/>
      </w:r>
      <w:r>
        <w:t xml:space="preserve"> </w:t>
      </w:r>
      <w:r w:rsidRPr="00B4350F">
        <w:rPr>
          <w:rFonts w:cstheme="minorHAnsi"/>
          <w:color w:val="222222"/>
          <w:sz w:val="18"/>
          <w:shd w:val="clear" w:color="auto" w:fill="FFFFFF"/>
        </w:rPr>
        <w:t>Други извори и вредности по изворима (РСД) обухвата</w:t>
      </w:r>
      <w:r w:rsidRPr="00B4350F">
        <w:rPr>
          <w:rFonts w:cstheme="minorHAnsi"/>
          <w:color w:val="222222"/>
          <w:sz w:val="18"/>
          <w:shd w:val="clear" w:color="auto" w:fill="FFFFFF"/>
          <w:lang/>
        </w:rPr>
        <w:t>ј</w:t>
      </w:r>
      <w:r w:rsidRPr="00B4350F">
        <w:rPr>
          <w:rFonts w:cstheme="minorHAnsi"/>
          <w:color w:val="222222"/>
          <w:sz w:val="18"/>
          <w:shd w:val="clear" w:color="auto" w:fill="FFFFFF"/>
        </w:rPr>
        <w:t>у средства из буџета других нивоа власти, као и донаторска средства; тачни</w:t>
      </w:r>
      <w:r w:rsidRPr="00B4350F">
        <w:rPr>
          <w:rFonts w:cstheme="minorHAnsi"/>
          <w:color w:val="222222"/>
          <w:sz w:val="18"/>
          <w:shd w:val="clear" w:color="auto" w:fill="FFFFFF"/>
          <w:lang/>
        </w:rPr>
        <w:t>ј</w:t>
      </w:r>
      <w:r w:rsidRPr="00B4350F">
        <w:rPr>
          <w:rFonts w:cstheme="minorHAnsi"/>
          <w:color w:val="222222"/>
          <w:sz w:val="18"/>
          <w:shd w:val="clear" w:color="auto" w:fill="FFFFFF"/>
        </w:rPr>
        <w:t xml:space="preserve">е, сви извори осим буџета </w:t>
      </w:r>
      <w:r w:rsidRPr="00B4350F">
        <w:rPr>
          <w:rFonts w:cstheme="minorHAnsi"/>
          <w:color w:val="222222"/>
          <w:sz w:val="18"/>
          <w:shd w:val="clear" w:color="auto" w:fill="FFFFFF"/>
          <w:lang/>
        </w:rPr>
        <w:t>ј</w:t>
      </w:r>
      <w:r w:rsidRPr="00B4350F">
        <w:rPr>
          <w:rFonts w:cstheme="minorHAnsi"/>
          <w:color w:val="222222"/>
          <w:sz w:val="18"/>
          <w:shd w:val="clear" w:color="auto" w:fill="FFFFFF"/>
        </w:rPr>
        <w:t>единице локалне самоуправе.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8EAAA0"/>
    <w:lvl w:ilvl="0">
      <w:numFmt w:val="bullet"/>
      <w:lvlText w:val="*"/>
      <w:lvlJc w:val="left"/>
    </w:lvl>
  </w:abstractNum>
  <w:abstractNum w:abstractNumId="1">
    <w:nsid w:val="00AA20A9"/>
    <w:multiLevelType w:val="hybridMultilevel"/>
    <w:tmpl w:val="920AF830"/>
    <w:lvl w:ilvl="0" w:tplc="0409000F">
      <w:start w:val="1"/>
      <w:numFmt w:val="decimal"/>
      <w:lvlText w:val="%1."/>
      <w:lvlJc w:val="left"/>
      <w:pPr>
        <w:tabs>
          <w:tab w:val="num" w:pos="1080"/>
        </w:tabs>
        <w:ind w:left="1080" w:hanging="360"/>
      </w:pPr>
    </w:lvl>
    <w:lvl w:ilvl="1" w:tplc="E2EABDF2">
      <w:start w:val="1"/>
      <w:numFmt w:val="decimal"/>
      <w:lvlText w:val="%2."/>
      <w:lvlJc w:val="left"/>
      <w:pPr>
        <w:tabs>
          <w:tab w:val="num" w:pos="1800"/>
        </w:tabs>
        <w:ind w:left="1800" w:hanging="360"/>
      </w:pPr>
      <w:rPr>
        <w:rFonts w:ascii="Calibri" w:eastAsia="Times New Roman" w:hAnsi="Calibri"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EB537D"/>
    <w:multiLevelType w:val="hybridMultilevel"/>
    <w:tmpl w:val="4716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05DE8"/>
    <w:multiLevelType w:val="multilevel"/>
    <w:tmpl w:val="9E6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423AB8"/>
    <w:multiLevelType w:val="hybridMultilevel"/>
    <w:tmpl w:val="8D5A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049B9"/>
    <w:multiLevelType w:val="hybridMultilevel"/>
    <w:tmpl w:val="08AC1AFA"/>
    <w:lvl w:ilvl="0" w:tplc="0409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abstractNum w:abstractNumId="6">
    <w:nsid w:val="090A6339"/>
    <w:multiLevelType w:val="multilevel"/>
    <w:tmpl w:val="B6E0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B91AA6"/>
    <w:multiLevelType w:val="hybridMultilevel"/>
    <w:tmpl w:val="3806A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90A55"/>
    <w:multiLevelType w:val="hybridMultilevel"/>
    <w:tmpl w:val="376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C3D87"/>
    <w:multiLevelType w:val="hybridMultilevel"/>
    <w:tmpl w:val="358EE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E12611"/>
    <w:multiLevelType w:val="hybridMultilevel"/>
    <w:tmpl w:val="DC4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255B6"/>
    <w:multiLevelType w:val="hybridMultilevel"/>
    <w:tmpl w:val="48123178"/>
    <w:lvl w:ilvl="0" w:tplc="EF1A60D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74F62"/>
    <w:multiLevelType w:val="hybridMultilevel"/>
    <w:tmpl w:val="AC6C3EC2"/>
    <w:lvl w:ilvl="0" w:tplc="715C7338">
      <w:start w:val="1"/>
      <w:numFmt w:val="decimal"/>
      <w:lvlText w:val="%1)"/>
      <w:lvlJc w:val="left"/>
      <w:pPr>
        <w:ind w:left="555" w:hanging="360"/>
      </w:pPr>
      <w:rPr>
        <w:rFonts w:cstheme="minorHAnsi" w:hint="default"/>
      </w:rPr>
    </w:lvl>
    <w:lvl w:ilvl="1" w:tplc="241A0019" w:tentative="1">
      <w:start w:val="1"/>
      <w:numFmt w:val="lowerLetter"/>
      <w:lvlText w:val="%2."/>
      <w:lvlJc w:val="left"/>
      <w:pPr>
        <w:ind w:left="1275" w:hanging="360"/>
      </w:pPr>
    </w:lvl>
    <w:lvl w:ilvl="2" w:tplc="241A001B" w:tentative="1">
      <w:start w:val="1"/>
      <w:numFmt w:val="lowerRoman"/>
      <w:lvlText w:val="%3."/>
      <w:lvlJc w:val="right"/>
      <w:pPr>
        <w:ind w:left="1995" w:hanging="180"/>
      </w:pPr>
    </w:lvl>
    <w:lvl w:ilvl="3" w:tplc="241A000F" w:tentative="1">
      <w:start w:val="1"/>
      <w:numFmt w:val="decimal"/>
      <w:lvlText w:val="%4."/>
      <w:lvlJc w:val="left"/>
      <w:pPr>
        <w:ind w:left="2715" w:hanging="360"/>
      </w:pPr>
    </w:lvl>
    <w:lvl w:ilvl="4" w:tplc="241A0019" w:tentative="1">
      <w:start w:val="1"/>
      <w:numFmt w:val="lowerLetter"/>
      <w:lvlText w:val="%5."/>
      <w:lvlJc w:val="left"/>
      <w:pPr>
        <w:ind w:left="3435" w:hanging="360"/>
      </w:pPr>
    </w:lvl>
    <w:lvl w:ilvl="5" w:tplc="241A001B" w:tentative="1">
      <w:start w:val="1"/>
      <w:numFmt w:val="lowerRoman"/>
      <w:lvlText w:val="%6."/>
      <w:lvlJc w:val="right"/>
      <w:pPr>
        <w:ind w:left="4155" w:hanging="180"/>
      </w:pPr>
    </w:lvl>
    <w:lvl w:ilvl="6" w:tplc="241A000F" w:tentative="1">
      <w:start w:val="1"/>
      <w:numFmt w:val="decimal"/>
      <w:lvlText w:val="%7."/>
      <w:lvlJc w:val="left"/>
      <w:pPr>
        <w:ind w:left="4875" w:hanging="360"/>
      </w:pPr>
    </w:lvl>
    <w:lvl w:ilvl="7" w:tplc="241A0019" w:tentative="1">
      <w:start w:val="1"/>
      <w:numFmt w:val="lowerLetter"/>
      <w:lvlText w:val="%8."/>
      <w:lvlJc w:val="left"/>
      <w:pPr>
        <w:ind w:left="5595" w:hanging="360"/>
      </w:pPr>
    </w:lvl>
    <w:lvl w:ilvl="8" w:tplc="241A001B" w:tentative="1">
      <w:start w:val="1"/>
      <w:numFmt w:val="lowerRoman"/>
      <w:lvlText w:val="%9."/>
      <w:lvlJc w:val="right"/>
      <w:pPr>
        <w:ind w:left="6315" w:hanging="180"/>
      </w:pPr>
    </w:lvl>
  </w:abstractNum>
  <w:abstractNum w:abstractNumId="13">
    <w:nsid w:val="1DF31F5C"/>
    <w:multiLevelType w:val="hybridMultilevel"/>
    <w:tmpl w:val="78C0B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214E0"/>
    <w:multiLevelType w:val="hybridMultilevel"/>
    <w:tmpl w:val="3B582F9E"/>
    <w:lvl w:ilvl="0" w:tplc="5658F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772D9"/>
    <w:multiLevelType w:val="hybridMultilevel"/>
    <w:tmpl w:val="B92A398A"/>
    <w:lvl w:ilvl="0" w:tplc="16E25A2C">
      <w:start w:val="6"/>
      <w:numFmt w:val="decimal"/>
      <w:lvlText w:val="%1"/>
      <w:lvlJc w:val="left"/>
      <w:pPr>
        <w:ind w:left="792" w:hanging="360"/>
      </w:pPr>
      <w:rPr>
        <w:rFonts w:hint="default"/>
      </w:rPr>
    </w:lvl>
    <w:lvl w:ilvl="1" w:tplc="241A0019" w:tentative="1">
      <w:start w:val="1"/>
      <w:numFmt w:val="lowerLetter"/>
      <w:lvlText w:val="%2."/>
      <w:lvlJc w:val="left"/>
      <w:pPr>
        <w:ind w:left="1512" w:hanging="360"/>
      </w:pPr>
    </w:lvl>
    <w:lvl w:ilvl="2" w:tplc="241A001B" w:tentative="1">
      <w:start w:val="1"/>
      <w:numFmt w:val="lowerRoman"/>
      <w:lvlText w:val="%3."/>
      <w:lvlJc w:val="right"/>
      <w:pPr>
        <w:ind w:left="2232" w:hanging="180"/>
      </w:pPr>
    </w:lvl>
    <w:lvl w:ilvl="3" w:tplc="241A000F" w:tentative="1">
      <w:start w:val="1"/>
      <w:numFmt w:val="decimal"/>
      <w:lvlText w:val="%4."/>
      <w:lvlJc w:val="left"/>
      <w:pPr>
        <w:ind w:left="2952" w:hanging="360"/>
      </w:pPr>
    </w:lvl>
    <w:lvl w:ilvl="4" w:tplc="241A0019" w:tentative="1">
      <w:start w:val="1"/>
      <w:numFmt w:val="lowerLetter"/>
      <w:lvlText w:val="%5."/>
      <w:lvlJc w:val="left"/>
      <w:pPr>
        <w:ind w:left="3672" w:hanging="360"/>
      </w:pPr>
    </w:lvl>
    <w:lvl w:ilvl="5" w:tplc="241A001B" w:tentative="1">
      <w:start w:val="1"/>
      <w:numFmt w:val="lowerRoman"/>
      <w:lvlText w:val="%6."/>
      <w:lvlJc w:val="right"/>
      <w:pPr>
        <w:ind w:left="4392" w:hanging="180"/>
      </w:pPr>
    </w:lvl>
    <w:lvl w:ilvl="6" w:tplc="241A000F" w:tentative="1">
      <w:start w:val="1"/>
      <w:numFmt w:val="decimal"/>
      <w:lvlText w:val="%7."/>
      <w:lvlJc w:val="left"/>
      <w:pPr>
        <w:ind w:left="5112" w:hanging="360"/>
      </w:pPr>
    </w:lvl>
    <w:lvl w:ilvl="7" w:tplc="241A0019" w:tentative="1">
      <w:start w:val="1"/>
      <w:numFmt w:val="lowerLetter"/>
      <w:lvlText w:val="%8."/>
      <w:lvlJc w:val="left"/>
      <w:pPr>
        <w:ind w:left="5832" w:hanging="360"/>
      </w:pPr>
    </w:lvl>
    <w:lvl w:ilvl="8" w:tplc="241A001B" w:tentative="1">
      <w:start w:val="1"/>
      <w:numFmt w:val="lowerRoman"/>
      <w:lvlText w:val="%9."/>
      <w:lvlJc w:val="right"/>
      <w:pPr>
        <w:ind w:left="6552" w:hanging="180"/>
      </w:pPr>
    </w:lvl>
  </w:abstractNum>
  <w:abstractNum w:abstractNumId="16">
    <w:nsid w:val="255451B2"/>
    <w:multiLevelType w:val="hybridMultilevel"/>
    <w:tmpl w:val="9F4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05528A"/>
    <w:multiLevelType w:val="hybridMultilevel"/>
    <w:tmpl w:val="8F261B2C"/>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2E5D7155"/>
    <w:multiLevelType w:val="multilevel"/>
    <w:tmpl w:val="46A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B634B1"/>
    <w:multiLevelType w:val="multilevel"/>
    <w:tmpl w:val="DE46B7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6F76D84"/>
    <w:multiLevelType w:val="hybridMultilevel"/>
    <w:tmpl w:val="752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D6D53"/>
    <w:multiLevelType w:val="hybridMultilevel"/>
    <w:tmpl w:val="7B0A9AF8"/>
    <w:lvl w:ilvl="0" w:tplc="9E744446">
      <w:start w:val="1"/>
      <w:numFmt w:val="bullet"/>
      <w:lvlText w:val=""/>
      <w:lvlJc w:val="left"/>
      <w:pPr>
        <w:tabs>
          <w:tab w:val="num" w:pos="720"/>
        </w:tabs>
        <w:ind w:left="720" w:hanging="360"/>
      </w:pPr>
      <w:rPr>
        <w:rFonts w:ascii="Wingdings" w:hAnsi="Wingdings" w:hint="default"/>
        <w:sz w:val="16"/>
        <w:szCs w:val="16"/>
      </w:rPr>
    </w:lvl>
    <w:lvl w:ilvl="1" w:tplc="78EC7568">
      <w:start w:val="1531"/>
      <w:numFmt w:val="bullet"/>
      <w:lvlText w:val=""/>
      <w:lvlJc w:val="left"/>
      <w:pPr>
        <w:tabs>
          <w:tab w:val="num" w:pos="1440"/>
        </w:tabs>
        <w:ind w:left="1440" w:hanging="360"/>
      </w:pPr>
      <w:rPr>
        <w:rFonts w:ascii="Wingdings" w:hAnsi="Wingdings" w:hint="default"/>
      </w:rPr>
    </w:lvl>
    <w:lvl w:ilvl="2" w:tplc="92A89ACC" w:tentative="1">
      <w:start w:val="1"/>
      <w:numFmt w:val="bullet"/>
      <w:lvlText w:val=""/>
      <w:lvlJc w:val="left"/>
      <w:pPr>
        <w:tabs>
          <w:tab w:val="num" w:pos="2160"/>
        </w:tabs>
        <w:ind w:left="2160" w:hanging="360"/>
      </w:pPr>
      <w:rPr>
        <w:rFonts w:ascii="Wingdings" w:hAnsi="Wingdings" w:hint="default"/>
      </w:rPr>
    </w:lvl>
    <w:lvl w:ilvl="3" w:tplc="34AE4D2A" w:tentative="1">
      <w:start w:val="1"/>
      <w:numFmt w:val="bullet"/>
      <w:lvlText w:val=""/>
      <w:lvlJc w:val="left"/>
      <w:pPr>
        <w:tabs>
          <w:tab w:val="num" w:pos="2880"/>
        </w:tabs>
        <w:ind w:left="2880" w:hanging="360"/>
      </w:pPr>
      <w:rPr>
        <w:rFonts w:ascii="Wingdings" w:hAnsi="Wingdings" w:hint="default"/>
      </w:rPr>
    </w:lvl>
    <w:lvl w:ilvl="4" w:tplc="B92A0838" w:tentative="1">
      <w:start w:val="1"/>
      <w:numFmt w:val="bullet"/>
      <w:lvlText w:val=""/>
      <w:lvlJc w:val="left"/>
      <w:pPr>
        <w:tabs>
          <w:tab w:val="num" w:pos="3600"/>
        </w:tabs>
        <w:ind w:left="3600" w:hanging="360"/>
      </w:pPr>
      <w:rPr>
        <w:rFonts w:ascii="Wingdings" w:hAnsi="Wingdings" w:hint="default"/>
      </w:rPr>
    </w:lvl>
    <w:lvl w:ilvl="5" w:tplc="C52E2910" w:tentative="1">
      <w:start w:val="1"/>
      <w:numFmt w:val="bullet"/>
      <w:lvlText w:val=""/>
      <w:lvlJc w:val="left"/>
      <w:pPr>
        <w:tabs>
          <w:tab w:val="num" w:pos="4320"/>
        </w:tabs>
        <w:ind w:left="4320" w:hanging="360"/>
      </w:pPr>
      <w:rPr>
        <w:rFonts w:ascii="Wingdings" w:hAnsi="Wingdings" w:hint="default"/>
      </w:rPr>
    </w:lvl>
    <w:lvl w:ilvl="6" w:tplc="A4D620B8" w:tentative="1">
      <w:start w:val="1"/>
      <w:numFmt w:val="bullet"/>
      <w:lvlText w:val=""/>
      <w:lvlJc w:val="left"/>
      <w:pPr>
        <w:tabs>
          <w:tab w:val="num" w:pos="5040"/>
        </w:tabs>
        <w:ind w:left="5040" w:hanging="360"/>
      </w:pPr>
      <w:rPr>
        <w:rFonts w:ascii="Wingdings" w:hAnsi="Wingdings" w:hint="default"/>
      </w:rPr>
    </w:lvl>
    <w:lvl w:ilvl="7" w:tplc="A73C1F1A" w:tentative="1">
      <w:start w:val="1"/>
      <w:numFmt w:val="bullet"/>
      <w:lvlText w:val=""/>
      <w:lvlJc w:val="left"/>
      <w:pPr>
        <w:tabs>
          <w:tab w:val="num" w:pos="5760"/>
        </w:tabs>
        <w:ind w:left="5760" w:hanging="360"/>
      </w:pPr>
      <w:rPr>
        <w:rFonts w:ascii="Wingdings" w:hAnsi="Wingdings" w:hint="default"/>
      </w:rPr>
    </w:lvl>
    <w:lvl w:ilvl="8" w:tplc="7FC08934" w:tentative="1">
      <w:start w:val="1"/>
      <w:numFmt w:val="bullet"/>
      <w:lvlText w:val=""/>
      <w:lvlJc w:val="left"/>
      <w:pPr>
        <w:tabs>
          <w:tab w:val="num" w:pos="6480"/>
        </w:tabs>
        <w:ind w:left="6480" w:hanging="360"/>
      </w:pPr>
      <w:rPr>
        <w:rFonts w:ascii="Wingdings" w:hAnsi="Wingdings" w:hint="default"/>
      </w:rPr>
    </w:lvl>
  </w:abstractNum>
  <w:abstractNum w:abstractNumId="23">
    <w:nsid w:val="3C816563"/>
    <w:multiLevelType w:val="hybridMultilevel"/>
    <w:tmpl w:val="8E48EC04"/>
    <w:lvl w:ilvl="0" w:tplc="72DA8B44">
      <w:start w:val="1"/>
      <w:numFmt w:val="bullet"/>
      <w:lvlText w:val=""/>
      <w:lvlJc w:val="left"/>
      <w:pPr>
        <w:ind w:left="720" w:hanging="360"/>
      </w:pPr>
      <w:rPr>
        <w:rFonts w:ascii="Symbol" w:hAnsi="Symbol" w:hint="default"/>
      </w:rPr>
    </w:lvl>
    <w:lvl w:ilvl="1" w:tplc="391E89C2" w:tentative="1">
      <w:start w:val="1"/>
      <w:numFmt w:val="bullet"/>
      <w:lvlText w:val="o"/>
      <w:lvlJc w:val="left"/>
      <w:pPr>
        <w:ind w:left="1440" w:hanging="360"/>
      </w:pPr>
      <w:rPr>
        <w:rFonts w:ascii="Courier New" w:hAnsi="Courier New" w:cs="Courier New" w:hint="default"/>
      </w:rPr>
    </w:lvl>
    <w:lvl w:ilvl="2" w:tplc="6498B99A" w:tentative="1">
      <w:start w:val="1"/>
      <w:numFmt w:val="bullet"/>
      <w:lvlText w:val=""/>
      <w:lvlJc w:val="left"/>
      <w:pPr>
        <w:ind w:left="2160" w:hanging="360"/>
      </w:pPr>
      <w:rPr>
        <w:rFonts w:ascii="Wingdings" w:hAnsi="Wingdings" w:hint="default"/>
      </w:rPr>
    </w:lvl>
    <w:lvl w:ilvl="3" w:tplc="D5D0451E" w:tentative="1">
      <w:start w:val="1"/>
      <w:numFmt w:val="bullet"/>
      <w:lvlText w:val=""/>
      <w:lvlJc w:val="left"/>
      <w:pPr>
        <w:ind w:left="2880" w:hanging="360"/>
      </w:pPr>
      <w:rPr>
        <w:rFonts w:ascii="Symbol" w:hAnsi="Symbol" w:hint="default"/>
      </w:rPr>
    </w:lvl>
    <w:lvl w:ilvl="4" w:tplc="EE363026" w:tentative="1">
      <w:start w:val="1"/>
      <w:numFmt w:val="bullet"/>
      <w:lvlText w:val="o"/>
      <w:lvlJc w:val="left"/>
      <w:pPr>
        <w:ind w:left="3600" w:hanging="360"/>
      </w:pPr>
      <w:rPr>
        <w:rFonts w:ascii="Courier New" w:hAnsi="Courier New" w:cs="Courier New" w:hint="default"/>
      </w:rPr>
    </w:lvl>
    <w:lvl w:ilvl="5" w:tplc="A2C26C9C" w:tentative="1">
      <w:start w:val="1"/>
      <w:numFmt w:val="bullet"/>
      <w:lvlText w:val=""/>
      <w:lvlJc w:val="left"/>
      <w:pPr>
        <w:ind w:left="4320" w:hanging="360"/>
      </w:pPr>
      <w:rPr>
        <w:rFonts w:ascii="Wingdings" w:hAnsi="Wingdings" w:hint="default"/>
      </w:rPr>
    </w:lvl>
    <w:lvl w:ilvl="6" w:tplc="F43E80EE" w:tentative="1">
      <w:start w:val="1"/>
      <w:numFmt w:val="bullet"/>
      <w:lvlText w:val=""/>
      <w:lvlJc w:val="left"/>
      <w:pPr>
        <w:ind w:left="5040" w:hanging="360"/>
      </w:pPr>
      <w:rPr>
        <w:rFonts w:ascii="Symbol" w:hAnsi="Symbol" w:hint="default"/>
      </w:rPr>
    </w:lvl>
    <w:lvl w:ilvl="7" w:tplc="C9D8F84A" w:tentative="1">
      <w:start w:val="1"/>
      <w:numFmt w:val="bullet"/>
      <w:lvlText w:val="o"/>
      <w:lvlJc w:val="left"/>
      <w:pPr>
        <w:ind w:left="5760" w:hanging="360"/>
      </w:pPr>
      <w:rPr>
        <w:rFonts w:ascii="Courier New" w:hAnsi="Courier New" w:cs="Courier New" w:hint="default"/>
      </w:rPr>
    </w:lvl>
    <w:lvl w:ilvl="8" w:tplc="E8DE1398" w:tentative="1">
      <w:start w:val="1"/>
      <w:numFmt w:val="bullet"/>
      <w:lvlText w:val=""/>
      <w:lvlJc w:val="left"/>
      <w:pPr>
        <w:ind w:left="6480" w:hanging="360"/>
      </w:pPr>
      <w:rPr>
        <w:rFonts w:ascii="Wingdings" w:hAnsi="Wingdings" w:hint="default"/>
      </w:rPr>
    </w:lvl>
  </w:abstractNum>
  <w:abstractNum w:abstractNumId="24">
    <w:nsid w:val="3C8E4ED7"/>
    <w:multiLevelType w:val="multilevel"/>
    <w:tmpl w:val="D05AC5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24340EE"/>
    <w:multiLevelType w:val="hybridMultilevel"/>
    <w:tmpl w:val="41469C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849A3"/>
    <w:multiLevelType w:val="hybridMultilevel"/>
    <w:tmpl w:val="5672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A39EE"/>
    <w:multiLevelType w:val="hybridMultilevel"/>
    <w:tmpl w:val="B658FE02"/>
    <w:lvl w:ilvl="0" w:tplc="241A000B">
      <w:start w:val="1"/>
      <w:numFmt w:val="bullet"/>
      <w:lvlText w:val=""/>
      <w:lvlJc w:val="left"/>
      <w:pPr>
        <w:ind w:left="3600" w:hanging="360"/>
      </w:pPr>
      <w:rPr>
        <w:rFonts w:ascii="Wingdings" w:hAnsi="Wingdings"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abstractNum w:abstractNumId="29">
    <w:nsid w:val="5152010D"/>
    <w:multiLevelType w:val="hybridMultilevel"/>
    <w:tmpl w:val="81AC1E2E"/>
    <w:lvl w:ilvl="0" w:tplc="327E98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5868B3"/>
    <w:multiLevelType w:val="hybridMultilevel"/>
    <w:tmpl w:val="C58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9C705A"/>
    <w:multiLevelType w:val="hybridMultilevel"/>
    <w:tmpl w:val="E8E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B4136"/>
    <w:multiLevelType w:val="hybridMultilevel"/>
    <w:tmpl w:val="EAC0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F567F0"/>
    <w:multiLevelType w:val="hybridMultilevel"/>
    <w:tmpl w:val="A9D28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DE3B09"/>
    <w:multiLevelType w:val="hybridMultilevel"/>
    <w:tmpl w:val="297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F5016"/>
    <w:multiLevelType w:val="hybridMultilevel"/>
    <w:tmpl w:val="58D67102"/>
    <w:lvl w:ilvl="0" w:tplc="04090001">
      <w:start w:val="1"/>
      <w:numFmt w:val="bullet"/>
      <w:lvlText w:val=""/>
      <w:lvlJc w:val="left"/>
      <w:pPr>
        <w:ind w:left="3600" w:hanging="360"/>
      </w:pPr>
      <w:rPr>
        <w:rFonts w:ascii="Symbol" w:hAnsi="Symbol" w:hint="default"/>
      </w:rPr>
    </w:lvl>
    <w:lvl w:ilvl="1" w:tplc="241A0003" w:tentative="1">
      <w:start w:val="1"/>
      <w:numFmt w:val="bullet"/>
      <w:lvlText w:val="o"/>
      <w:lvlJc w:val="left"/>
      <w:pPr>
        <w:ind w:left="4320" w:hanging="360"/>
      </w:pPr>
      <w:rPr>
        <w:rFonts w:ascii="Courier New" w:hAnsi="Courier New" w:cs="Courier New" w:hint="default"/>
      </w:rPr>
    </w:lvl>
    <w:lvl w:ilvl="2" w:tplc="241A0005" w:tentative="1">
      <w:start w:val="1"/>
      <w:numFmt w:val="bullet"/>
      <w:lvlText w:val=""/>
      <w:lvlJc w:val="left"/>
      <w:pPr>
        <w:ind w:left="5040" w:hanging="360"/>
      </w:pPr>
      <w:rPr>
        <w:rFonts w:ascii="Wingdings" w:hAnsi="Wingdings" w:hint="default"/>
      </w:rPr>
    </w:lvl>
    <w:lvl w:ilvl="3" w:tplc="241A0001" w:tentative="1">
      <w:start w:val="1"/>
      <w:numFmt w:val="bullet"/>
      <w:lvlText w:val=""/>
      <w:lvlJc w:val="left"/>
      <w:pPr>
        <w:ind w:left="5760" w:hanging="360"/>
      </w:pPr>
      <w:rPr>
        <w:rFonts w:ascii="Symbol" w:hAnsi="Symbol" w:hint="default"/>
      </w:rPr>
    </w:lvl>
    <w:lvl w:ilvl="4" w:tplc="241A0003" w:tentative="1">
      <w:start w:val="1"/>
      <w:numFmt w:val="bullet"/>
      <w:lvlText w:val="o"/>
      <w:lvlJc w:val="left"/>
      <w:pPr>
        <w:ind w:left="6480" w:hanging="360"/>
      </w:pPr>
      <w:rPr>
        <w:rFonts w:ascii="Courier New" w:hAnsi="Courier New" w:cs="Courier New" w:hint="default"/>
      </w:rPr>
    </w:lvl>
    <w:lvl w:ilvl="5" w:tplc="241A0005" w:tentative="1">
      <w:start w:val="1"/>
      <w:numFmt w:val="bullet"/>
      <w:lvlText w:val=""/>
      <w:lvlJc w:val="left"/>
      <w:pPr>
        <w:ind w:left="7200" w:hanging="360"/>
      </w:pPr>
      <w:rPr>
        <w:rFonts w:ascii="Wingdings" w:hAnsi="Wingdings" w:hint="default"/>
      </w:rPr>
    </w:lvl>
    <w:lvl w:ilvl="6" w:tplc="241A0001" w:tentative="1">
      <w:start w:val="1"/>
      <w:numFmt w:val="bullet"/>
      <w:lvlText w:val=""/>
      <w:lvlJc w:val="left"/>
      <w:pPr>
        <w:ind w:left="7920" w:hanging="360"/>
      </w:pPr>
      <w:rPr>
        <w:rFonts w:ascii="Symbol" w:hAnsi="Symbol" w:hint="default"/>
      </w:rPr>
    </w:lvl>
    <w:lvl w:ilvl="7" w:tplc="241A0003" w:tentative="1">
      <w:start w:val="1"/>
      <w:numFmt w:val="bullet"/>
      <w:lvlText w:val="o"/>
      <w:lvlJc w:val="left"/>
      <w:pPr>
        <w:ind w:left="8640" w:hanging="360"/>
      </w:pPr>
      <w:rPr>
        <w:rFonts w:ascii="Courier New" w:hAnsi="Courier New" w:cs="Courier New" w:hint="default"/>
      </w:rPr>
    </w:lvl>
    <w:lvl w:ilvl="8" w:tplc="241A0005" w:tentative="1">
      <w:start w:val="1"/>
      <w:numFmt w:val="bullet"/>
      <w:lvlText w:val=""/>
      <w:lvlJc w:val="left"/>
      <w:pPr>
        <w:ind w:left="9360" w:hanging="360"/>
      </w:pPr>
      <w:rPr>
        <w:rFonts w:ascii="Wingdings" w:hAnsi="Wingdings" w:hint="default"/>
      </w:rPr>
    </w:lvl>
  </w:abstractNum>
  <w:abstractNum w:abstractNumId="36">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046FB"/>
    <w:multiLevelType w:val="hybridMultilevel"/>
    <w:tmpl w:val="97D2C7D2"/>
    <w:lvl w:ilvl="0" w:tplc="44D89DDE">
      <w:start w:val="1"/>
      <w:numFmt w:val="bullet"/>
      <w:lvlText w:val="•"/>
      <w:lvlJc w:val="left"/>
      <w:pPr>
        <w:tabs>
          <w:tab w:val="num" w:pos="720"/>
        </w:tabs>
        <w:ind w:left="720" w:hanging="360"/>
      </w:pPr>
      <w:rPr>
        <w:rFonts w:ascii="Arial" w:hAnsi="Arial" w:hint="default"/>
      </w:rPr>
    </w:lvl>
    <w:lvl w:ilvl="1" w:tplc="BFAE0A1E" w:tentative="1">
      <w:start w:val="1"/>
      <w:numFmt w:val="bullet"/>
      <w:lvlText w:val="•"/>
      <w:lvlJc w:val="left"/>
      <w:pPr>
        <w:tabs>
          <w:tab w:val="num" w:pos="1440"/>
        </w:tabs>
        <w:ind w:left="1440" w:hanging="360"/>
      </w:pPr>
      <w:rPr>
        <w:rFonts w:ascii="Arial" w:hAnsi="Arial" w:hint="default"/>
      </w:rPr>
    </w:lvl>
    <w:lvl w:ilvl="2" w:tplc="9B78DA96" w:tentative="1">
      <w:start w:val="1"/>
      <w:numFmt w:val="bullet"/>
      <w:lvlText w:val="•"/>
      <w:lvlJc w:val="left"/>
      <w:pPr>
        <w:tabs>
          <w:tab w:val="num" w:pos="2160"/>
        </w:tabs>
        <w:ind w:left="2160" w:hanging="360"/>
      </w:pPr>
      <w:rPr>
        <w:rFonts w:ascii="Arial" w:hAnsi="Arial" w:hint="default"/>
      </w:rPr>
    </w:lvl>
    <w:lvl w:ilvl="3" w:tplc="40021602" w:tentative="1">
      <w:start w:val="1"/>
      <w:numFmt w:val="bullet"/>
      <w:lvlText w:val="•"/>
      <w:lvlJc w:val="left"/>
      <w:pPr>
        <w:tabs>
          <w:tab w:val="num" w:pos="2880"/>
        </w:tabs>
        <w:ind w:left="2880" w:hanging="360"/>
      </w:pPr>
      <w:rPr>
        <w:rFonts w:ascii="Arial" w:hAnsi="Arial" w:hint="default"/>
      </w:rPr>
    </w:lvl>
    <w:lvl w:ilvl="4" w:tplc="CEC2A00A" w:tentative="1">
      <w:start w:val="1"/>
      <w:numFmt w:val="bullet"/>
      <w:lvlText w:val="•"/>
      <w:lvlJc w:val="left"/>
      <w:pPr>
        <w:tabs>
          <w:tab w:val="num" w:pos="3600"/>
        </w:tabs>
        <w:ind w:left="3600" w:hanging="360"/>
      </w:pPr>
      <w:rPr>
        <w:rFonts w:ascii="Arial" w:hAnsi="Arial" w:hint="default"/>
      </w:rPr>
    </w:lvl>
    <w:lvl w:ilvl="5" w:tplc="242878FC" w:tentative="1">
      <w:start w:val="1"/>
      <w:numFmt w:val="bullet"/>
      <w:lvlText w:val="•"/>
      <w:lvlJc w:val="left"/>
      <w:pPr>
        <w:tabs>
          <w:tab w:val="num" w:pos="4320"/>
        </w:tabs>
        <w:ind w:left="4320" w:hanging="360"/>
      </w:pPr>
      <w:rPr>
        <w:rFonts w:ascii="Arial" w:hAnsi="Arial" w:hint="default"/>
      </w:rPr>
    </w:lvl>
    <w:lvl w:ilvl="6" w:tplc="D38E6D32" w:tentative="1">
      <w:start w:val="1"/>
      <w:numFmt w:val="bullet"/>
      <w:lvlText w:val="•"/>
      <w:lvlJc w:val="left"/>
      <w:pPr>
        <w:tabs>
          <w:tab w:val="num" w:pos="5040"/>
        </w:tabs>
        <w:ind w:left="5040" w:hanging="360"/>
      </w:pPr>
      <w:rPr>
        <w:rFonts w:ascii="Arial" w:hAnsi="Arial" w:hint="default"/>
      </w:rPr>
    </w:lvl>
    <w:lvl w:ilvl="7" w:tplc="A26EFDF0" w:tentative="1">
      <w:start w:val="1"/>
      <w:numFmt w:val="bullet"/>
      <w:lvlText w:val="•"/>
      <w:lvlJc w:val="left"/>
      <w:pPr>
        <w:tabs>
          <w:tab w:val="num" w:pos="5760"/>
        </w:tabs>
        <w:ind w:left="5760" w:hanging="360"/>
      </w:pPr>
      <w:rPr>
        <w:rFonts w:ascii="Arial" w:hAnsi="Arial" w:hint="default"/>
      </w:rPr>
    </w:lvl>
    <w:lvl w:ilvl="8" w:tplc="7DF216AA" w:tentative="1">
      <w:start w:val="1"/>
      <w:numFmt w:val="bullet"/>
      <w:lvlText w:val="•"/>
      <w:lvlJc w:val="left"/>
      <w:pPr>
        <w:tabs>
          <w:tab w:val="num" w:pos="6480"/>
        </w:tabs>
        <w:ind w:left="6480" w:hanging="360"/>
      </w:pPr>
      <w:rPr>
        <w:rFonts w:ascii="Arial" w:hAnsi="Arial" w:hint="default"/>
      </w:rPr>
    </w:lvl>
  </w:abstractNum>
  <w:abstractNum w:abstractNumId="38">
    <w:nsid w:val="654B4A27"/>
    <w:multiLevelType w:val="hybridMultilevel"/>
    <w:tmpl w:val="9CFAD47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8195A3F"/>
    <w:multiLevelType w:val="hybridMultilevel"/>
    <w:tmpl w:val="FBA8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5A20D8"/>
    <w:multiLevelType w:val="hybridMultilevel"/>
    <w:tmpl w:val="22765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3191A"/>
    <w:multiLevelType w:val="hybridMultilevel"/>
    <w:tmpl w:val="1BC269B6"/>
    <w:lvl w:ilvl="0" w:tplc="58BEDCCC">
      <w:start w:val="1"/>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66B2E20"/>
    <w:multiLevelType w:val="hybridMultilevel"/>
    <w:tmpl w:val="4592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9E4BA5"/>
    <w:multiLevelType w:val="hybridMultilevel"/>
    <w:tmpl w:val="D826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6063A3"/>
    <w:multiLevelType w:val="multilevel"/>
    <w:tmpl w:val="50BA6E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476233"/>
    <w:multiLevelType w:val="hybridMultilevel"/>
    <w:tmpl w:val="0C102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5"/>
  </w:num>
  <w:num w:numId="3">
    <w:abstractNumId w:val="26"/>
  </w:num>
  <w:num w:numId="4">
    <w:abstractNumId w:val="6"/>
  </w:num>
  <w:num w:numId="5">
    <w:abstractNumId w:val="34"/>
  </w:num>
  <w:num w:numId="6">
    <w:abstractNumId w:val="32"/>
  </w:num>
  <w:num w:numId="7">
    <w:abstractNumId w:val="43"/>
  </w:num>
  <w:num w:numId="8">
    <w:abstractNumId w:val="9"/>
  </w:num>
  <w:num w:numId="9">
    <w:abstractNumId w:val="46"/>
  </w:num>
  <w:num w:numId="10">
    <w:abstractNumId w:val="16"/>
  </w:num>
  <w:num w:numId="11">
    <w:abstractNumId w:val="36"/>
  </w:num>
  <w:num w:numId="12">
    <w:abstractNumId w:val="21"/>
  </w:num>
  <w:num w:numId="13">
    <w:abstractNumId w:val="41"/>
  </w:num>
  <w:num w:numId="14">
    <w:abstractNumId w:val="39"/>
  </w:num>
  <w:num w:numId="15">
    <w:abstractNumId w:val="8"/>
  </w:num>
  <w:num w:numId="16">
    <w:abstractNumId w:val="25"/>
  </w:num>
  <w:num w:numId="17">
    <w:abstractNumId w:val="2"/>
  </w:num>
  <w:num w:numId="18">
    <w:abstractNumId w:val="30"/>
  </w:num>
  <w:num w:numId="19">
    <w:abstractNumId w:val="24"/>
  </w:num>
  <w:num w:numId="20">
    <w:abstractNumId w:val="23"/>
  </w:num>
  <w:num w:numId="21">
    <w:abstractNumId w:val="17"/>
  </w:num>
  <w:num w:numId="22">
    <w:abstractNumId w:val="29"/>
  </w:num>
  <w:num w:numId="23">
    <w:abstractNumId w:val="27"/>
  </w:num>
  <w:num w:numId="24">
    <w:abstractNumId w:val="20"/>
  </w:num>
  <w:num w:numId="25">
    <w:abstractNumId w:val="31"/>
  </w:num>
  <w:num w:numId="26">
    <w:abstractNumId w:val="4"/>
  </w:num>
  <w:num w:numId="27">
    <w:abstractNumId w:val="3"/>
  </w:num>
  <w:num w:numId="28">
    <w:abstractNumId w:val="18"/>
  </w:num>
  <w:num w:numId="29">
    <w:abstractNumId w:val="40"/>
  </w:num>
  <w:num w:numId="30">
    <w:abstractNumId w:val="13"/>
  </w:num>
  <w:num w:numId="31">
    <w:abstractNumId w:val="33"/>
  </w:num>
  <w:num w:numId="32">
    <w:abstractNumId w:val="47"/>
  </w:num>
  <w:num w:numId="33">
    <w:abstractNumId w:val="10"/>
  </w:num>
  <w:num w:numId="34">
    <w:abstractNumId w:val="11"/>
  </w:num>
  <w:num w:numId="35">
    <w:abstractNumId w:val="37"/>
  </w:num>
  <w:num w:numId="36">
    <w:abstractNumId w:val="1"/>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44"/>
  </w:num>
  <w:num w:numId="39">
    <w:abstractNumId w:val="38"/>
  </w:num>
  <w:num w:numId="40">
    <w:abstractNumId w:val="28"/>
  </w:num>
  <w:num w:numId="41">
    <w:abstractNumId w:val="5"/>
  </w:num>
  <w:num w:numId="42">
    <w:abstractNumId w:val="35"/>
  </w:num>
  <w:num w:numId="43">
    <w:abstractNumId w:val="42"/>
  </w:num>
  <w:num w:numId="44">
    <w:abstractNumId w:val="12"/>
  </w:num>
  <w:num w:numId="45">
    <w:abstractNumId w:val="22"/>
  </w:num>
  <w:num w:numId="46">
    <w:abstractNumId w:val="15"/>
  </w:num>
  <w:num w:numId="47">
    <w:abstractNumId w:val="14"/>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1"/>
    <w:footnote w:id="0"/>
  </w:footnotePr>
  <w:endnotePr>
    <w:endnote w:id="-1"/>
    <w:endnote w:id="0"/>
  </w:endnotePr>
  <w:compat/>
  <w:rsids>
    <w:rsidRoot w:val="0084770B"/>
    <w:rsid w:val="00000F00"/>
    <w:rsid w:val="000036B0"/>
    <w:rsid w:val="00003EEA"/>
    <w:rsid w:val="00012A83"/>
    <w:rsid w:val="00013B17"/>
    <w:rsid w:val="00015A9B"/>
    <w:rsid w:val="00016DD9"/>
    <w:rsid w:val="00016FDD"/>
    <w:rsid w:val="0002330B"/>
    <w:rsid w:val="0002354A"/>
    <w:rsid w:val="0002473E"/>
    <w:rsid w:val="00024A87"/>
    <w:rsid w:val="00025567"/>
    <w:rsid w:val="0003351A"/>
    <w:rsid w:val="00033B43"/>
    <w:rsid w:val="000340B5"/>
    <w:rsid w:val="00047626"/>
    <w:rsid w:val="000514A6"/>
    <w:rsid w:val="000527E0"/>
    <w:rsid w:val="00055329"/>
    <w:rsid w:val="000572AD"/>
    <w:rsid w:val="000602AA"/>
    <w:rsid w:val="00070F1C"/>
    <w:rsid w:val="00075624"/>
    <w:rsid w:val="00075C23"/>
    <w:rsid w:val="00081535"/>
    <w:rsid w:val="00082002"/>
    <w:rsid w:val="00085026"/>
    <w:rsid w:val="000870DC"/>
    <w:rsid w:val="00095354"/>
    <w:rsid w:val="00096631"/>
    <w:rsid w:val="000967C8"/>
    <w:rsid w:val="00097006"/>
    <w:rsid w:val="000971F2"/>
    <w:rsid w:val="000976DB"/>
    <w:rsid w:val="00097865"/>
    <w:rsid w:val="00097899"/>
    <w:rsid w:val="000A4852"/>
    <w:rsid w:val="000A6C3E"/>
    <w:rsid w:val="000A6CE7"/>
    <w:rsid w:val="000A711A"/>
    <w:rsid w:val="000B30A9"/>
    <w:rsid w:val="000B5AD1"/>
    <w:rsid w:val="000B6655"/>
    <w:rsid w:val="000C4CAF"/>
    <w:rsid w:val="000C53C6"/>
    <w:rsid w:val="000C6D1D"/>
    <w:rsid w:val="000C794B"/>
    <w:rsid w:val="000D0537"/>
    <w:rsid w:val="000D2DF0"/>
    <w:rsid w:val="000D3BAD"/>
    <w:rsid w:val="000D5548"/>
    <w:rsid w:val="000D5D76"/>
    <w:rsid w:val="000D69C1"/>
    <w:rsid w:val="000D7485"/>
    <w:rsid w:val="000E3419"/>
    <w:rsid w:val="000E74B8"/>
    <w:rsid w:val="000F032D"/>
    <w:rsid w:val="000F0A41"/>
    <w:rsid w:val="000F233D"/>
    <w:rsid w:val="001006E5"/>
    <w:rsid w:val="001018A6"/>
    <w:rsid w:val="00101F7F"/>
    <w:rsid w:val="00103B38"/>
    <w:rsid w:val="001050C3"/>
    <w:rsid w:val="00105494"/>
    <w:rsid w:val="00113637"/>
    <w:rsid w:val="001140E4"/>
    <w:rsid w:val="00114D66"/>
    <w:rsid w:val="001166DC"/>
    <w:rsid w:val="001168F0"/>
    <w:rsid w:val="0011720E"/>
    <w:rsid w:val="00121F1C"/>
    <w:rsid w:val="0012279D"/>
    <w:rsid w:val="001246E1"/>
    <w:rsid w:val="0012772F"/>
    <w:rsid w:val="0013619D"/>
    <w:rsid w:val="00142E28"/>
    <w:rsid w:val="001446DB"/>
    <w:rsid w:val="00146F07"/>
    <w:rsid w:val="001477D7"/>
    <w:rsid w:val="0015035D"/>
    <w:rsid w:val="00151B30"/>
    <w:rsid w:val="00151BD4"/>
    <w:rsid w:val="00153ADF"/>
    <w:rsid w:val="00153C95"/>
    <w:rsid w:val="00160EE9"/>
    <w:rsid w:val="00161C56"/>
    <w:rsid w:val="00166585"/>
    <w:rsid w:val="00173E36"/>
    <w:rsid w:val="00173F85"/>
    <w:rsid w:val="00174F1B"/>
    <w:rsid w:val="00175BA9"/>
    <w:rsid w:val="00175DA3"/>
    <w:rsid w:val="00176EA8"/>
    <w:rsid w:val="0017797F"/>
    <w:rsid w:val="00181F85"/>
    <w:rsid w:val="001831F9"/>
    <w:rsid w:val="0018342E"/>
    <w:rsid w:val="00183C73"/>
    <w:rsid w:val="00184CA6"/>
    <w:rsid w:val="0018626A"/>
    <w:rsid w:val="00186F4D"/>
    <w:rsid w:val="00187470"/>
    <w:rsid w:val="001913D7"/>
    <w:rsid w:val="001932DE"/>
    <w:rsid w:val="00196B70"/>
    <w:rsid w:val="001975A7"/>
    <w:rsid w:val="001A18C2"/>
    <w:rsid w:val="001A4E7D"/>
    <w:rsid w:val="001B3887"/>
    <w:rsid w:val="001B4072"/>
    <w:rsid w:val="001B6D9C"/>
    <w:rsid w:val="001B7C62"/>
    <w:rsid w:val="001C0060"/>
    <w:rsid w:val="001C15AE"/>
    <w:rsid w:val="001C3C8C"/>
    <w:rsid w:val="001D0773"/>
    <w:rsid w:val="001E39BC"/>
    <w:rsid w:val="001E4C85"/>
    <w:rsid w:val="001E56E8"/>
    <w:rsid w:val="001E6A2D"/>
    <w:rsid w:val="001E6DDF"/>
    <w:rsid w:val="001F26DC"/>
    <w:rsid w:val="001F29A2"/>
    <w:rsid w:val="001F4978"/>
    <w:rsid w:val="00202AD6"/>
    <w:rsid w:val="00204208"/>
    <w:rsid w:val="00207AA3"/>
    <w:rsid w:val="00207C6B"/>
    <w:rsid w:val="00212912"/>
    <w:rsid w:val="00214FD8"/>
    <w:rsid w:val="0022018E"/>
    <w:rsid w:val="00220255"/>
    <w:rsid w:val="00227EDA"/>
    <w:rsid w:val="00231D3C"/>
    <w:rsid w:val="00233846"/>
    <w:rsid w:val="00233F65"/>
    <w:rsid w:val="00237E66"/>
    <w:rsid w:val="00237EF4"/>
    <w:rsid w:val="00240912"/>
    <w:rsid w:val="00241CA0"/>
    <w:rsid w:val="00243A31"/>
    <w:rsid w:val="002450C4"/>
    <w:rsid w:val="00250904"/>
    <w:rsid w:val="00251301"/>
    <w:rsid w:val="0026232A"/>
    <w:rsid w:val="002641C3"/>
    <w:rsid w:val="00265724"/>
    <w:rsid w:val="00272019"/>
    <w:rsid w:val="00272141"/>
    <w:rsid w:val="0027269B"/>
    <w:rsid w:val="00273165"/>
    <w:rsid w:val="00276948"/>
    <w:rsid w:val="002776F1"/>
    <w:rsid w:val="002828AB"/>
    <w:rsid w:val="0028576D"/>
    <w:rsid w:val="002902B2"/>
    <w:rsid w:val="00290B98"/>
    <w:rsid w:val="00293CEC"/>
    <w:rsid w:val="00293F0E"/>
    <w:rsid w:val="002A68C2"/>
    <w:rsid w:val="002B0F12"/>
    <w:rsid w:val="002B36F3"/>
    <w:rsid w:val="002B6C1B"/>
    <w:rsid w:val="002C17C7"/>
    <w:rsid w:val="002C2002"/>
    <w:rsid w:val="002C3706"/>
    <w:rsid w:val="002C60E0"/>
    <w:rsid w:val="002D52D5"/>
    <w:rsid w:val="002E0113"/>
    <w:rsid w:val="002E1835"/>
    <w:rsid w:val="002E2B36"/>
    <w:rsid w:val="002E472B"/>
    <w:rsid w:val="002F4086"/>
    <w:rsid w:val="002F5FD4"/>
    <w:rsid w:val="002F7969"/>
    <w:rsid w:val="003023B2"/>
    <w:rsid w:val="00304955"/>
    <w:rsid w:val="003055B3"/>
    <w:rsid w:val="00305B93"/>
    <w:rsid w:val="0031037A"/>
    <w:rsid w:val="0031500B"/>
    <w:rsid w:val="0031754C"/>
    <w:rsid w:val="00321A20"/>
    <w:rsid w:val="003229D7"/>
    <w:rsid w:val="00325305"/>
    <w:rsid w:val="00325EEE"/>
    <w:rsid w:val="00326EF5"/>
    <w:rsid w:val="00333754"/>
    <w:rsid w:val="00335FC6"/>
    <w:rsid w:val="00336637"/>
    <w:rsid w:val="00350624"/>
    <w:rsid w:val="0035099F"/>
    <w:rsid w:val="003549B6"/>
    <w:rsid w:val="00357085"/>
    <w:rsid w:val="00363642"/>
    <w:rsid w:val="0036460E"/>
    <w:rsid w:val="0037101E"/>
    <w:rsid w:val="0037253B"/>
    <w:rsid w:val="00372711"/>
    <w:rsid w:val="00372CFE"/>
    <w:rsid w:val="00383352"/>
    <w:rsid w:val="003848EE"/>
    <w:rsid w:val="00384AA8"/>
    <w:rsid w:val="0038545A"/>
    <w:rsid w:val="003903B0"/>
    <w:rsid w:val="003936FC"/>
    <w:rsid w:val="003957F8"/>
    <w:rsid w:val="003A086D"/>
    <w:rsid w:val="003A1310"/>
    <w:rsid w:val="003A2FAB"/>
    <w:rsid w:val="003A46CA"/>
    <w:rsid w:val="003A6D71"/>
    <w:rsid w:val="003A725F"/>
    <w:rsid w:val="003B0DC3"/>
    <w:rsid w:val="003B0E91"/>
    <w:rsid w:val="003B3DBF"/>
    <w:rsid w:val="003B6BFB"/>
    <w:rsid w:val="003C0DEC"/>
    <w:rsid w:val="003C19A2"/>
    <w:rsid w:val="003C2D39"/>
    <w:rsid w:val="003C3C19"/>
    <w:rsid w:val="003C4337"/>
    <w:rsid w:val="003C48B7"/>
    <w:rsid w:val="003C4AF9"/>
    <w:rsid w:val="003C6E29"/>
    <w:rsid w:val="003C7291"/>
    <w:rsid w:val="003D0AFD"/>
    <w:rsid w:val="003D13B3"/>
    <w:rsid w:val="003D2E09"/>
    <w:rsid w:val="003D6F6B"/>
    <w:rsid w:val="003E2300"/>
    <w:rsid w:val="003E30B8"/>
    <w:rsid w:val="003E610B"/>
    <w:rsid w:val="003E64BD"/>
    <w:rsid w:val="003E7BA4"/>
    <w:rsid w:val="003F022A"/>
    <w:rsid w:val="003F3B72"/>
    <w:rsid w:val="003F42B4"/>
    <w:rsid w:val="003F47A5"/>
    <w:rsid w:val="003F4F0C"/>
    <w:rsid w:val="003F6D18"/>
    <w:rsid w:val="00400174"/>
    <w:rsid w:val="00404621"/>
    <w:rsid w:val="00406E13"/>
    <w:rsid w:val="00412249"/>
    <w:rsid w:val="0041410B"/>
    <w:rsid w:val="004156A6"/>
    <w:rsid w:val="004168DB"/>
    <w:rsid w:val="0042052A"/>
    <w:rsid w:val="00421C21"/>
    <w:rsid w:val="00422C40"/>
    <w:rsid w:val="00422FD4"/>
    <w:rsid w:val="004242E1"/>
    <w:rsid w:val="004244EE"/>
    <w:rsid w:val="004245D0"/>
    <w:rsid w:val="004260DC"/>
    <w:rsid w:val="00426F44"/>
    <w:rsid w:val="0043605F"/>
    <w:rsid w:val="00436114"/>
    <w:rsid w:val="004376A9"/>
    <w:rsid w:val="00437B27"/>
    <w:rsid w:val="0044007F"/>
    <w:rsid w:val="00442FFA"/>
    <w:rsid w:val="00443607"/>
    <w:rsid w:val="00443696"/>
    <w:rsid w:val="00444C8F"/>
    <w:rsid w:val="00445C63"/>
    <w:rsid w:val="00445FA2"/>
    <w:rsid w:val="00450193"/>
    <w:rsid w:val="00451D49"/>
    <w:rsid w:val="0045366A"/>
    <w:rsid w:val="004552BC"/>
    <w:rsid w:val="004571CD"/>
    <w:rsid w:val="00463B85"/>
    <w:rsid w:val="0046550E"/>
    <w:rsid w:val="00467F50"/>
    <w:rsid w:val="00471BAF"/>
    <w:rsid w:val="0047561D"/>
    <w:rsid w:val="00476670"/>
    <w:rsid w:val="0048074C"/>
    <w:rsid w:val="00483D0B"/>
    <w:rsid w:val="00490E01"/>
    <w:rsid w:val="00490EFC"/>
    <w:rsid w:val="0049419D"/>
    <w:rsid w:val="00495A02"/>
    <w:rsid w:val="00496B9B"/>
    <w:rsid w:val="00496D01"/>
    <w:rsid w:val="004A4B53"/>
    <w:rsid w:val="004B1E96"/>
    <w:rsid w:val="004B21D1"/>
    <w:rsid w:val="004B3C42"/>
    <w:rsid w:val="004C0FA3"/>
    <w:rsid w:val="004D01CF"/>
    <w:rsid w:val="004D0563"/>
    <w:rsid w:val="004D352A"/>
    <w:rsid w:val="004E1FA6"/>
    <w:rsid w:val="004E44EE"/>
    <w:rsid w:val="004E4D99"/>
    <w:rsid w:val="004E568C"/>
    <w:rsid w:val="004E6E37"/>
    <w:rsid w:val="004E7127"/>
    <w:rsid w:val="004F0EA5"/>
    <w:rsid w:val="004F1E4A"/>
    <w:rsid w:val="004F2977"/>
    <w:rsid w:val="004F3D93"/>
    <w:rsid w:val="004F478D"/>
    <w:rsid w:val="00500B65"/>
    <w:rsid w:val="00501288"/>
    <w:rsid w:val="00506ADE"/>
    <w:rsid w:val="00506CFB"/>
    <w:rsid w:val="005167CB"/>
    <w:rsid w:val="00520F95"/>
    <w:rsid w:val="00522112"/>
    <w:rsid w:val="005221E0"/>
    <w:rsid w:val="0052788A"/>
    <w:rsid w:val="0053248D"/>
    <w:rsid w:val="00534156"/>
    <w:rsid w:val="005351D5"/>
    <w:rsid w:val="0053629E"/>
    <w:rsid w:val="005366F3"/>
    <w:rsid w:val="00536B31"/>
    <w:rsid w:val="00537C56"/>
    <w:rsid w:val="005412B7"/>
    <w:rsid w:val="00543725"/>
    <w:rsid w:val="00544451"/>
    <w:rsid w:val="005444FF"/>
    <w:rsid w:val="00546D81"/>
    <w:rsid w:val="005478D0"/>
    <w:rsid w:val="00547FD0"/>
    <w:rsid w:val="00550CDD"/>
    <w:rsid w:val="00552733"/>
    <w:rsid w:val="00553C7E"/>
    <w:rsid w:val="00555DDF"/>
    <w:rsid w:val="00557115"/>
    <w:rsid w:val="00557B11"/>
    <w:rsid w:val="00560057"/>
    <w:rsid w:val="005602DF"/>
    <w:rsid w:val="00562146"/>
    <w:rsid w:val="00564310"/>
    <w:rsid w:val="00566559"/>
    <w:rsid w:val="00566BDA"/>
    <w:rsid w:val="0057075E"/>
    <w:rsid w:val="005715CC"/>
    <w:rsid w:val="00576670"/>
    <w:rsid w:val="00577ABE"/>
    <w:rsid w:val="005820D8"/>
    <w:rsid w:val="0058237A"/>
    <w:rsid w:val="005827B1"/>
    <w:rsid w:val="00586607"/>
    <w:rsid w:val="00586E9E"/>
    <w:rsid w:val="005938D1"/>
    <w:rsid w:val="00593C7E"/>
    <w:rsid w:val="00593C97"/>
    <w:rsid w:val="005A2F29"/>
    <w:rsid w:val="005B174D"/>
    <w:rsid w:val="005B444E"/>
    <w:rsid w:val="005B4A8C"/>
    <w:rsid w:val="005B5C47"/>
    <w:rsid w:val="005C048B"/>
    <w:rsid w:val="005C3BCC"/>
    <w:rsid w:val="005C6465"/>
    <w:rsid w:val="005D15C9"/>
    <w:rsid w:val="005D1986"/>
    <w:rsid w:val="005D37B7"/>
    <w:rsid w:val="005D4D2D"/>
    <w:rsid w:val="005D7AD0"/>
    <w:rsid w:val="005E22F3"/>
    <w:rsid w:val="005E2899"/>
    <w:rsid w:val="005E2C05"/>
    <w:rsid w:val="005E3DE3"/>
    <w:rsid w:val="005E3FA8"/>
    <w:rsid w:val="005E43F3"/>
    <w:rsid w:val="005E4640"/>
    <w:rsid w:val="005E5006"/>
    <w:rsid w:val="005E51F2"/>
    <w:rsid w:val="005E7765"/>
    <w:rsid w:val="005F435A"/>
    <w:rsid w:val="005F595B"/>
    <w:rsid w:val="005F661E"/>
    <w:rsid w:val="006012B4"/>
    <w:rsid w:val="0060737F"/>
    <w:rsid w:val="0061172C"/>
    <w:rsid w:val="0061464F"/>
    <w:rsid w:val="00615417"/>
    <w:rsid w:val="00616DD8"/>
    <w:rsid w:val="00623918"/>
    <w:rsid w:val="0063014A"/>
    <w:rsid w:val="0063163E"/>
    <w:rsid w:val="00632E51"/>
    <w:rsid w:val="00636195"/>
    <w:rsid w:val="00640CCA"/>
    <w:rsid w:val="0064158F"/>
    <w:rsid w:val="006430B6"/>
    <w:rsid w:val="0064522A"/>
    <w:rsid w:val="00645ACC"/>
    <w:rsid w:val="00646901"/>
    <w:rsid w:val="00651826"/>
    <w:rsid w:val="0065459B"/>
    <w:rsid w:val="00654DA9"/>
    <w:rsid w:val="006554F7"/>
    <w:rsid w:val="0065567C"/>
    <w:rsid w:val="00661584"/>
    <w:rsid w:val="00664DB2"/>
    <w:rsid w:val="00664EE8"/>
    <w:rsid w:val="00667F6A"/>
    <w:rsid w:val="00672F21"/>
    <w:rsid w:val="00675456"/>
    <w:rsid w:val="00676697"/>
    <w:rsid w:val="00685F8A"/>
    <w:rsid w:val="00690E49"/>
    <w:rsid w:val="00692C0E"/>
    <w:rsid w:val="006949AE"/>
    <w:rsid w:val="00695717"/>
    <w:rsid w:val="0069597C"/>
    <w:rsid w:val="006969D4"/>
    <w:rsid w:val="00697555"/>
    <w:rsid w:val="006978B2"/>
    <w:rsid w:val="006A0209"/>
    <w:rsid w:val="006A1A37"/>
    <w:rsid w:val="006A1D02"/>
    <w:rsid w:val="006A2912"/>
    <w:rsid w:val="006A51E2"/>
    <w:rsid w:val="006A7BBE"/>
    <w:rsid w:val="006B00A8"/>
    <w:rsid w:val="006B159D"/>
    <w:rsid w:val="006B17DB"/>
    <w:rsid w:val="006B3424"/>
    <w:rsid w:val="006B52DE"/>
    <w:rsid w:val="006C0ECD"/>
    <w:rsid w:val="006C2D59"/>
    <w:rsid w:val="006C4853"/>
    <w:rsid w:val="006D1F1B"/>
    <w:rsid w:val="006D3345"/>
    <w:rsid w:val="006D435A"/>
    <w:rsid w:val="006D5234"/>
    <w:rsid w:val="006D54E0"/>
    <w:rsid w:val="006D6641"/>
    <w:rsid w:val="006D7C40"/>
    <w:rsid w:val="006E2BCC"/>
    <w:rsid w:val="006E4742"/>
    <w:rsid w:val="006F07BD"/>
    <w:rsid w:val="006F128E"/>
    <w:rsid w:val="006F28F0"/>
    <w:rsid w:val="006F4E3A"/>
    <w:rsid w:val="006F53EF"/>
    <w:rsid w:val="006F6280"/>
    <w:rsid w:val="006F7FC6"/>
    <w:rsid w:val="0070023E"/>
    <w:rsid w:val="00703C7A"/>
    <w:rsid w:val="00703F07"/>
    <w:rsid w:val="00704DAA"/>
    <w:rsid w:val="00705BF7"/>
    <w:rsid w:val="007127B3"/>
    <w:rsid w:val="00712C92"/>
    <w:rsid w:val="007145EA"/>
    <w:rsid w:val="00715388"/>
    <w:rsid w:val="00717B0D"/>
    <w:rsid w:val="007212FC"/>
    <w:rsid w:val="00722398"/>
    <w:rsid w:val="00722922"/>
    <w:rsid w:val="007237E2"/>
    <w:rsid w:val="00731D4F"/>
    <w:rsid w:val="00742647"/>
    <w:rsid w:val="00746E47"/>
    <w:rsid w:val="007476E0"/>
    <w:rsid w:val="00751FCC"/>
    <w:rsid w:val="00760F94"/>
    <w:rsid w:val="0076298C"/>
    <w:rsid w:val="00764C56"/>
    <w:rsid w:val="00766275"/>
    <w:rsid w:val="007671AF"/>
    <w:rsid w:val="00772A1C"/>
    <w:rsid w:val="00772BDF"/>
    <w:rsid w:val="00777AB3"/>
    <w:rsid w:val="007819A8"/>
    <w:rsid w:val="00790B71"/>
    <w:rsid w:val="007917E2"/>
    <w:rsid w:val="007924B4"/>
    <w:rsid w:val="00792FEE"/>
    <w:rsid w:val="00793762"/>
    <w:rsid w:val="007942E6"/>
    <w:rsid w:val="0079559C"/>
    <w:rsid w:val="00796172"/>
    <w:rsid w:val="0079663C"/>
    <w:rsid w:val="007A1179"/>
    <w:rsid w:val="007A2798"/>
    <w:rsid w:val="007A2F8F"/>
    <w:rsid w:val="007A3331"/>
    <w:rsid w:val="007A5081"/>
    <w:rsid w:val="007A5E9B"/>
    <w:rsid w:val="007A6C5C"/>
    <w:rsid w:val="007B082B"/>
    <w:rsid w:val="007B0ACE"/>
    <w:rsid w:val="007B1EB3"/>
    <w:rsid w:val="007B2300"/>
    <w:rsid w:val="007B5430"/>
    <w:rsid w:val="007B5496"/>
    <w:rsid w:val="007B5A3C"/>
    <w:rsid w:val="007B6124"/>
    <w:rsid w:val="007C3578"/>
    <w:rsid w:val="007C3929"/>
    <w:rsid w:val="007D1CBF"/>
    <w:rsid w:val="007D2F3F"/>
    <w:rsid w:val="007D3866"/>
    <w:rsid w:val="007D57AC"/>
    <w:rsid w:val="007D7746"/>
    <w:rsid w:val="007E0604"/>
    <w:rsid w:val="007E0C25"/>
    <w:rsid w:val="007E1126"/>
    <w:rsid w:val="007E1547"/>
    <w:rsid w:val="007E4547"/>
    <w:rsid w:val="007E744C"/>
    <w:rsid w:val="007E7EA6"/>
    <w:rsid w:val="007F5217"/>
    <w:rsid w:val="007F5D76"/>
    <w:rsid w:val="008014A8"/>
    <w:rsid w:val="008025D7"/>
    <w:rsid w:val="00803179"/>
    <w:rsid w:val="00805F30"/>
    <w:rsid w:val="00806165"/>
    <w:rsid w:val="00812DF4"/>
    <w:rsid w:val="00816897"/>
    <w:rsid w:val="0081710A"/>
    <w:rsid w:val="00820984"/>
    <w:rsid w:val="00825320"/>
    <w:rsid w:val="00830EC9"/>
    <w:rsid w:val="00832A22"/>
    <w:rsid w:val="008338D3"/>
    <w:rsid w:val="00842189"/>
    <w:rsid w:val="008430E4"/>
    <w:rsid w:val="00844DE4"/>
    <w:rsid w:val="00845DC5"/>
    <w:rsid w:val="0084770B"/>
    <w:rsid w:val="00851CCB"/>
    <w:rsid w:val="008530DF"/>
    <w:rsid w:val="00856220"/>
    <w:rsid w:val="008579BA"/>
    <w:rsid w:val="00860254"/>
    <w:rsid w:val="00860826"/>
    <w:rsid w:val="008615A5"/>
    <w:rsid w:val="00865E57"/>
    <w:rsid w:val="008701C2"/>
    <w:rsid w:val="00873F76"/>
    <w:rsid w:val="008761F9"/>
    <w:rsid w:val="00876D81"/>
    <w:rsid w:val="0088183C"/>
    <w:rsid w:val="008824D4"/>
    <w:rsid w:val="00885095"/>
    <w:rsid w:val="00891A3E"/>
    <w:rsid w:val="00893DD6"/>
    <w:rsid w:val="008A03B9"/>
    <w:rsid w:val="008A59D5"/>
    <w:rsid w:val="008B2708"/>
    <w:rsid w:val="008C27F0"/>
    <w:rsid w:val="008C58B4"/>
    <w:rsid w:val="008C616E"/>
    <w:rsid w:val="008C77D7"/>
    <w:rsid w:val="008C7E6D"/>
    <w:rsid w:val="008C7F27"/>
    <w:rsid w:val="008D2BBD"/>
    <w:rsid w:val="008D2F22"/>
    <w:rsid w:val="008D37E0"/>
    <w:rsid w:val="008D5E65"/>
    <w:rsid w:val="008D62C1"/>
    <w:rsid w:val="008D717B"/>
    <w:rsid w:val="008E0338"/>
    <w:rsid w:val="008E1C8D"/>
    <w:rsid w:val="008E500C"/>
    <w:rsid w:val="008E798C"/>
    <w:rsid w:val="008F0547"/>
    <w:rsid w:val="008F2601"/>
    <w:rsid w:val="008F46AC"/>
    <w:rsid w:val="008F4BCF"/>
    <w:rsid w:val="008F7798"/>
    <w:rsid w:val="008F7E27"/>
    <w:rsid w:val="00900BA9"/>
    <w:rsid w:val="00902EC7"/>
    <w:rsid w:val="00903FE8"/>
    <w:rsid w:val="00904957"/>
    <w:rsid w:val="009068AD"/>
    <w:rsid w:val="0090765D"/>
    <w:rsid w:val="00912852"/>
    <w:rsid w:val="00915C9C"/>
    <w:rsid w:val="009163BD"/>
    <w:rsid w:val="0091684C"/>
    <w:rsid w:val="00917C79"/>
    <w:rsid w:val="0092108F"/>
    <w:rsid w:val="00924303"/>
    <w:rsid w:val="009248F8"/>
    <w:rsid w:val="00925C3A"/>
    <w:rsid w:val="00931841"/>
    <w:rsid w:val="00934741"/>
    <w:rsid w:val="00936F44"/>
    <w:rsid w:val="00942D4B"/>
    <w:rsid w:val="00944296"/>
    <w:rsid w:val="0094456A"/>
    <w:rsid w:val="009525AF"/>
    <w:rsid w:val="009548B6"/>
    <w:rsid w:val="00975B90"/>
    <w:rsid w:val="00976014"/>
    <w:rsid w:val="0097690F"/>
    <w:rsid w:val="00976C17"/>
    <w:rsid w:val="00980D0C"/>
    <w:rsid w:val="00981341"/>
    <w:rsid w:val="009876C4"/>
    <w:rsid w:val="00987AE9"/>
    <w:rsid w:val="00987B57"/>
    <w:rsid w:val="00987E28"/>
    <w:rsid w:val="00990CF5"/>
    <w:rsid w:val="00991DFD"/>
    <w:rsid w:val="00992D48"/>
    <w:rsid w:val="00993897"/>
    <w:rsid w:val="009938C6"/>
    <w:rsid w:val="00995D1E"/>
    <w:rsid w:val="009A231B"/>
    <w:rsid w:val="009A3B40"/>
    <w:rsid w:val="009A3D30"/>
    <w:rsid w:val="009A496E"/>
    <w:rsid w:val="009A5409"/>
    <w:rsid w:val="009B2A1A"/>
    <w:rsid w:val="009B2ADC"/>
    <w:rsid w:val="009B352D"/>
    <w:rsid w:val="009C1CBD"/>
    <w:rsid w:val="009C6A5E"/>
    <w:rsid w:val="009C7B7C"/>
    <w:rsid w:val="009D322A"/>
    <w:rsid w:val="009E1BA7"/>
    <w:rsid w:val="009E3028"/>
    <w:rsid w:val="009E34FE"/>
    <w:rsid w:val="009E6083"/>
    <w:rsid w:val="009E7985"/>
    <w:rsid w:val="009F1477"/>
    <w:rsid w:val="009F1ACB"/>
    <w:rsid w:val="009F5339"/>
    <w:rsid w:val="00A00647"/>
    <w:rsid w:val="00A0354F"/>
    <w:rsid w:val="00A04A9C"/>
    <w:rsid w:val="00A111E3"/>
    <w:rsid w:val="00A2157B"/>
    <w:rsid w:val="00A2441E"/>
    <w:rsid w:val="00A2548D"/>
    <w:rsid w:val="00A27039"/>
    <w:rsid w:val="00A32063"/>
    <w:rsid w:val="00A3394C"/>
    <w:rsid w:val="00A418AA"/>
    <w:rsid w:val="00A41CCD"/>
    <w:rsid w:val="00A43B8E"/>
    <w:rsid w:val="00A447C1"/>
    <w:rsid w:val="00A45254"/>
    <w:rsid w:val="00A47308"/>
    <w:rsid w:val="00A50392"/>
    <w:rsid w:val="00A505EB"/>
    <w:rsid w:val="00A50939"/>
    <w:rsid w:val="00A51F2E"/>
    <w:rsid w:val="00A524BA"/>
    <w:rsid w:val="00A550E5"/>
    <w:rsid w:val="00A5721D"/>
    <w:rsid w:val="00A57D7B"/>
    <w:rsid w:val="00A61CB3"/>
    <w:rsid w:val="00A63F60"/>
    <w:rsid w:val="00A7145C"/>
    <w:rsid w:val="00A731BF"/>
    <w:rsid w:val="00A820EB"/>
    <w:rsid w:val="00A87422"/>
    <w:rsid w:val="00A9029D"/>
    <w:rsid w:val="00A90B8C"/>
    <w:rsid w:val="00A91096"/>
    <w:rsid w:val="00A912F4"/>
    <w:rsid w:val="00A92FB1"/>
    <w:rsid w:val="00A94B5F"/>
    <w:rsid w:val="00A94B60"/>
    <w:rsid w:val="00AA0866"/>
    <w:rsid w:val="00AA1867"/>
    <w:rsid w:val="00AA1872"/>
    <w:rsid w:val="00AA527A"/>
    <w:rsid w:val="00AA7592"/>
    <w:rsid w:val="00AB1D74"/>
    <w:rsid w:val="00AB2BAD"/>
    <w:rsid w:val="00AB3705"/>
    <w:rsid w:val="00AB5903"/>
    <w:rsid w:val="00AB69E0"/>
    <w:rsid w:val="00AC1A55"/>
    <w:rsid w:val="00AC2793"/>
    <w:rsid w:val="00AC2C48"/>
    <w:rsid w:val="00AC3C01"/>
    <w:rsid w:val="00AC3CD7"/>
    <w:rsid w:val="00AC4B53"/>
    <w:rsid w:val="00AC5157"/>
    <w:rsid w:val="00AC77FD"/>
    <w:rsid w:val="00AD1CFB"/>
    <w:rsid w:val="00AD3088"/>
    <w:rsid w:val="00AD7066"/>
    <w:rsid w:val="00AD7EC9"/>
    <w:rsid w:val="00AE03D2"/>
    <w:rsid w:val="00AE51C0"/>
    <w:rsid w:val="00AE556F"/>
    <w:rsid w:val="00AE5CAB"/>
    <w:rsid w:val="00AE5DF3"/>
    <w:rsid w:val="00AF1E79"/>
    <w:rsid w:val="00AF4D68"/>
    <w:rsid w:val="00AF5B5F"/>
    <w:rsid w:val="00B0019E"/>
    <w:rsid w:val="00B0167D"/>
    <w:rsid w:val="00B0199D"/>
    <w:rsid w:val="00B03EC9"/>
    <w:rsid w:val="00B04811"/>
    <w:rsid w:val="00B118D6"/>
    <w:rsid w:val="00B138F2"/>
    <w:rsid w:val="00B14277"/>
    <w:rsid w:val="00B14803"/>
    <w:rsid w:val="00B14951"/>
    <w:rsid w:val="00B14B53"/>
    <w:rsid w:val="00B16047"/>
    <w:rsid w:val="00B177C1"/>
    <w:rsid w:val="00B23D50"/>
    <w:rsid w:val="00B23F8A"/>
    <w:rsid w:val="00B25295"/>
    <w:rsid w:val="00B25553"/>
    <w:rsid w:val="00B25943"/>
    <w:rsid w:val="00B2600A"/>
    <w:rsid w:val="00B264FC"/>
    <w:rsid w:val="00B27712"/>
    <w:rsid w:val="00B30A56"/>
    <w:rsid w:val="00B3166E"/>
    <w:rsid w:val="00B33235"/>
    <w:rsid w:val="00B35818"/>
    <w:rsid w:val="00B37B02"/>
    <w:rsid w:val="00B4350F"/>
    <w:rsid w:val="00B4493C"/>
    <w:rsid w:val="00B45773"/>
    <w:rsid w:val="00B45998"/>
    <w:rsid w:val="00B521D5"/>
    <w:rsid w:val="00B52D10"/>
    <w:rsid w:val="00B54B14"/>
    <w:rsid w:val="00B555D3"/>
    <w:rsid w:val="00B5590C"/>
    <w:rsid w:val="00B57B14"/>
    <w:rsid w:val="00B60E93"/>
    <w:rsid w:val="00B64BCD"/>
    <w:rsid w:val="00B66F66"/>
    <w:rsid w:val="00B70851"/>
    <w:rsid w:val="00B71033"/>
    <w:rsid w:val="00B72C0E"/>
    <w:rsid w:val="00B75EF3"/>
    <w:rsid w:val="00B80451"/>
    <w:rsid w:val="00B81346"/>
    <w:rsid w:val="00B90867"/>
    <w:rsid w:val="00B9221E"/>
    <w:rsid w:val="00B93825"/>
    <w:rsid w:val="00B941B1"/>
    <w:rsid w:val="00B964A5"/>
    <w:rsid w:val="00B967A7"/>
    <w:rsid w:val="00BA03BA"/>
    <w:rsid w:val="00BA0CE4"/>
    <w:rsid w:val="00BA1E87"/>
    <w:rsid w:val="00BA2F7F"/>
    <w:rsid w:val="00BA7400"/>
    <w:rsid w:val="00BB2C8B"/>
    <w:rsid w:val="00BB362B"/>
    <w:rsid w:val="00BB4452"/>
    <w:rsid w:val="00BB4F1B"/>
    <w:rsid w:val="00BB6B95"/>
    <w:rsid w:val="00BC261F"/>
    <w:rsid w:val="00BC2B23"/>
    <w:rsid w:val="00BC433F"/>
    <w:rsid w:val="00BC57DD"/>
    <w:rsid w:val="00BD1070"/>
    <w:rsid w:val="00BD2D2A"/>
    <w:rsid w:val="00BD6CE2"/>
    <w:rsid w:val="00BD7F4D"/>
    <w:rsid w:val="00BE2429"/>
    <w:rsid w:val="00BE2803"/>
    <w:rsid w:val="00BE282A"/>
    <w:rsid w:val="00BE2D20"/>
    <w:rsid w:val="00BE3E3D"/>
    <w:rsid w:val="00BF0251"/>
    <w:rsid w:val="00BF2AD0"/>
    <w:rsid w:val="00BF4EC7"/>
    <w:rsid w:val="00BF5416"/>
    <w:rsid w:val="00BF60F1"/>
    <w:rsid w:val="00BF7FB3"/>
    <w:rsid w:val="00C01733"/>
    <w:rsid w:val="00C033D7"/>
    <w:rsid w:val="00C12B29"/>
    <w:rsid w:val="00C14F4F"/>
    <w:rsid w:val="00C176B3"/>
    <w:rsid w:val="00C17EC4"/>
    <w:rsid w:val="00C202B8"/>
    <w:rsid w:val="00C21102"/>
    <w:rsid w:val="00C21A04"/>
    <w:rsid w:val="00C21D9D"/>
    <w:rsid w:val="00C21DEC"/>
    <w:rsid w:val="00C27286"/>
    <w:rsid w:val="00C27318"/>
    <w:rsid w:val="00C34295"/>
    <w:rsid w:val="00C3532D"/>
    <w:rsid w:val="00C35D62"/>
    <w:rsid w:val="00C35EB2"/>
    <w:rsid w:val="00C4268B"/>
    <w:rsid w:val="00C44315"/>
    <w:rsid w:val="00C503F9"/>
    <w:rsid w:val="00C54D15"/>
    <w:rsid w:val="00C565D4"/>
    <w:rsid w:val="00C5691A"/>
    <w:rsid w:val="00C57AB0"/>
    <w:rsid w:val="00C6709D"/>
    <w:rsid w:val="00C76261"/>
    <w:rsid w:val="00C7646D"/>
    <w:rsid w:val="00C77168"/>
    <w:rsid w:val="00C80D6D"/>
    <w:rsid w:val="00C82581"/>
    <w:rsid w:val="00C83376"/>
    <w:rsid w:val="00C857F7"/>
    <w:rsid w:val="00C85AC8"/>
    <w:rsid w:val="00C86511"/>
    <w:rsid w:val="00C91A06"/>
    <w:rsid w:val="00C91FE6"/>
    <w:rsid w:val="00C922C8"/>
    <w:rsid w:val="00C95F99"/>
    <w:rsid w:val="00C96A67"/>
    <w:rsid w:val="00CA1959"/>
    <w:rsid w:val="00CA229F"/>
    <w:rsid w:val="00CA3DFC"/>
    <w:rsid w:val="00CA6B97"/>
    <w:rsid w:val="00CB0C0E"/>
    <w:rsid w:val="00CB2593"/>
    <w:rsid w:val="00CB7B70"/>
    <w:rsid w:val="00CC0503"/>
    <w:rsid w:val="00CC3D1C"/>
    <w:rsid w:val="00CC60CF"/>
    <w:rsid w:val="00CD5409"/>
    <w:rsid w:val="00CD7E5F"/>
    <w:rsid w:val="00CE54A9"/>
    <w:rsid w:val="00CE615C"/>
    <w:rsid w:val="00CE767F"/>
    <w:rsid w:val="00CF3993"/>
    <w:rsid w:val="00CF3F20"/>
    <w:rsid w:val="00CF43D8"/>
    <w:rsid w:val="00CF5B5C"/>
    <w:rsid w:val="00CF6638"/>
    <w:rsid w:val="00CF7F99"/>
    <w:rsid w:val="00D02A03"/>
    <w:rsid w:val="00D04000"/>
    <w:rsid w:val="00D05678"/>
    <w:rsid w:val="00D0589F"/>
    <w:rsid w:val="00D06AE1"/>
    <w:rsid w:val="00D074A1"/>
    <w:rsid w:val="00D119CF"/>
    <w:rsid w:val="00D2588F"/>
    <w:rsid w:val="00D30088"/>
    <w:rsid w:val="00D30BC0"/>
    <w:rsid w:val="00D3246B"/>
    <w:rsid w:val="00D326CC"/>
    <w:rsid w:val="00D400C3"/>
    <w:rsid w:val="00D4281E"/>
    <w:rsid w:val="00D458AE"/>
    <w:rsid w:val="00D514E2"/>
    <w:rsid w:val="00D569A7"/>
    <w:rsid w:val="00D61ECE"/>
    <w:rsid w:val="00D63457"/>
    <w:rsid w:val="00D66DF1"/>
    <w:rsid w:val="00D677B3"/>
    <w:rsid w:val="00D70809"/>
    <w:rsid w:val="00D76C93"/>
    <w:rsid w:val="00D8095F"/>
    <w:rsid w:val="00D8318C"/>
    <w:rsid w:val="00D85CE3"/>
    <w:rsid w:val="00D869A1"/>
    <w:rsid w:val="00D87AB2"/>
    <w:rsid w:val="00D90247"/>
    <w:rsid w:val="00D90E3D"/>
    <w:rsid w:val="00D91586"/>
    <w:rsid w:val="00D91841"/>
    <w:rsid w:val="00D9616C"/>
    <w:rsid w:val="00DA0484"/>
    <w:rsid w:val="00DA3531"/>
    <w:rsid w:val="00DA455C"/>
    <w:rsid w:val="00DA51D4"/>
    <w:rsid w:val="00DA6AF8"/>
    <w:rsid w:val="00DB200F"/>
    <w:rsid w:val="00DB5C5D"/>
    <w:rsid w:val="00DB6B1F"/>
    <w:rsid w:val="00DC18A9"/>
    <w:rsid w:val="00DC4289"/>
    <w:rsid w:val="00DC46F4"/>
    <w:rsid w:val="00DC4724"/>
    <w:rsid w:val="00DC4E95"/>
    <w:rsid w:val="00DC62BC"/>
    <w:rsid w:val="00DD35F5"/>
    <w:rsid w:val="00DE0057"/>
    <w:rsid w:val="00DE0C3A"/>
    <w:rsid w:val="00DE2B16"/>
    <w:rsid w:val="00DE335F"/>
    <w:rsid w:val="00DE36AC"/>
    <w:rsid w:val="00DF1C01"/>
    <w:rsid w:val="00DF4B1E"/>
    <w:rsid w:val="00E00459"/>
    <w:rsid w:val="00E013C0"/>
    <w:rsid w:val="00E01B7C"/>
    <w:rsid w:val="00E028BC"/>
    <w:rsid w:val="00E04F5F"/>
    <w:rsid w:val="00E10C5A"/>
    <w:rsid w:val="00E11D67"/>
    <w:rsid w:val="00E150BE"/>
    <w:rsid w:val="00E16129"/>
    <w:rsid w:val="00E202AD"/>
    <w:rsid w:val="00E2129E"/>
    <w:rsid w:val="00E26986"/>
    <w:rsid w:val="00E309C6"/>
    <w:rsid w:val="00E30AD3"/>
    <w:rsid w:val="00E33706"/>
    <w:rsid w:val="00E3378A"/>
    <w:rsid w:val="00E346AA"/>
    <w:rsid w:val="00E376DB"/>
    <w:rsid w:val="00E447E7"/>
    <w:rsid w:val="00E44BBC"/>
    <w:rsid w:val="00E4502A"/>
    <w:rsid w:val="00E45827"/>
    <w:rsid w:val="00E45959"/>
    <w:rsid w:val="00E45F0B"/>
    <w:rsid w:val="00E52BD5"/>
    <w:rsid w:val="00E55E05"/>
    <w:rsid w:val="00E6130D"/>
    <w:rsid w:val="00E638BC"/>
    <w:rsid w:val="00E66397"/>
    <w:rsid w:val="00E668C0"/>
    <w:rsid w:val="00E66C5B"/>
    <w:rsid w:val="00E67EB1"/>
    <w:rsid w:val="00E70B43"/>
    <w:rsid w:val="00E74F8C"/>
    <w:rsid w:val="00E75940"/>
    <w:rsid w:val="00E764A2"/>
    <w:rsid w:val="00E80708"/>
    <w:rsid w:val="00E825A6"/>
    <w:rsid w:val="00E86DBB"/>
    <w:rsid w:val="00E9012B"/>
    <w:rsid w:val="00E90333"/>
    <w:rsid w:val="00E93869"/>
    <w:rsid w:val="00E97900"/>
    <w:rsid w:val="00E97E2C"/>
    <w:rsid w:val="00EA072E"/>
    <w:rsid w:val="00EA1CC0"/>
    <w:rsid w:val="00EA28B4"/>
    <w:rsid w:val="00EA4FA2"/>
    <w:rsid w:val="00EA6AE9"/>
    <w:rsid w:val="00EB1217"/>
    <w:rsid w:val="00EB27B5"/>
    <w:rsid w:val="00EB2CB8"/>
    <w:rsid w:val="00EB4770"/>
    <w:rsid w:val="00EB70A9"/>
    <w:rsid w:val="00EB710C"/>
    <w:rsid w:val="00EC0B8B"/>
    <w:rsid w:val="00EC48C5"/>
    <w:rsid w:val="00EC5700"/>
    <w:rsid w:val="00EC7D87"/>
    <w:rsid w:val="00EC7F6D"/>
    <w:rsid w:val="00ED1C36"/>
    <w:rsid w:val="00ED250D"/>
    <w:rsid w:val="00ED2BFF"/>
    <w:rsid w:val="00ED6940"/>
    <w:rsid w:val="00EE4BF9"/>
    <w:rsid w:val="00EE661E"/>
    <w:rsid w:val="00EF10D9"/>
    <w:rsid w:val="00EF25A9"/>
    <w:rsid w:val="00EF2CB8"/>
    <w:rsid w:val="00EF423D"/>
    <w:rsid w:val="00F00F4F"/>
    <w:rsid w:val="00F02281"/>
    <w:rsid w:val="00F03886"/>
    <w:rsid w:val="00F04DB1"/>
    <w:rsid w:val="00F0573E"/>
    <w:rsid w:val="00F06951"/>
    <w:rsid w:val="00F108EA"/>
    <w:rsid w:val="00F14897"/>
    <w:rsid w:val="00F17B6E"/>
    <w:rsid w:val="00F17F6E"/>
    <w:rsid w:val="00F20280"/>
    <w:rsid w:val="00F216E0"/>
    <w:rsid w:val="00F229AE"/>
    <w:rsid w:val="00F23AB7"/>
    <w:rsid w:val="00F27088"/>
    <w:rsid w:val="00F279F9"/>
    <w:rsid w:val="00F33165"/>
    <w:rsid w:val="00F41B68"/>
    <w:rsid w:val="00F42D09"/>
    <w:rsid w:val="00F436D4"/>
    <w:rsid w:val="00F437D7"/>
    <w:rsid w:val="00F44D17"/>
    <w:rsid w:val="00F45CC4"/>
    <w:rsid w:val="00F460F2"/>
    <w:rsid w:val="00F46254"/>
    <w:rsid w:val="00F46A45"/>
    <w:rsid w:val="00F47A72"/>
    <w:rsid w:val="00F50EBA"/>
    <w:rsid w:val="00F52D5D"/>
    <w:rsid w:val="00F5371F"/>
    <w:rsid w:val="00F55C9E"/>
    <w:rsid w:val="00F57631"/>
    <w:rsid w:val="00F60D1C"/>
    <w:rsid w:val="00F60D3D"/>
    <w:rsid w:val="00F6294E"/>
    <w:rsid w:val="00F65482"/>
    <w:rsid w:val="00F67F37"/>
    <w:rsid w:val="00F729BE"/>
    <w:rsid w:val="00F733FD"/>
    <w:rsid w:val="00F7507D"/>
    <w:rsid w:val="00F76C6E"/>
    <w:rsid w:val="00F76F9C"/>
    <w:rsid w:val="00F77DFF"/>
    <w:rsid w:val="00F83D3B"/>
    <w:rsid w:val="00F926E6"/>
    <w:rsid w:val="00F950FD"/>
    <w:rsid w:val="00F95853"/>
    <w:rsid w:val="00F97575"/>
    <w:rsid w:val="00FA0EC7"/>
    <w:rsid w:val="00FA281B"/>
    <w:rsid w:val="00FA4412"/>
    <w:rsid w:val="00FB1A58"/>
    <w:rsid w:val="00FC6128"/>
    <w:rsid w:val="00FD1307"/>
    <w:rsid w:val="00FD18C4"/>
    <w:rsid w:val="00FD33FB"/>
    <w:rsid w:val="00FD7CEE"/>
    <w:rsid w:val="00FE1B0B"/>
    <w:rsid w:val="00FE5260"/>
    <w:rsid w:val="00FE58B3"/>
    <w:rsid w:val="00FE621D"/>
    <w:rsid w:val="00FE79D8"/>
    <w:rsid w:val="00FF1E74"/>
    <w:rsid w:val="00FF47D6"/>
    <w:rsid w:val="00FF5D9F"/>
    <w:rsid w:val="00FF6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0B"/>
    <w:pPr>
      <w:spacing w:before="120" w:after="0" w:line="240" w:lineRule="auto"/>
      <w:jc w:val="both"/>
    </w:pPr>
    <w:rPr>
      <w:rFonts w:eastAsia="Times New Roman" w:cstheme="minorHAnsi"/>
    </w:rPr>
  </w:style>
  <w:style w:type="paragraph" w:styleId="Heading1">
    <w:name w:val="heading 1"/>
    <w:basedOn w:val="Normal"/>
    <w:next w:val="Normal"/>
    <w:link w:val="Heading1Char"/>
    <w:qFormat/>
    <w:rsid w:val="0084770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70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477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7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7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7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7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7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7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7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477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477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8477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8477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8477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8477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4770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C17EC4"/>
    <w:pPr>
      <w:tabs>
        <w:tab w:val="left" w:pos="440"/>
        <w:tab w:val="right" w:leader="underscore" w:pos="9530"/>
      </w:tabs>
      <w:jc w:val="center"/>
    </w:pPr>
    <w:rPr>
      <w:rFonts w:eastAsiaTheme="majorEastAsia"/>
      <w:b/>
      <w:bCs/>
      <w:iCs/>
      <w:noProof/>
      <w:lang/>
    </w:rPr>
  </w:style>
  <w:style w:type="paragraph" w:styleId="TOCHeading">
    <w:name w:val="TOC Heading"/>
    <w:basedOn w:val="Heading1"/>
    <w:next w:val="Normal"/>
    <w:uiPriority w:val="39"/>
    <w:unhideWhenUsed/>
    <w:qFormat/>
    <w:rsid w:val="0084770B"/>
    <w:pPr>
      <w:spacing w:line="276" w:lineRule="auto"/>
      <w:outlineLvl w:val="9"/>
    </w:pPr>
    <w:rPr>
      <w:lang w:eastAsia="ja-JP"/>
    </w:rPr>
  </w:style>
  <w:style w:type="paragraph" w:styleId="BalloonText">
    <w:name w:val="Balloon Text"/>
    <w:basedOn w:val="Normal"/>
    <w:link w:val="BalloonTextChar"/>
    <w:uiPriority w:val="99"/>
    <w:semiHidden/>
    <w:unhideWhenUsed/>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eastAsia="Times New Roman" w:hAnsi="Tahoma" w:cs="Tahoma"/>
      <w:sz w:val="16"/>
      <w:szCs w:val="16"/>
    </w:rPr>
  </w:style>
  <w:style w:type="table" w:styleId="TableGrid">
    <w:name w:val="Table Grid"/>
    <w:basedOn w:val="TableNormal"/>
    <w:uiPriority w:val="59"/>
    <w:rsid w:val="005D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15C9"/>
    <w:rPr>
      <w:color w:val="0000FF" w:themeColor="hyperlink"/>
      <w:u w:val="single"/>
    </w:rPr>
  </w:style>
  <w:style w:type="paragraph" w:styleId="ListParagraph">
    <w:name w:val="List Paragraph"/>
    <w:aliases w:val="List Paragraph1"/>
    <w:basedOn w:val="Normal"/>
    <w:link w:val="ListParagraphChar"/>
    <w:uiPriority w:val="99"/>
    <w:qFormat/>
    <w:rsid w:val="005D15C9"/>
    <w:pPr>
      <w:ind w:left="720"/>
      <w:contextualSpacing/>
    </w:pPr>
    <w:rPr>
      <w:rFonts w:eastAsiaTheme="minorHAnsi" w:cstheme="minorBidi"/>
    </w:rPr>
  </w:style>
  <w:style w:type="character" w:customStyle="1" w:styleId="ListParagraphChar">
    <w:name w:val="List Paragraph Char"/>
    <w:aliases w:val="List Paragraph1 Char"/>
    <w:link w:val="ListParagraph"/>
    <w:rsid w:val="005D15C9"/>
  </w:style>
  <w:style w:type="paragraph" w:customStyle="1" w:styleId="Default">
    <w:name w:val="Default"/>
    <w:rsid w:val="005D15C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D15C9"/>
    <w:rPr>
      <w:sz w:val="16"/>
      <w:szCs w:val="16"/>
    </w:rPr>
  </w:style>
  <w:style w:type="paragraph" w:styleId="CommentText">
    <w:name w:val="annotation text"/>
    <w:basedOn w:val="Normal"/>
    <w:link w:val="CommentTextChar"/>
    <w:uiPriority w:val="99"/>
    <w:unhideWhenUsed/>
    <w:rsid w:val="005D15C9"/>
    <w:rPr>
      <w:rFonts w:eastAsiaTheme="minorHAnsi" w:cstheme="minorBidi"/>
      <w:sz w:val="20"/>
      <w:szCs w:val="20"/>
    </w:rPr>
  </w:style>
  <w:style w:type="character" w:customStyle="1" w:styleId="CommentTextChar">
    <w:name w:val="Comment Text Char"/>
    <w:basedOn w:val="DefaultParagraphFont"/>
    <w:link w:val="CommentText"/>
    <w:uiPriority w:val="99"/>
    <w:rsid w:val="005D15C9"/>
    <w:rPr>
      <w:sz w:val="20"/>
      <w:szCs w:val="20"/>
    </w:rPr>
  </w:style>
  <w:style w:type="paragraph" w:styleId="CommentSubject">
    <w:name w:val="annotation subject"/>
    <w:basedOn w:val="CommentText"/>
    <w:next w:val="CommentText"/>
    <w:link w:val="CommentSubjectChar"/>
    <w:uiPriority w:val="99"/>
    <w:semiHidden/>
    <w:unhideWhenUsed/>
    <w:rsid w:val="005D15C9"/>
    <w:rPr>
      <w:b/>
      <w:bCs/>
    </w:rPr>
  </w:style>
  <w:style w:type="character" w:customStyle="1" w:styleId="CommentSubjectChar">
    <w:name w:val="Comment Subject Char"/>
    <w:basedOn w:val="CommentTextChar"/>
    <w:link w:val="CommentSubject"/>
    <w:uiPriority w:val="99"/>
    <w:semiHidden/>
    <w:rsid w:val="005D15C9"/>
    <w:rPr>
      <w:b/>
      <w:bCs/>
      <w:sz w:val="20"/>
      <w:szCs w:val="20"/>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
    <w:basedOn w:val="Normal"/>
    <w:link w:val="FootnoteTextChar"/>
    <w:uiPriority w:val="99"/>
    <w:unhideWhenUsed/>
    <w:qFormat/>
    <w:rsid w:val="005D15C9"/>
    <w:pPr>
      <w:spacing w:before="0"/>
      <w:jc w:val="left"/>
    </w:pPr>
    <w:rPr>
      <w:rFonts w:eastAsiaTheme="minorHAnsi" w:cstheme="minorBidi"/>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5D15C9"/>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
    <w:basedOn w:val="DefaultParagraphFont"/>
    <w:link w:val="Footnotesref"/>
    <w:unhideWhenUsed/>
    <w:qFormat/>
    <w:rsid w:val="005D15C9"/>
    <w:rPr>
      <w:vertAlign w:val="superscript"/>
    </w:rPr>
  </w:style>
  <w:style w:type="paragraph" w:styleId="Header">
    <w:name w:val="header"/>
    <w:basedOn w:val="Normal"/>
    <w:link w:val="HeaderChar"/>
    <w:uiPriority w:val="99"/>
    <w:unhideWhenUsed/>
    <w:rsid w:val="005D15C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5D15C9"/>
  </w:style>
  <w:style w:type="paragraph" w:styleId="Footer">
    <w:name w:val="footer"/>
    <w:basedOn w:val="Normal"/>
    <w:link w:val="FooterChar"/>
    <w:uiPriority w:val="99"/>
    <w:unhideWhenUsed/>
    <w:rsid w:val="005D15C9"/>
    <w:pPr>
      <w:tabs>
        <w:tab w:val="center" w:pos="4680"/>
        <w:tab w:val="right" w:pos="9360"/>
      </w:tabs>
      <w:spacing w:before="0"/>
    </w:pPr>
    <w:rPr>
      <w:rFonts w:eastAsiaTheme="minorHAnsi" w:cstheme="minorBidi"/>
    </w:rPr>
  </w:style>
  <w:style w:type="character" w:customStyle="1" w:styleId="FooterChar">
    <w:name w:val="Footer Char"/>
    <w:basedOn w:val="DefaultParagraphFont"/>
    <w:link w:val="Footer"/>
    <w:uiPriority w:val="99"/>
    <w:rsid w:val="005D15C9"/>
  </w:style>
  <w:style w:type="character" w:styleId="FollowedHyperlink">
    <w:name w:val="FollowedHyperlink"/>
    <w:basedOn w:val="DefaultParagraphFont"/>
    <w:uiPriority w:val="99"/>
    <w:semiHidden/>
    <w:unhideWhenUsed/>
    <w:rsid w:val="005D15C9"/>
    <w:rPr>
      <w:color w:val="800080" w:themeColor="followedHyperlink"/>
      <w:u w:val="single"/>
    </w:rPr>
  </w:style>
  <w:style w:type="paragraph" w:styleId="TOC2">
    <w:name w:val="toc 2"/>
    <w:basedOn w:val="Normal"/>
    <w:next w:val="Normal"/>
    <w:autoRedefine/>
    <w:uiPriority w:val="39"/>
    <w:unhideWhenUsed/>
    <w:rsid w:val="005D15C9"/>
    <w:pPr>
      <w:spacing w:after="100"/>
      <w:ind w:left="220"/>
    </w:pPr>
  </w:style>
  <w:style w:type="paragraph" w:styleId="TOC3">
    <w:name w:val="toc 3"/>
    <w:basedOn w:val="Normal"/>
    <w:next w:val="Normal"/>
    <w:autoRedefine/>
    <w:uiPriority w:val="39"/>
    <w:unhideWhenUsed/>
    <w:rsid w:val="00760F94"/>
    <w:pPr>
      <w:spacing w:after="100"/>
      <w:ind w:left="440"/>
    </w:pPr>
  </w:style>
  <w:style w:type="table" w:customStyle="1" w:styleId="PlainTable21">
    <w:name w:val="Plain Table 21"/>
    <w:basedOn w:val="TableNormal"/>
    <w:uiPriority w:val="42"/>
    <w:rsid w:val="0092430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C21D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sus1">
    <w:name w:val="Pasus 1"/>
    <w:basedOn w:val="Normal"/>
    <w:uiPriority w:val="99"/>
    <w:qFormat/>
    <w:rsid w:val="00E97900"/>
    <w:pPr>
      <w:spacing w:before="80" w:after="80"/>
    </w:pPr>
    <w:rPr>
      <w:rFonts w:ascii="Candara" w:eastAsia="Calibri" w:hAnsi="Candara" w:cs="Arial"/>
      <w:szCs w:val="24"/>
      <w:lang w:val="uz-Cyrl-UZ"/>
    </w:rPr>
  </w:style>
  <w:style w:type="numbering" w:customStyle="1" w:styleId="NoList1">
    <w:name w:val="No List1"/>
    <w:next w:val="NoList"/>
    <w:uiPriority w:val="99"/>
    <w:semiHidden/>
    <w:unhideWhenUsed/>
    <w:rsid w:val="003C4337"/>
  </w:style>
  <w:style w:type="table" w:customStyle="1" w:styleId="TableGrid1">
    <w:name w:val="Table Grid1"/>
    <w:basedOn w:val="TableNormal"/>
    <w:next w:val="TableGrid"/>
    <w:uiPriority w:val="59"/>
    <w:rsid w:val="003C4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ref">
    <w:name w:val="Footnotes ref"/>
    <w:aliases w:val="Footnotes refss,R"/>
    <w:basedOn w:val="Normal"/>
    <w:link w:val="FootnoteReference"/>
    <w:rsid w:val="00C202B8"/>
    <w:pPr>
      <w:spacing w:before="0" w:after="160" w:line="240" w:lineRule="exact"/>
      <w:jc w:val="left"/>
    </w:pPr>
    <w:rPr>
      <w:rFonts w:eastAsiaTheme="minorHAnsi" w:cstheme="minorBidi"/>
      <w:vertAlign w:val="superscript"/>
    </w:rPr>
  </w:style>
</w:styles>
</file>

<file path=word/webSettings.xml><?xml version="1.0" encoding="utf-8"?>
<w:webSettings xmlns:r="http://schemas.openxmlformats.org/officeDocument/2006/relationships" xmlns:w="http://schemas.openxmlformats.org/wordprocessingml/2006/main">
  <w:divs>
    <w:div w:id="114059903">
      <w:bodyDiv w:val="1"/>
      <w:marLeft w:val="0"/>
      <w:marRight w:val="0"/>
      <w:marTop w:val="0"/>
      <w:marBottom w:val="0"/>
      <w:divBdr>
        <w:top w:val="none" w:sz="0" w:space="0" w:color="auto"/>
        <w:left w:val="none" w:sz="0" w:space="0" w:color="auto"/>
        <w:bottom w:val="none" w:sz="0" w:space="0" w:color="auto"/>
        <w:right w:val="none" w:sz="0" w:space="0" w:color="auto"/>
      </w:divBdr>
      <w:divsChild>
        <w:div w:id="12668829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sr.wikipedia.org/wiki/%D0%9C%D0%BB%D0%B0%D0%B4%D0%B5%D0%BD%D0%BE%D0%B2%D0%B0%D1%86_(%D1%81%D0%B5%D0%BB%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wikipedia.org/wiki/%D0%93%D1%80%D0%B0%D0%BD%D0%B8%D1%86%D0%B5_(%D0%9C%D0%BB%D0%B0%D0%B4%D0%B5%D0%BD%D0%BE%D0%B2%D0%B0%D1%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kluzijaroma.stat.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C%D0%B5%D1%92%D1%83%D0%BB%D1%83%D0%B6%D1%98%D0%B5" TargetMode="External"/><Relationship Id="rId5" Type="http://schemas.openxmlformats.org/officeDocument/2006/relationships/webSettings" Target="webSettings.xml"/><Relationship Id="rId15" Type="http://schemas.openxmlformats.org/officeDocument/2006/relationships/hyperlink" Target="http://www.inkluzijaroma.stat.gov.rs" TargetMode="External"/><Relationship Id="rId10" Type="http://schemas.openxmlformats.org/officeDocument/2006/relationships/hyperlink" Target="https://sr.wikipedia.org/wiki/%D0%A0%D0%B0%D1%98%D0%BA%D0%BE%D0%B2%D0%B0%D1%86_(%D0%9C%D0%BB%D0%B0%D0%B4%D0%B5%D0%BD%D0%BE%D0%B2%D0%B0%D1%86)" TargetMode="External"/><Relationship Id="rId4" Type="http://schemas.openxmlformats.org/officeDocument/2006/relationships/settings" Target="settings.xml"/><Relationship Id="rId9" Type="http://schemas.openxmlformats.org/officeDocument/2006/relationships/hyperlink" Target="http://www.beograd.rs/images/file/8482b593767213b8926a3fc6988eca50_1021365819.pdf" TargetMode="External"/><Relationship Id="rId14" Type="http://schemas.openxmlformats.org/officeDocument/2006/relationships/hyperlink" Target="http://www.inkluzijaroma.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2D80-1CB5-467C-ACD8-EF3117F5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27167</Words>
  <Characters>154855</Characters>
  <Application>Microsoft Office Word</Application>
  <DocSecurity>0</DocSecurity>
  <Lines>1290</Lines>
  <Paragraphs>363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181659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Selakovic</dc:creator>
  <cp:lastModifiedBy>acvetkovic</cp:lastModifiedBy>
  <cp:revision>36</cp:revision>
  <dcterms:created xsi:type="dcterms:W3CDTF">2019-05-24T10:44:00Z</dcterms:created>
  <dcterms:modified xsi:type="dcterms:W3CDTF">2019-06-05T12:34:00Z</dcterms:modified>
</cp:coreProperties>
</file>