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>ФИНАНСИРАЊЕ ПРОГРАМА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ЗА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Пун назив удружења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92085E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Број </w:t>
            </w:r>
            <w:r w:rsidR="0092085E">
              <w:rPr>
                <w:rFonts w:ascii="Verdana" w:hAnsi="Verdana" w:cs="Verdana"/>
                <w:lang w:val="sr-Cyrl-CS"/>
              </w:rPr>
              <w:t xml:space="preserve">наменског </w:t>
            </w:r>
            <w:r>
              <w:rPr>
                <w:rFonts w:ascii="Verdana" w:hAnsi="Verdana" w:cs="Verdana"/>
                <w:lang w:val="sr-Cyrl-CS"/>
              </w:rPr>
              <w:t>рачуна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lang w:val="sr-Cyrl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 </w:t>
      </w:r>
      <w:r>
        <w:rPr>
          <w:rFonts w:ascii="Verdana" w:hAnsi="Verdana" w:cs="Verdana"/>
          <w:b/>
          <w:u w:val="single"/>
          <w:lang w:val="sr-Cyrl-CS"/>
        </w:rPr>
        <w:t>КАПАЦИТЕТ ЗА УПРАВЉАЊЕ И РЕАЛИЗАЦИЈУ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Искуство у сличним активностима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94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A1022D" w:rsidRDefault="00A1022D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Извори финансирања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а) годишњи приход у последње 2 године (по годинама и изворима прихода)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48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б) број стално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64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в) број хонорарно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765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г) остали ресурси (волонтери, организације са којима сарађујете, мреже чији сте члан</w:t>
      </w:r>
      <w:r>
        <w:rPr>
          <w:rFonts w:ascii="Verdana" w:hAnsi="Verdana" w:cs="Verdana"/>
        </w:rPr>
        <w:t>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95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д) да ли постоји канцеларија и опрема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80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М.П.                  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ЗАХТЕВА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         _________________________</w:t>
      </w:r>
    </w:p>
    <w:p w:rsidR="007562E0" w:rsidRDefault="00424A84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Latn-CS"/>
        </w:rPr>
        <w:lastRenderedPageBreak/>
        <w:t>O</w:t>
      </w:r>
      <w:r w:rsidR="007562E0">
        <w:rPr>
          <w:rFonts w:ascii="Verdana" w:hAnsi="Verdana" w:cs="Verdana"/>
          <w:b/>
          <w:lang w:val="sr-Cyrl-CS"/>
        </w:rPr>
        <w:t>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877"/>
      </w:tblGrid>
      <w:tr w:rsidR="007562E0" w:rsidTr="007562E0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4338"/>
      </w:tblGrid>
      <w:tr w:rsidR="007562E0" w:rsidTr="007562E0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7562E0" w:rsidTr="007562E0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Буџет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85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424A84" w:rsidRDefault="00424A8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Циљеви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1852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5"/>
      </w:tblGrid>
      <w:tr w:rsidR="007562E0" w:rsidTr="007562E0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пројектом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5"/>
      </w:tblGrid>
      <w:tr w:rsidR="007562E0" w:rsidTr="007562E0">
        <w:trPr>
          <w:trHeight w:val="371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7562E0" w:rsidRDefault="007562E0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350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7562E0" w:rsidRDefault="007562E0" w:rsidP="007562E0">
      <w:pPr>
        <w:spacing w:line="320" w:lineRule="exact"/>
        <w:rPr>
          <w:lang w:val="sr-Cyrl-CS"/>
        </w:rPr>
      </w:pPr>
    </w:p>
    <w:p w:rsidR="007562E0" w:rsidRDefault="007562E0" w:rsidP="007562E0">
      <w:pPr>
        <w:spacing w:line="320" w:lineRule="exact"/>
        <w:rPr>
          <w:lang w:val="sr-Cyrl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>_______ 201</w:t>
      </w:r>
      <w:r w:rsidR="0092085E">
        <w:rPr>
          <w:rFonts w:ascii="Verdana" w:hAnsi="Verdana" w:cs="Verdana"/>
          <w:lang w:val="sr-Cyrl-CS"/>
        </w:rPr>
        <w:t>8</w:t>
      </w:r>
      <w:r>
        <w:rPr>
          <w:rFonts w:ascii="Verdana" w:hAnsi="Verdana" w:cs="Verdana"/>
          <w:lang w:val="sr-Cyrl-CS"/>
        </w:rPr>
        <w:t>. године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         Одговорно лице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____________________ </w:t>
      </w: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</w:p>
    <w:p w:rsidR="00D53503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М.П.                              </w:t>
      </w: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Default="00D53503" w:rsidP="00D53503">
      <w:pPr>
        <w:rPr>
          <w:rFonts w:ascii="Verdana" w:hAnsi="Verdana" w:cs="Verdana"/>
          <w:lang w:val="sr-Cyrl-CS"/>
        </w:rPr>
      </w:pPr>
    </w:p>
    <w:p w:rsidR="007562E0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ab/>
      </w: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P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D53503" w:rsidRPr="00D53503" w:rsidRDefault="00D53503" w:rsidP="00D53503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  <w:t>Датум ________201</w:t>
      </w:r>
      <w:r w:rsidR="0092085E">
        <w:rPr>
          <w:lang w:val="sr-Cyrl-CS"/>
        </w:rPr>
        <w:t>8</w:t>
      </w:r>
      <w:r w:rsidRPr="00D53503">
        <w:rPr>
          <w:lang w:val="sr-Cyrl-CS"/>
        </w:rPr>
        <w:t>. године</w:t>
      </w:r>
      <w:r w:rsidRPr="00D53503">
        <w:rPr>
          <w:lang w:val="sr-Cyrl-CS"/>
        </w:rPr>
        <w:tab/>
        <w:t xml:space="preserve">                                              _______________________________</w:t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Својеручни потпис заступника</w:t>
      </w:r>
    </w:p>
    <w:p w:rsidR="00D53503" w:rsidRPr="00D53503" w:rsidRDefault="00D53503" w:rsidP="00D53503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D53503" w:rsidRPr="00D53503" w:rsidRDefault="00D53503" w:rsidP="00D53503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sectPr w:rsidR="00D53503" w:rsidRP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2E0"/>
    <w:rsid w:val="002F5403"/>
    <w:rsid w:val="00424A84"/>
    <w:rsid w:val="004B681A"/>
    <w:rsid w:val="004D5A6D"/>
    <w:rsid w:val="006535F2"/>
    <w:rsid w:val="006F2A72"/>
    <w:rsid w:val="007562E0"/>
    <w:rsid w:val="007C7695"/>
    <w:rsid w:val="00805B4F"/>
    <w:rsid w:val="0092085E"/>
    <w:rsid w:val="009B63CB"/>
    <w:rsid w:val="009E5051"/>
    <w:rsid w:val="00A1022D"/>
    <w:rsid w:val="00D53503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525</Words>
  <Characters>2996</Characters>
  <Application>Microsoft Office Word</Application>
  <DocSecurity>0</DocSecurity>
  <Lines>24</Lines>
  <Paragraphs>7</Paragraphs>
  <ScaleCrop>false</ScaleCrop>
  <Company>SOMLAD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10</cp:revision>
  <cp:lastPrinted>2017-12-04T07:05:00Z</cp:lastPrinted>
  <dcterms:created xsi:type="dcterms:W3CDTF">2017-02-08T08:39:00Z</dcterms:created>
  <dcterms:modified xsi:type="dcterms:W3CDTF">2018-01-09T09:50:00Z</dcterms:modified>
</cp:coreProperties>
</file>